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NVantage API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Developer Reference &amp; Workflow Guide</w:t>
      </w:r>
    </w:p>
    <w:p>
      <w:pPr>
        <w:pBdr>
          <w:bottom w:val="single" w:color="2E86C1" w:sz="6" w:space="1"/>
        </w:pBdr>
        <w:spacing w:after="100"/>
        <w:jc w:val="center"/>
      </w:pPr>
    </w:p>
    <w:p>
      <w:pPr>
        <w:spacing w:after="100" w:before="3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For Web Application Development</w:t>
      </w:r>
    </w:p>
    <w:p>
      <w:pPr>
        <w:spacing w:before="100"/>
        <w:jc w:val="center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Base URL: https://preprodapisix.omnenest.com</w:t>
      </w:r>
    </w:p>
    <w:p>
      <w:pPr>
        <w:spacing w:before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1. Common Headers &amp; Authentication Pattern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2. Application Workflow (Step-by-Step)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3. Authentication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4. Dashboard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5. Market Indices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6. Watchlist Management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7. Search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8. Stock Detail &amp; Chart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9. Order Management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10. Portfolio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11. Funds &amp; Margin APIs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12. Timestamp Sync Strategy</w:t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13. Quick Reference: All Endpoints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Common Headers &amp; Authentication Pattern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API call to NVantage requires a standard set of HTTP headers. These headers provide device identification, request tracing, and authentication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application/json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Always JSON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Bearer &lt;token&gt;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JWT from validate-otp (not needed for pre-auth, login, validate-otp)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appName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NVantage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Application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buildNumber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e.g., 100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App build number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packageName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e.g., com.omnenest.nvantage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Package/bundle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appVersion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e.g., 1.0.0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Semantic version of app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android / ios / web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Client platform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deviceId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&lt;unique-device-id&gt;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Unique device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xRequestId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&lt;uuid&gt;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Unique request correlation ID for tracing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deviceIp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e.g., 192.168.1.1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Client IP address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&lt;epoch-millis&gt;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Request timestamp in epoch milliseconds (must be synced with server time)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e.g., WebApp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Source application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appInstallId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&lt;uuid&gt;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Unique installation ID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userAgent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&lt;browser/device UA&gt;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User agent string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Timestamp Synchronization (Critical)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'timestamp' header must be in epoch milliseconds and synchronized with the server clock. A mismatch greater than a few seconds will result in 400 Bad Request errors. Recommended approach: on app startup, fetch server time, compute the offset (serverTime - clientTime), and apply this offset to every request's timestamp header.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Application Workflow (Step-by-Step)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section defines the exact sequence of API calls needed to build a fully functional trading web application from app launch to session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APIs Called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App Launch — Pre-Authentication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pre-auth-handshake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Call pre-auth-handshake to exchange device public key with server. This sets up encrypted communication for the login flow.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User Login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Submit username and password. Server validates credentials and triggers OTP delivery.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OTP Verification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validate-otp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Submit the OTP received by user. On success, receive the Authorization token (JWT). Store this token securely; it is required in every subsequent API call.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Post-Login Setup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fcm/update-token, get-retention-types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Register FCM token for push notifications. Fetch and cache retention types for the order form.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 Hydration (Parallel Calls)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market-status, dashboard-config, indices-ordering, watchlist/list, orders/summary, news, scanners/get, holidays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Fire these calls in parallel to hydrate the dashboard. Market status shows open/close state; indices-ordering determines index bar layout; watchlist/list populates tabs; orders/summary fills the order widget; news and scanners provide market intelligence.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Watchlist Data Load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watchlist/scrips/list, stocks/index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For the active/default watchlist tab, fetch scrips list. Fetch index data for the index ticker. Subscribe to WebSocket for live LTP updates using exchange tokens from scrips list.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Global Search → Stock Selection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global-search/search, exchange-tokens, stocks/details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User types in search bar → call global-search. On selecting a result, fetch exchange-tokens for all tradeable tokens. Navigate to stock detail page and call stocks/details.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Stock Detail &amp; Charts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stocks/details, intraday-aggr-data, derivative-contracts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Render stock info from details. Fetch intraday OHLC data for chart rendering. If user views F&amp;O, call derivative-contracts for option chain.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Order Placement Flow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rms-limits (or margin), orders/place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Before showing order form, fetch RMS limits to show available margin. On form submit, call orders/place. After success, refresh order book and positions.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Order &amp; Trade Monitoring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orders/list, orders/trades, orders/summary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Order Book shows all orders with filter/sort. Trade Book shows executed fills. Orders summary provides quick counts. Refresh after any order action.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Portfolio View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portfolio/holdings, portfolio/positions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Holdings tab shows long-term CNC stocks with P&amp;L. Positions tab shows intraday and F&amp;O positions. Refresh positions periodically during market hours.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Session End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logout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Call logout to invalidate the server-side session and clear the Authorization token from local storage.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Authentication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APIs handle the complete authentication lifecycle: device handshake, credential validation, OTP verification, push notification registration, and session termination.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/v1/api/auth/pre-auth-handshake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Exchange device public key with server before login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/v1/api/auth/login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Authenticate user with credentials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/v2/api/auth/validate-otp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Verify OTP to complete two-factor authentication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/v1/api/profile/fcm/update-token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Register push notification token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/v1/api/auth/logout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End user session and invalidate token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Pre-Auth Handshake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/v1/api/auth/pre-auth-handshake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Initiates a secure handshake by sending the client device's RSA public key (base64-encoded). The server responds with an encrypted session seed or server public key for subsequent encrypted communication.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"devicePublicKey": "&lt;base64-encoded-RSA-public-key&gt;"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Very first call when app launches, before any login attempt. Must be called once per session/device.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Login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/v1/api/auth/login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Submits user credentials for authentication. On success, the server triggers an OTP to the registered mobile/email. The response may contain a temporary token needed for OTP validation.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"username": "AMITH1", "password": "abc@12345"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After pre-auth-handshake succeeds. User submits login form with username and password.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Validate OTP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/v2/api/auth/validate-otp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the OTP sent to the user after successful login. Returns the Authorization token (JWT/Bearer) that must be sent in all subsequent API calls.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"username": "AMITH1", "otp": 1234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Immediately after user receives and enters the OTP. This completes login and provides the auth token.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Update FCM Token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/v1/api/profile/fcm/update-token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Registers or updates the Firebase Cloud Messaging (FCM) device token for the logged-in user so the server can push real-time notifications (order updates, alerts, etc.).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"fcmDeviceToken": "&lt;firebase-cloud-messaging-token&gt;"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Once after successful login/OTP validation. Also call when FCM token refreshes.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Logout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/v1/api/auth/logout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Terminates the current user session on the server side and invalidates the Authorization token.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explicitly logs out or when the app is being terminated/reset.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Dashboard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APIs hydrate the main screen after login. Most of these should be called in parallel for fast initial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/v2/api/stocks/market-status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current market open/close status for exchanges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/v1/api/profile/dashboard-config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user-specific dashboard layout and preferences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/v1/api/profile/holidays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exchange holiday calendar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/v1/middleware-bff/profile/indices-ordering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user's preferred index display order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/v1/api/orders/summary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aggregated order counts by status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/v1/api/watchlist/list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list of all user watchlists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/v1/api/stocks/news?top=10&amp;skip=0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latest market news (paginated)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/v1/api/scanners/get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scanner results (top gainers, losers, price shockers, etc.)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/v1/api/watchlist/scrips/list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all scrips in a specific watchlist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Market Status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/v2/api/stocks/market-status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current trading status for all exchanges (NSE, BSE, MCX, NCDEX) — whether the market is open, closed, or in pre-open session. Useful for showing market state indicators.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and periodically (every 30–60 seconds) to update market status badges.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Dashboard Config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/v1/api/profile/dashboard-config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user's saved dashboard configuration — which widgets are visible, their order, and personalization settings.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Once on dashboard load to render the user's preferred layout.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Holidays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/v1/api/profile/holidays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list of upcoming and past exchange holidays across all supported exchanges (NSE, BSE, MCX, NCDEX). Useful for disabling trading UI on non-trading days.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or once per day. Cache locally and refresh daily.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Indices Ordering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/v1/middleware-bff/profile/indices-ordering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user's saved ordering of market indices (Nifty 50, Sensex, etc.) for the dashboard index ticker/carousel.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to render the index bar in the user's preferred order.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Orders Summary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/v1/api/orders/summary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 summary of the user's orders for the day — counts of pending, executed, rejected, and cancelled orders. Ideal for dashboard widgets.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and after any order placement/modification.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Watchlist 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all watchlist names and IDs belonging to the user. Does not include the scrips inside each watchlist.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to populate the watchlist tabs/dropdown.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News Feed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/v1/api/stocks/news?top=10&amp;skip=0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 paginated list of market news articles. Use 'top' for page size and 'skip' for offset.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for the news widget. Use pagination on scroll for infinite feed.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Market Scanners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/v1/api/scanners/get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 filtered list of stocks matching the specified scanner criteria. Scanner types include PRICE-SHOCKER, TOP-GAINER, TOP-LOSER, VOLUME-SHOCKER, 52-WEEK-HIGH, 52-WEEK-LOW, etc.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"exchange": "NSE", "numberOfDays": 1, "scannerType": "PRICE-SHOCKER", "scannerTypeValue": "HIGH"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for the market movers widget. Refresh on user interaction with filter tabs.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Watchlist Scrips 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/v1/api/watchlist/scrips/list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detailed list of scrips (stocks/instruments) inside a given watchlist, including symbol, exchange, token, and last price data.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"watchlistId": 1321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switches to a watchlist tab or expands a watchlist on the dashboard.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Market Indices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Indices APIs power the market index ticker/carousel on the dashboard and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/v1/middleware-bff/stocks/index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live index values by exchange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/v1/middleware-bff/profile/indices-ordering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user's saved index display order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/v1/middleware-bff/profile/indices-ordering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Save user's custom index display order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Get Index Data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/v1/middleware-bff/stocks/index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live index values (Nifty 50, Sensex, etc.) for the specified exchange. Send empty string for exchange to get all indices across exchanges.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"exchange": "NSE"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for index ticker. Poll every few seconds for live updates.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Get Indices Ordering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/v1/middleware-bff/profile/indices-ordering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user's preferred ordering of indices for the dashboard.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app load to render the index bar in the correct order.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Save Indices Ordering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/v1/middleware-bff/profile/indices-ordering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Persists the user's custom ordering of market indices. Send the full ordered array of index objects.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"indices": [{ "indexName": "Nifty 50", "exchange": "NSE", "symbolName": "NA", "indexToken": "Nifty 50", "decimalPrecision": 2, "exchangeSegment": "nse_cm" }, ...]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drags and reorders indices in the settings/index bar and clicks save.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Watchlist Management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CRUD operations for watchlists and their scrip contents.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/v1/api/watchlist/list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all user watchlists (names and IDs)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/v1/api/watchlist/scrips/list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scrips inside a specific watchlist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/v1/api/watchlist/scrips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Add or remove scrips from a watchlist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/v1/api/watchlist/multi-adg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Add scrip to multiple watchlists or check membership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/v1/api/watchlist/edit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Rename a watchlist or reorder scrips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/v1/api/watchlist/delete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Delete an entire watchlist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List Watchlists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all watchlist names, IDs, and basic metadata. This does NOT include the scrips inside each watchlist.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app load, when navigating to watchlist section, or after creating/deleting a watchlist.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Get Watchlist Scrips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/v1/api/watchlist/scrips/list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full list of scrips (instruments) within a specific watchlist including exchange tokens for subscribing to live data.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"watchlistId": 1706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selects/opens a specific watchlist tab.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Add/Remove Scrips to Watchlist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/v1/api/watchlist/scrips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the scrips for a watchlist. Pass the full desired scrip list to replace the current contents.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"scripIds": [], "watchlistName": "My List"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adds or removes a stock from a watchlist.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Multi Add/Get Watchlist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/v1/api/watchlist/multi-adg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Supports adding a single scrip to multiple watchlists in one call, or getting which watchlists a scrip belongs to (action: GET).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"scripId": "NSE_2885", "watchlist": [{ "action": "ADD", "watchlistIds": [1706] }]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long-presses a stock and selects 'Add to Watchlist' to pick from multiple lists.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Edit Watchlist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/v1/api/watchlist/edit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Renames a watchlist or reorders its scrips. For reordering, pass desiredScrips array with the new order.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"newWatchlistName": "Renamed List", "watchlistId": 1706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renames a watchlist or drags scrips to reorder.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C0392B"/>
          <w:sz w:val="18"/>
          <w:szCs w:val="18"/>
        </w:rPr>
        <w:t xml:space="preserve">[DELETE]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Delete Watchlist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/v1/api/watchlist/delete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Permanently deletes a watchlist and all its scrip associations.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"watchlistId": 1706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confirms deletion of a watchlist.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Search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APIs enable stock discovery across exchanges and instrument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/v1/api/global-search/search?symbol=REL&amp;top=20&amp;skip=0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Search stocks across all exchanges by symbol keyword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/v1/api/search/equity/scrip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Search for equity scrips with exchange and group filters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/v1/api/stocks/exchange-tokens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all exchange tokens for a symbol (across NSE, BSE, etc.)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Global Search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/v1/api/global-search/search?symbol=REL&amp;top=20&amp;skip=0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Full-text search across all instruments (equity, F&amp;O, commodities). Returns matching scrips with exchange tokens, symbol names, and instrument types. Supports pagination via top and skip.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As user types in the global search bar (debounced, 300ms delay recommended).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Search Equity Scrip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/v1/api/search/equity/scrip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Searches for equity scrips filtered by exchange (NSE, BSE, SLBM) and optionally by group. More targeted than global search.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"exchange": "SLBM", "group": "", "searchText": "BHEL"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searches within a specific exchange context, e.g., on the equity-only search screen.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Exchange Tokens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/v1/api/stocks/exchange-tokens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Given a unique symbol key, returns all the exchange-specific tokens (NSE token, BSE token, F&amp;O tokens) for that instrument. Essential for subscribing to market data feeds.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"uniqueKey": "RELIANCE"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After user selects a scrip from search results, to get all tradeable tokens across exchanges.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Stock Detail &amp; Chart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APIs for the stock detail page including company info, intraday charts, and derivative contract chains.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/v1/api/stocks/details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detailed info for a specific stock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/v1/middleware-bff/stocks/intraday-aggr-data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intraday OHLC candlestick data for charts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/v1/api/stocks/derivative-contracts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available F&amp;O contracts for a symbol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Stock Details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/v1/api/stocks/details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comprehensive stock information: company name, sector, 52-week high/low, market cap, P/E ratio, open, close, high, low, volume, circuit limits, and more.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"exchange": "NSE", "scripToken": "2885"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navigates to a stock detail page.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Intraday OHLC Data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/v1/middleware-bff/stocks/intraday-aggr-data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aggregated intraday OHLC (Open-High-Low-Close) data at the specified interval (1, 5, 15, 30 minutes). Used for rendering candlestick/line charts. 'top' controls number of candles.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"indexData": false, "exchange": "NSE", "intervalTime": 1, "scripToken": "438", "skip": 0, "top": 6, "getPrevClosePrice": true, "exchangeName": ""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opens a stock chart. Re-fetch on interval change (1m, 5m, 15m, 30m).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Derivative Contracts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/v1/api/stocks/derivative-contracts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all available derivative contracts (futures and options) for a given symbol. Set instrumentType to FUT for futures or OPT for options. Returns strike prices, expiry dates, lot sizes.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"exchange": "NFO", "symbolName": "RELIANCE", "instrumentType": "OPT"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views the option chain or futures list for a stock.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Order Management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End-to-end order lifecycle: placement, monitoring, and trade confirmation.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/v1/api/orders/place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Place a new buy/sell order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/v1/api/orders/get-retention-types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available order validity options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/v3/api/orders/list?skip=0&amp;top=10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paginated order book with optional filters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/v3/api/orders/trades?skip=0&amp;top=10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paginated list of executed trades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/v1/api/orders/summary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aggregated order status counts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Place Order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/v1/api/orders/place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Submits a new order to the exchange. Supports Market, Limit, SL, and SL-M price types. Product codes include CNC (delivery), NRML (normal F&amp;O), MIS (intraday), and BO/CO (bracket/cover).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"afterMarketOrderFlag": false, "exchange": "NSE", "positionSquareOffFlag": "N", "price": 858.9, "priceType": "Limit", "productCode": "NRML", "quantity": 1, "retentionType": "DAY", "tradingSymbol": "ACE-EQ", "transactionType": "Buy", "scripToken": "13587", "exchangeSegment": "nse_cm", "orderCriteria": "Y", "customerFirm": "C"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confirms an order from the order form.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Get Retention Types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/v1/api/orders/get-retention-types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available order retention/validity types (DAY, IOC, GTC, GTD, EOS, etc.) that can be used in the order form.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rendering the order form to populate the validity dropdown. Cache the result.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Order Book (Orders List)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/v3/api/orders/list?skip=0&amp;top=10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user's order history (today's orders) with pagination. Supports filtering by status (Pending, Executed, Rejected, Cancelled) and custom sorting.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"filterOn": [{ "name": "bffOrderStatus", "type": "array", "values": ["Executed"] }], "sortOn": []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opens the Order Book tab. Re-fetch after placing/modifying/cancelling an order.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Trade Book (Trades List)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/v3/api/orders/trades?skip=0&amp;top=10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executed trade details (fill price, fill quantity, trade time) for the day. Supports filtering and sorting.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"filterOn": [], "sortOn": []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opens the Trade Book tab.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Orders Summary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/v1/api/orders/summary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summary counts of orders by status for the day (pending, executed, rejected, cancelled). Used for quick overview widgets.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dashboard load and after order state 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Portfolio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 holdings (long-term) and positions (intraday/F&amp;O) with P&amp;L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/v2/api/portfolio/holdings?skip=null&amp;top=null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portfolio holdings (delivery stocks)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/v1/api/portfolio/positions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current day positions (intraday and F&amp;O)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Holdings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/v2/api/portfolio/holdings?skip=null&amp;top=null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user's long-term holdings (CNC/delivery) including T+1 day trades not yet settled. Shows average price, current value, P&amp;L, and quantity for each holding.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"productCode": "ALL", "tradingSystem": ["holdings", "t1"]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opens the Portfolio/Holdings tab.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Positions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/v1/api/portfolio/positions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user's current positions for the day including intraday, F&amp;O, and bracket/cover orders. Shows buy/sell averages, net quantity, M2M P&amp;L, and realized P&amp;L.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"exchange": [], "instrumentName": [], "productCode": [], "transactionType": [], "positionType": "NET", "getChildPositions": true, "excludeBOCOPositions": false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user opens the Positions tab. Refresh periodically during market hours.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Funds &amp; Margin APIs</w:t>
      </w:r>
    </w:p>
    <w:p>
      <w:pPr>
        <w:spacing w:after="12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available margin and trading limits before order placement.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/v1/api/profile/rms-limits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risk management limits and available margin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/v1/api/profile/margin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detailed margin breakdown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7AE60"/>
          <w:sz w:val="18"/>
          <w:szCs w:val="18"/>
        </w:rPr>
        <w:t xml:space="preserve">[GET]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RMS Limits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/v1/api/profile/rms-limits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user's trading limits set by Risk Management System — available margin, utilized margin, collateral, exposure limits, and span margins.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Before placing an order (to validate margin) and on the Funds page.</w:t>
      </w:r>
    </w:p>
    <w:p>
      <w:pPr>
        <w:pStyle w:val="Heading3"/>
        <w:spacing w:after="100" w:before="240"/>
      </w:pPr>
      <w:r>
        <w:rPr>
          <w:rFonts w:ascii="Consolas" w:cs="Consolas" w:eastAsia="Consolas" w:hAnsi="Consolas"/>
          <w:b/>
          <w:bCs/>
          <w:color w:val="2E86C1"/>
          <w:sz w:val="18"/>
          <w:szCs w:val="18"/>
        </w:rPr>
        <w:t xml:space="preserve">[POST]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Margin Details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2C3E50"/>
          <w:sz w:val="17"/>
          <w:szCs w:val="17"/>
        </w:rPr>
        <w:t xml:space="preserve">/v1/api/profile/margin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 detailed margin breakdown — available cash, collateral margin, utilized margin, pending order margin, and segment-wise limits.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Sample Request Body:</w:t>
      </w:r>
    </w:p>
    <w:p>
      <w:pPr>
        <w:pBdr>
          <w:top w:val="single" w:color="DDDDDD" w:sz="1"/>
          <w:bottom w:val="single" w:color="DDDDDD" w:sz="1"/>
          <w:left w:val="single" w:color="2E86C1" w:sz="6"/>
          <w:right w:val="single" w:color="DDDDDD" w:sz="1"/>
        </w:pBdr>
        <w:shd w:fill="F5F5F5" w:val="clear"/>
        <w:spacing w:after="60" w:before="2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{ "operationMode": "GET" 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When to Call: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On the Funds page and when user checks margin availability before order placement.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Timestamp Sync Strategy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NVantage API requires a synchronized 'timestamp' header in epoch milliseconds on every request. Clock drift between client and server causes 400 Bad Request errors. Below is the recommended strategy for web applications.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Implementation Steps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On app startup (before login), make a lightweight API call and capture the server timestamp from the response headers or body.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Compute the offset: serverTimeOffset = serverEpochMs - Date.now()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For every subsequent API call, compute the timestamp as: Date.now() + serverTimeOffset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Periodically re-sync (every 5–10 minutes) to account for clock drift.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Store the offset in a global state (e.g., Zustand store or React Context) so all API utility functions can access 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Quick Reference: All Endpoints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list of all 40+ endpoints organized by domain for quick lookup.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3200"/>
        <w:gridCol w:w="42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Path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/v1/api/auth/pre-auth-handshake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Exchange device public key with server before login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/v1/api/auth/login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Authenticate user with credentials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/v2/api/auth/validate-otp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Verify OTP to complete two-factor authentication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/v1/api/profile/fcm/update-token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Register push notification token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/v1/api/auth/logout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End user session and invalidate token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/v2/api/stocks/market-status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current market open/close status for exchanges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/v1/api/profile/dashboard-config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user-specific dashboard layout and preferences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/v1/api/profile/holidays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exchange holiday calendar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/v1/middleware-bff/profile/indices-ordering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user's preferred index display order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/v1/api/orders/summary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aggregated order counts by status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/v1/api/watchlist/list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list of all user watchlists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/v1/api/stocks/news?top=10&amp;skip=0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latest market news (paginated)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/v1/api/scanners/get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scanner results (top gainers, losers, price shockers, etc.)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/v1/api/watchlist/scrips/list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all scrips in a specific watchlist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Indices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/v1/middleware-bff/stocks/index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live index values by exchange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Indices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/v1/middleware-bff/profile/indices-ordering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Fetch user's saved index display order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Indices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/v1/middleware-bff/profile/indices-ordering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Save user's custom index display order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Watchlist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/v1/api/watchlist/list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all user watchlists (names and IDs)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Watchlist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/v1/api/watchlist/scrips/list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scrips inside a specific watchlist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Watchlist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/v1/api/watchlist/scrips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Add or remove scrips from a watchlist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Watchlist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/v1/api/watchlist/multi-adg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Add scrip to multiple watchlists or check membership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Watchlist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/v1/api/watchlist/edit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Rename a watchlist or reorder scrips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Watchlist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/v1/api/watchlist/delete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Delete an entire watchlist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Search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/v1/api/global-search/search?symbol=REL&amp;top=20&amp;skip=0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Search stocks across all exchanges by symbol keyword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Search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/v1/api/search/equity/scrip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Search for equity scrips with exchange and group filters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Search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/v1/api/stocks/exchange-tokens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all exchange tokens for a symbol (across NSE, BSE, etc.)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Stock Detail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/v1/api/stocks/details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detailed info for a specific stock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Stock Detail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/v1/middleware-bff/stocks/intraday-aggr-data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intraday OHLC candlestick data for charts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Stock Detail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/v1/api/stocks/derivative-contracts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available F&amp;O contracts for a symbol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/v1/api/orders/place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Place a new buy/sell order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/v1/api/orders/get-retention-types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available order validity options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/v3/api/orders/list?skip=0&amp;top=10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paginated order book with optional filters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/v3/api/orders/trades?skip=0&amp;top=10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paginated list of executed trades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/v1/api/orders/summary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aggregated order status counts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Portfolio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/v2/api/portfolio/holdings?skip=null&amp;top=null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portfolio holdings (delivery stocks)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Portfolio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/v1/api/portfolio/positions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current day positions (intraday and F&amp;O)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Funds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/v1/api/profile/rms-limits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risk management limits and available margin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Funds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5"/>
                <w:szCs w:val="15"/>
              </w:rPr>
              <w:t xml:space="preserve">/v1/api/profile/margin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Get detailed margin breakdown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NVantage API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2026-03-13T06:12:22.293Z</dcterms:created>
  <dcterms:modified xsi:type="dcterms:W3CDTF">2026-03-13T06:12:22.294Z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