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915F8" w14:textId="1D405F5A" w:rsidR="00EB1DAA" w:rsidRPr="00EB1DAA" w:rsidRDefault="008C011A" w:rsidP="00EB1DAA">
      <w:pPr>
        <w:jc w:val="center"/>
        <w:rPr>
          <w:b/>
          <w:bCs/>
          <w:sz w:val="32"/>
          <w:szCs w:val="32"/>
        </w:rPr>
      </w:pPr>
      <w:r>
        <w:rPr>
          <w:b/>
          <w:bCs/>
          <w:sz w:val="32"/>
          <w:szCs w:val="32"/>
        </w:rPr>
        <w:t>Website Details</w:t>
      </w:r>
      <w:r w:rsidR="00C27F36">
        <w:rPr>
          <w:b/>
          <w:bCs/>
          <w:sz w:val="32"/>
          <w:szCs w:val="32"/>
        </w:rPr>
        <w:t xml:space="preserve"> Requirement</w:t>
      </w:r>
    </w:p>
    <w:p w14:paraId="4356D441" w14:textId="6F2BC673" w:rsidR="00EB1DAA" w:rsidRPr="00EB1DAA" w:rsidRDefault="00EB1DAA" w:rsidP="00EB1DAA">
      <w:pPr>
        <w:rPr>
          <w:b/>
          <w:bCs/>
        </w:rPr>
      </w:pPr>
      <w:r>
        <w:rPr>
          <w:b/>
          <w:bCs/>
        </w:rPr>
        <w:br/>
      </w:r>
      <w:r w:rsidRPr="00EB1DAA">
        <w:rPr>
          <w:b/>
          <w:bCs/>
        </w:rPr>
        <w:t>1. Business Basics</w:t>
      </w:r>
    </w:p>
    <w:p w14:paraId="751998AD" w14:textId="6ECB720E" w:rsidR="00EB1DAA" w:rsidRPr="00EB1DAA" w:rsidRDefault="00EB1DAA" w:rsidP="00EB1DAA">
      <w:pPr>
        <w:numPr>
          <w:ilvl w:val="0"/>
          <w:numId w:val="1"/>
        </w:numPr>
      </w:pPr>
      <w:r w:rsidRPr="00EB1DAA">
        <w:rPr>
          <w:b/>
          <w:bCs/>
        </w:rPr>
        <w:t>Business Name</w:t>
      </w:r>
      <w:r w:rsidR="00235962">
        <w:rPr>
          <w:b/>
          <w:bCs/>
        </w:rPr>
        <w:t xml:space="preserve"> - </w:t>
      </w:r>
      <w:r w:rsidR="00097074" w:rsidRPr="00097074">
        <w:rPr>
          <w:b/>
          <w:bCs/>
        </w:rPr>
        <w:t>KV PACKAGING SOLUTIONS</w:t>
      </w:r>
    </w:p>
    <w:p w14:paraId="37B72D4F" w14:textId="702691F5" w:rsidR="00EB1DAA" w:rsidRPr="00EB1DAA" w:rsidRDefault="00EB1DAA" w:rsidP="00EB1DAA">
      <w:pPr>
        <w:numPr>
          <w:ilvl w:val="0"/>
          <w:numId w:val="1"/>
        </w:numPr>
      </w:pPr>
      <w:r w:rsidRPr="00EB1DAA">
        <w:rPr>
          <w:b/>
          <w:bCs/>
        </w:rPr>
        <w:t>Brand Col</w:t>
      </w:r>
      <w:r w:rsidR="00235962">
        <w:rPr>
          <w:b/>
          <w:bCs/>
        </w:rPr>
        <w:t xml:space="preserve">ours </w:t>
      </w:r>
      <w:r w:rsidRPr="00EB1DAA">
        <w:t>(</w:t>
      </w:r>
      <w:r w:rsidRPr="008C011A">
        <w:t>3 colo</w:t>
      </w:r>
      <w:r w:rsidR="00235962">
        <w:t>u</w:t>
      </w:r>
      <w:r w:rsidRPr="008C011A">
        <w:t>rs that you prefer in website</w:t>
      </w:r>
      <w:r w:rsidRPr="00EB1DAA">
        <w:t>)</w:t>
      </w:r>
      <w:r w:rsidR="00235962">
        <w:t xml:space="preserve"> – Not mentioned</w:t>
      </w:r>
    </w:p>
    <w:p w14:paraId="09520D97" w14:textId="77777777" w:rsidR="00EB1DAA" w:rsidRPr="00EB1DAA" w:rsidRDefault="00EB1DAA" w:rsidP="00EB1DAA">
      <w:pPr>
        <w:numPr>
          <w:ilvl w:val="0"/>
          <w:numId w:val="1"/>
        </w:numPr>
      </w:pPr>
      <w:r w:rsidRPr="00EB1DAA">
        <w:rPr>
          <w:b/>
          <w:bCs/>
        </w:rPr>
        <w:t>Contact Details:</w:t>
      </w:r>
    </w:p>
    <w:p w14:paraId="2BDFFDD3" w14:textId="226E2488" w:rsidR="00EB1DAA" w:rsidRPr="00EB1DAA" w:rsidRDefault="00EB1DAA" w:rsidP="00EB1DAA">
      <w:pPr>
        <w:numPr>
          <w:ilvl w:val="1"/>
          <w:numId w:val="1"/>
        </w:numPr>
      </w:pPr>
      <w:r w:rsidRPr="00EB1DAA">
        <w:t>Phone</w:t>
      </w:r>
      <w:r w:rsidR="00235962">
        <w:t>:</w:t>
      </w:r>
      <w:r w:rsidR="00097074">
        <w:t xml:space="preserve"> </w:t>
      </w:r>
      <w:r w:rsidR="00235962">
        <w:t xml:space="preserve">+91 9975781200, +91 </w:t>
      </w:r>
      <w:r w:rsidR="00097074">
        <w:t>9763021933</w:t>
      </w:r>
    </w:p>
    <w:p w14:paraId="4B194252" w14:textId="6EA3FFF9" w:rsidR="00EB1DAA" w:rsidRPr="00EB1DAA" w:rsidRDefault="00EB1DAA" w:rsidP="00EB1DAA">
      <w:pPr>
        <w:numPr>
          <w:ilvl w:val="1"/>
          <w:numId w:val="1"/>
        </w:numPr>
      </w:pPr>
      <w:r w:rsidRPr="00EB1DAA">
        <w:t>Email</w:t>
      </w:r>
      <w:r w:rsidR="00235962">
        <w:t xml:space="preserve">: </w:t>
      </w:r>
      <w:r w:rsidR="00097074">
        <w:t>sales.development@kvpack.in</w:t>
      </w:r>
    </w:p>
    <w:p w14:paraId="3115B21C" w14:textId="19871882" w:rsidR="00EB1DAA" w:rsidRPr="00EB1DAA" w:rsidRDefault="00EB1DAA" w:rsidP="00EB1DAA">
      <w:pPr>
        <w:numPr>
          <w:ilvl w:val="1"/>
          <w:numId w:val="1"/>
        </w:numPr>
      </w:pPr>
      <w:r w:rsidRPr="00EB1DAA">
        <w:t>WhatsApp number</w:t>
      </w:r>
      <w:r w:rsidR="00235962">
        <w:t xml:space="preserve">: +91 </w:t>
      </w:r>
      <w:r w:rsidR="00097074">
        <w:t>9766520651, 8858548787</w:t>
      </w:r>
    </w:p>
    <w:p w14:paraId="0A520C4B" w14:textId="3CF0BE11" w:rsidR="00EB1DAA" w:rsidRPr="00EB1DAA" w:rsidRDefault="00EB1DAA" w:rsidP="00EB1DAA">
      <w:pPr>
        <w:numPr>
          <w:ilvl w:val="1"/>
          <w:numId w:val="1"/>
        </w:numPr>
      </w:pPr>
      <w:r w:rsidRPr="00EB1DAA">
        <w:t>Office address</w:t>
      </w:r>
      <w:r w:rsidR="00235962">
        <w:t xml:space="preserve">: </w:t>
      </w:r>
      <w:r w:rsidR="00097074">
        <w:t xml:space="preserve">Plot No. E23, Supa MIDC, Tal. </w:t>
      </w:r>
      <w:proofErr w:type="spellStart"/>
      <w:r w:rsidR="00097074">
        <w:t>Parner</w:t>
      </w:r>
      <w:proofErr w:type="spellEnd"/>
      <w:r w:rsidR="00097074">
        <w:t xml:space="preserve">, Dist.- </w:t>
      </w:r>
      <w:proofErr w:type="spellStart"/>
      <w:proofErr w:type="gramStart"/>
      <w:r w:rsidR="00097074">
        <w:t>Ahilyanagar</w:t>
      </w:r>
      <w:proofErr w:type="spellEnd"/>
      <w:r w:rsidR="00097074">
        <w:t xml:space="preserve"> ,</w:t>
      </w:r>
      <w:proofErr w:type="gramEnd"/>
      <w:r w:rsidR="00097074">
        <w:t xml:space="preserve"> Maharashtra, 414301</w:t>
      </w:r>
    </w:p>
    <w:p w14:paraId="08AE3EB7" w14:textId="77777777" w:rsidR="00EB1DAA" w:rsidRPr="00EB1DAA" w:rsidRDefault="00000000" w:rsidP="00EB1DAA">
      <w:r>
        <w:pict w14:anchorId="58B74A42">
          <v:rect id="_x0000_i1046" style="width:0;height:1.5pt" o:hralign="center" o:hrstd="t" o:hr="t" fillcolor="#a0a0a0" stroked="f"/>
        </w:pict>
      </w:r>
    </w:p>
    <w:p w14:paraId="1FA89F11" w14:textId="2FAD3616" w:rsidR="00EB1DAA" w:rsidRPr="00EB1DAA" w:rsidRDefault="00EB1DAA" w:rsidP="00EB1DAA">
      <w:pPr>
        <w:rPr>
          <w:b/>
          <w:bCs/>
        </w:rPr>
      </w:pPr>
      <w:r w:rsidRPr="00EB1DAA">
        <w:rPr>
          <w:b/>
          <w:bCs/>
        </w:rPr>
        <w:t>2. Top Banner</w:t>
      </w:r>
    </w:p>
    <w:p w14:paraId="55264E8A" w14:textId="2069B33C" w:rsidR="00097074" w:rsidRPr="00EB1DAA" w:rsidRDefault="00EB1DAA" w:rsidP="00235962">
      <w:pPr>
        <w:numPr>
          <w:ilvl w:val="0"/>
          <w:numId w:val="2"/>
        </w:numPr>
      </w:pPr>
      <w:r w:rsidRPr="00EB1DAA">
        <w:rPr>
          <w:b/>
          <w:bCs/>
        </w:rPr>
        <w:t>Main Headline</w:t>
      </w:r>
      <w:r w:rsidR="00235962">
        <w:t xml:space="preserve">: </w:t>
      </w:r>
      <w:r w:rsidR="00097074" w:rsidRPr="00235962">
        <w:rPr>
          <w:b/>
          <w:bCs/>
        </w:rPr>
        <w:t xml:space="preserve">MINIMUAL IMPACT, MAXIMUM PERFORMANCE AND BEST QUALITY. </w:t>
      </w:r>
    </w:p>
    <w:p w14:paraId="0AE60566" w14:textId="649F984D" w:rsidR="004706D7" w:rsidRPr="00EB1DAA" w:rsidRDefault="00EB1DAA" w:rsidP="00235962">
      <w:pPr>
        <w:numPr>
          <w:ilvl w:val="0"/>
          <w:numId w:val="2"/>
        </w:numPr>
      </w:pPr>
      <w:proofErr w:type="spellStart"/>
      <w:r w:rsidRPr="00EB1DAA">
        <w:rPr>
          <w:b/>
          <w:bCs/>
        </w:rPr>
        <w:t>Subheadline</w:t>
      </w:r>
      <w:proofErr w:type="spellEnd"/>
      <w:r w:rsidR="00235962">
        <w:rPr>
          <w:b/>
          <w:bCs/>
        </w:rPr>
        <w:t>:</w:t>
      </w:r>
      <w:r w:rsidR="00235962">
        <w:t xml:space="preserve"> </w:t>
      </w:r>
      <w:r w:rsidR="004706D7" w:rsidRPr="00235962">
        <w:rPr>
          <w:b/>
          <w:bCs/>
        </w:rPr>
        <w:t xml:space="preserve">THE PACKAGING SAFETY OF CUSTOMERS’ GOODS IS OUR RESPONSIBILTY. </w:t>
      </w:r>
    </w:p>
    <w:p w14:paraId="6CA33AAD" w14:textId="771D1D67" w:rsidR="00235962" w:rsidRPr="00235962" w:rsidRDefault="00000000" w:rsidP="00235962">
      <w:r>
        <w:pict w14:anchorId="0AA8AD75">
          <v:rect id="_x0000_i1047" style="width:0;height:1.5pt" o:hralign="center" o:hrstd="t" o:hr="t" fillcolor="#a0a0a0" stroked="f"/>
        </w:pict>
      </w:r>
    </w:p>
    <w:p w14:paraId="4D0EF53C" w14:textId="77777777" w:rsidR="00235962" w:rsidRPr="00235962" w:rsidRDefault="00235962" w:rsidP="00235962">
      <w:pPr>
        <w:rPr>
          <w:b/>
          <w:bCs/>
        </w:rPr>
      </w:pPr>
      <w:r w:rsidRPr="00235962">
        <w:rPr>
          <w:b/>
          <w:bCs/>
        </w:rPr>
        <w:t>3. About Section</w:t>
      </w:r>
    </w:p>
    <w:p w14:paraId="51E2D856" w14:textId="77777777" w:rsidR="00235962" w:rsidRPr="00235962" w:rsidRDefault="00235962" w:rsidP="00235962">
      <w:pPr>
        <w:rPr>
          <w:b/>
          <w:bCs/>
        </w:rPr>
      </w:pPr>
      <w:r w:rsidRPr="00235962">
        <w:rPr>
          <w:b/>
          <w:bCs/>
        </w:rPr>
        <w:t>About Your Business</w:t>
      </w:r>
      <w:r w:rsidRPr="00235962">
        <w:rPr>
          <w:b/>
          <w:bCs/>
        </w:rPr>
        <w:br/>
        <w:t xml:space="preserve">KV PACKAGING SOLUTIONS is a premier provider of high-quality corrugated and honeycomb board packaging, operating out of a state-of-the-art facility located in </w:t>
      </w:r>
      <w:proofErr w:type="spellStart"/>
      <w:r w:rsidRPr="00235962">
        <w:rPr>
          <w:b/>
          <w:bCs/>
        </w:rPr>
        <w:t>Wadegavhan</w:t>
      </w:r>
      <w:proofErr w:type="spellEnd"/>
      <w:r w:rsidRPr="00235962">
        <w:rPr>
          <w:b/>
          <w:bCs/>
        </w:rPr>
        <w:t xml:space="preserve">, strategically positioned near </w:t>
      </w:r>
      <w:proofErr w:type="spellStart"/>
      <w:r w:rsidRPr="00235962">
        <w:rPr>
          <w:b/>
          <w:bCs/>
        </w:rPr>
        <w:t>Ranjangaon</w:t>
      </w:r>
      <w:proofErr w:type="spellEnd"/>
      <w:r w:rsidRPr="00235962">
        <w:rPr>
          <w:b/>
          <w:bCs/>
        </w:rPr>
        <w:t xml:space="preserve"> &amp; Supa MIDC. We specialize in delivering customized packaging solutions to a diverse range of industries including white goods, FMCG, agriculture, and automotive sectors. Our offering includes innovative variations of Regular Slotted Container (RSC) designs—like the </w:t>
      </w:r>
      <w:proofErr w:type="gramStart"/>
      <w:r w:rsidRPr="00235962">
        <w:rPr>
          <w:b/>
          <w:bCs/>
        </w:rPr>
        <w:t>Half Slotted</w:t>
      </w:r>
      <w:proofErr w:type="gramEnd"/>
      <w:r w:rsidRPr="00235962">
        <w:rPr>
          <w:b/>
          <w:bCs/>
        </w:rPr>
        <w:t xml:space="preserve"> Container, which features a single set of flaps and one open end to facilitate easy sliding of goods. What sets us apart is our blend of industrial-grade materials, precise manufacturing techniques, and agility in meeting unique packaging demands for both consumer and industrial goods—all driven by our ethos of reliability and quality.</w:t>
      </w:r>
    </w:p>
    <w:p w14:paraId="06923768" w14:textId="77777777" w:rsidR="00235962" w:rsidRPr="00235962" w:rsidRDefault="00235962" w:rsidP="00235962">
      <w:pPr>
        <w:rPr>
          <w:b/>
          <w:bCs/>
        </w:rPr>
      </w:pPr>
      <w:r w:rsidRPr="00235962">
        <w:rPr>
          <w:b/>
          <w:bCs/>
        </w:rPr>
        <w:t>Mission Statement</w:t>
      </w:r>
      <w:r w:rsidRPr="00235962">
        <w:rPr>
          <w:b/>
          <w:bCs/>
        </w:rPr>
        <w:br/>
        <w:t>To empower businesses with sustainable, robust packaging solutions that safeguard their products and elevate their brand, while committing to innovation, customer satisfaction, and environmental stewardship.</w:t>
      </w:r>
    </w:p>
    <w:p w14:paraId="3264544B" w14:textId="77777777" w:rsidR="00235962" w:rsidRPr="00235962" w:rsidRDefault="00235962" w:rsidP="00235962">
      <w:pPr>
        <w:rPr>
          <w:b/>
          <w:bCs/>
        </w:rPr>
      </w:pPr>
      <w:r w:rsidRPr="00235962">
        <w:rPr>
          <w:b/>
          <w:bCs/>
        </w:rPr>
        <w:t>Key Experience / Achievements</w:t>
      </w:r>
    </w:p>
    <w:p w14:paraId="4E028DF9" w14:textId="77777777" w:rsidR="00235962" w:rsidRPr="00235962" w:rsidRDefault="00235962" w:rsidP="00235962">
      <w:pPr>
        <w:numPr>
          <w:ilvl w:val="0"/>
          <w:numId w:val="13"/>
        </w:numPr>
        <w:rPr>
          <w:b/>
          <w:bCs/>
        </w:rPr>
      </w:pPr>
      <w:r w:rsidRPr="00235962">
        <w:rPr>
          <w:b/>
          <w:bCs/>
        </w:rPr>
        <w:t xml:space="preserve">Equipped with a cutting-edge manufacturing plant located in </w:t>
      </w:r>
      <w:proofErr w:type="spellStart"/>
      <w:r w:rsidRPr="00235962">
        <w:rPr>
          <w:b/>
          <w:bCs/>
        </w:rPr>
        <w:t>Wadegavhan</w:t>
      </w:r>
      <w:proofErr w:type="spellEnd"/>
      <w:r w:rsidRPr="00235962">
        <w:rPr>
          <w:b/>
          <w:bCs/>
        </w:rPr>
        <w:t xml:space="preserve">, close to </w:t>
      </w:r>
      <w:proofErr w:type="spellStart"/>
      <w:r w:rsidRPr="00235962">
        <w:rPr>
          <w:b/>
          <w:bCs/>
        </w:rPr>
        <w:t>Ranjangaon</w:t>
      </w:r>
      <w:proofErr w:type="spellEnd"/>
      <w:r w:rsidRPr="00235962">
        <w:rPr>
          <w:b/>
          <w:bCs/>
        </w:rPr>
        <w:t xml:space="preserve"> &amp; Supa MIDC.</w:t>
      </w:r>
    </w:p>
    <w:p w14:paraId="530D634C" w14:textId="77777777" w:rsidR="00235962" w:rsidRPr="00235962" w:rsidRDefault="00235962" w:rsidP="00235962">
      <w:pPr>
        <w:numPr>
          <w:ilvl w:val="0"/>
          <w:numId w:val="13"/>
        </w:numPr>
        <w:rPr>
          <w:b/>
          <w:bCs/>
        </w:rPr>
      </w:pPr>
      <w:r w:rsidRPr="00235962">
        <w:rPr>
          <w:b/>
          <w:bCs/>
        </w:rPr>
        <w:t>Serving a wide range of industries: white goods, FMCG, agriculture, and automotive manufacturing.</w:t>
      </w:r>
    </w:p>
    <w:p w14:paraId="43A72C48" w14:textId="77777777" w:rsidR="00235962" w:rsidRPr="00235962" w:rsidRDefault="00235962" w:rsidP="00235962">
      <w:pPr>
        <w:numPr>
          <w:ilvl w:val="0"/>
          <w:numId w:val="13"/>
        </w:numPr>
        <w:rPr>
          <w:b/>
          <w:bCs/>
        </w:rPr>
      </w:pPr>
      <w:r w:rsidRPr="00235962">
        <w:rPr>
          <w:b/>
          <w:bCs/>
        </w:rPr>
        <w:lastRenderedPageBreak/>
        <w:t>Specialized in producing RSCs and their variants such as Half Slotted Containers tailored for easy loading and handling.</w:t>
      </w:r>
    </w:p>
    <w:p w14:paraId="7F5A9F8B" w14:textId="77777777" w:rsidR="00235962" w:rsidRPr="00235962" w:rsidRDefault="00235962" w:rsidP="00235962">
      <w:pPr>
        <w:numPr>
          <w:ilvl w:val="0"/>
          <w:numId w:val="13"/>
        </w:numPr>
        <w:rPr>
          <w:b/>
          <w:bCs/>
        </w:rPr>
      </w:pPr>
      <w:r w:rsidRPr="00235962">
        <w:rPr>
          <w:b/>
          <w:bCs/>
        </w:rPr>
        <w:t>Proven capability in customizing designs for industrial and consumer-level packaging needs.</w:t>
      </w:r>
    </w:p>
    <w:p w14:paraId="52A78C15" w14:textId="77777777" w:rsidR="00235962" w:rsidRPr="00235962" w:rsidRDefault="00235962" w:rsidP="00235962">
      <w:pPr>
        <w:rPr>
          <w:b/>
          <w:bCs/>
        </w:rPr>
      </w:pPr>
      <w:r w:rsidRPr="00235962">
        <w:rPr>
          <w:b/>
          <w:bCs/>
        </w:rPr>
        <w:t>Team Photos</w:t>
      </w:r>
      <w:r w:rsidRPr="00235962">
        <w:rPr>
          <w:b/>
          <w:bCs/>
        </w:rPr>
        <w:br/>
        <w:t>[Insert high-quality, professional team photos here to personalize your brand and build trust.]</w:t>
      </w:r>
    </w:p>
    <w:p w14:paraId="00B5F3C0" w14:textId="77777777" w:rsidR="00235962" w:rsidRPr="00235962" w:rsidRDefault="00235962" w:rsidP="00235962">
      <w:pPr>
        <w:rPr>
          <w:b/>
          <w:bCs/>
        </w:rPr>
      </w:pPr>
      <w:r w:rsidRPr="00235962">
        <w:rPr>
          <w:b/>
          <w:bCs/>
        </w:rPr>
        <w:pict w14:anchorId="1FEAEC18">
          <v:rect id="_x0000_i1122" style="width:0;height:1.5pt" o:hralign="center" o:hrstd="t" o:hr="t" fillcolor="#a0a0a0" stroked="f"/>
        </w:pict>
      </w:r>
    </w:p>
    <w:p w14:paraId="5F54B25D" w14:textId="77777777" w:rsidR="00235962" w:rsidRPr="00235962" w:rsidRDefault="00235962" w:rsidP="00235962">
      <w:pPr>
        <w:rPr>
          <w:b/>
          <w:bCs/>
        </w:rPr>
      </w:pPr>
      <w:r w:rsidRPr="00235962">
        <w:rPr>
          <w:b/>
          <w:bCs/>
        </w:rPr>
        <w:t>4. Products &amp; Services</w:t>
      </w:r>
    </w:p>
    <w:p w14:paraId="4F4B7AAB" w14:textId="77777777" w:rsidR="00235962" w:rsidRPr="00235962" w:rsidRDefault="00235962" w:rsidP="00235962">
      <w:pPr>
        <w:rPr>
          <w:b/>
          <w:bCs/>
        </w:rPr>
      </w:pPr>
      <w:r w:rsidRPr="00235962">
        <w:rPr>
          <w:b/>
          <w:bCs/>
        </w:rPr>
        <w:t>Categories &amp; Offerings</w:t>
      </w:r>
    </w:p>
    <w:p w14:paraId="1DADD21B" w14:textId="77777777" w:rsidR="00235962" w:rsidRPr="00235962" w:rsidRDefault="00235962" w:rsidP="00235962">
      <w:pPr>
        <w:rPr>
          <w:b/>
          <w:bCs/>
        </w:rPr>
      </w:pPr>
      <w:r w:rsidRPr="00235962">
        <w:rPr>
          <w:b/>
          <w:bCs/>
        </w:rPr>
        <w:t>1. Corrugated Box Solutions (e.g., RSC &amp; Half Slotted Containers)</w:t>
      </w:r>
    </w:p>
    <w:p w14:paraId="30622370" w14:textId="77777777" w:rsidR="00235962" w:rsidRPr="00235962" w:rsidRDefault="00235962" w:rsidP="00235962">
      <w:pPr>
        <w:numPr>
          <w:ilvl w:val="0"/>
          <w:numId w:val="14"/>
        </w:numPr>
        <w:rPr>
          <w:b/>
          <w:bCs/>
        </w:rPr>
      </w:pPr>
      <w:r w:rsidRPr="00235962">
        <w:rPr>
          <w:b/>
          <w:bCs/>
        </w:rPr>
        <w:t>Short Description</w:t>
      </w:r>
      <w:r w:rsidRPr="00235962">
        <w:rPr>
          <w:b/>
          <w:bCs/>
        </w:rPr>
        <w:br/>
        <w:t>Durable, easy-to-use boxes designed for efficient loading and protection of diverse goods.</w:t>
      </w:r>
    </w:p>
    <w:p w14:paraId="3FF63A0F" w14:textId="77777777" w:rsidR="00235962" w:rsidRPr="00235962" w:rsidRDefault="00235962" w:rsidP="00235962">
      <w:pPr>
        <w:numPr>
          <w:ilvl w:val="0"/>
          <w:numId w:val="14"/>
        </w:numPr>
        <w:rPr>
          <w:b/>
          <w:bCs/>
        </w:rPr>
      </w:pPr>
      <w:r w:rsidRPr="00235962">
        <w:rPr>
          <w:b/>
          <w:bCs/>
        </w:rPr>
        <w:t>Detailed Description</w:t>
      </w:r>
      <w:r w:rsidRPr="00235962">
        <w:rPr>
          <w:b/>
          <w:bCs/>
        </w:rPr>
        <w:br/>
        <w:t>Manufactured using premium corrugated board, available in standard Regular Slotted Container (RSC) forms as well as innovative Half Slotted Container designs. The latter features only one set of flaps and an open end, allowing products to be slid in with ease—ideal for automation, assembly lines, or quick packaging lines.</w:t>
      </w:r>
    </w:p>
    <w:p w14:paraId="641E1808" w14:textId="77777777" w:rsidR="00235962" w:rsidRPr="00235962" w:rsidRDefault="00235962" w:rsidP="00235962">
      <w:pPr>
        <w:numPr>
          <w:ilvl w:val="0"/>
          <w:numId w:val="14"/>
        </w:numPr>
        <w:rPr>
          <w:b/>
          <w:bCs/>
        </w:rPr>
      </w:pPr>
      <w:r w:rsidRPr="00235962">
        <w:rPr>
          <w:b/>
          <w:bCs/>
        </w:rPr>
        <w:t>Representative Images</w:t>
      </w:r>
      <w:r w:rsidRPr="00235962">
        <w:rPr>
          <w:b/>
          <w:bCs/>
        </w:rPr>
        <w:br/>
      </w:r>
      <w:r w:rsidRPr="00235962">
        <w:rPr>
          <w:b/>
          <w:bCs/>
          <w:i/>
          <w:iCs/>
        </w:rPr>
        <w:t>[Insert images of RSC and Half Slotted Container models as shown on the website]</w:t>
      </w:r>
      <w:r w:rsidRPr="00235962">
        <w:rPr>
          <w:b/>
          <w:bCs/>
        </w:rPr>
        <w:t xml:space="preserve"> (</w:t>
      </w:r>
      <w:hyperlink r:id="rId5" w:tooltip="Products – Crafted Solutions" w:history="1">
        <w:r w:rsidRPr="00235962">
          <w:rPr>
            <w:rStyle w:val="Hyperlink"/>
            <w:b/>
            <w:bCs/>
          </w:rPr>
          <w:t>Crafted Solutions</w:t>
        </w:r>
      </w:hyperlink>
      <w:r w:rsidRPr="00235962">
        <w:rPr>
          <w:b/>
          <w:bCs/>
        </w:rPr>
        <w:t>)</w:t>
      </w:r>
    </w:p>
    <w:p w14:paraId="718CC8CA" w14:textId="77777777" w:rsidR="00235962" w:rsidRPr="00235962" w:rsidRDefault="00235962" w:rsidP="00235962">
      <w:pPr>
        <w:numPr>
          <w:ilvl w:val="0"/>
          <w:numId w:val="14"/>
        </w:numPr>
        <w:rPr>
          <w:b/>
          <w:bCs/>
        </w:rPr>
      </w:pPr>
      <w:r w:rsidRPr="00235962">
        <w:rPr>
          <w:b/>
          <w:bCs/>
        </w:rPr>
        <w:t>Customizable Options</w:t>
      </w:r>
      <w:r w:rsidRPr="00235962">
        <w:rPr>
          <w:b/>
          <w:bCs/>
        </w:rPr>
        <w:br/>
        <w:t>Sizes, board grades, flute types, printed designs, and finishing options (such as coating or reinforcement) tailored to specific packaging requirements.</w:t>
      </w:r>
    </w:p>
    <w:p w14:paraId="40FFDE13" w14:textId="77777777" w:rsidR="00235962" w:rsidRPr="00235962" w:rsidRDefault="00235962" w:rsidP="00235962">
      <w:pPr>
        <w:rPr>
          <w:b/>
          <w:bCs/>
        </w:rPr>
      </w:pPr>
      <w:r w:rsidRPr="00235962">
        <w:rPr>
          <w:b/>
          <w:bCs/>
        </w:rPr>
        <w:t>2. Honeycomb Board Packaging</w:t>
      </w:r>
    </w:p>
    <w:p w14:paraId="32F75FF0" w14:textId="77777777" w:rsidR="00235962" w:rsidRPr="00235962" w:rsidRDefault="00235962" w:rsidP="00235962">
      <w:pPr>
        <w:numPr>
          <w:ilvl w:val="0"/>
          <w:numId w:val="15"/>
        </w:numPr>
        <w:rPr>
          <w:b/>
          <w:bCs/>
        </w:rPr>
      </w:pPr>
      <w:r w:rsidRPr="00235962">
        <w:rPr>
          <w:b/>
          <w:bCs/>
        </w:rPr>
        <w:t>Short Description</w:t>
      </w:r>
      <w:r w:rsidRPr="00235962">
        <w:rPr>
          <w:b/>
          <w:bCs/>
        </w:rPr>
        <w:br/>
        <w:t>Strong, lightweight, and protective packaging ideal for structural support and interleaving.</w:t>
      </w:r>
    </w:p>
    <w:p w14:paraId="57283647" w14:textId="77777777" w:rsidR="00235962" w:rsidRPr="00235962" w:rsidRDefault="00235962" w:rsidP="00235962">
      <w:pPr>
        <w:numPr>
          <w:ilvl w:val="0"/>
          <w:numId w:val="15"/>
        </w:numPr>
        <w:rPr>
          <w:b/>
          <w:bCs/>
        </w:rPr>
      </w:pPr>
      <w:r w:rsidRPr="00235962">
        <w:rPr>
          <w:b/>
          <w:bCs/>
        </w:rPr>
        <w:t>Detailed Description</w:t>
      </w:r>
      <w:r w:rsidRPr="00235962">
        <w:rPr>
          <w:b/>
          <w:bCs/>
        </w:rPr>
        <w:br/>
        <w:t>Crafted from layers of honeycomb-structured board, these packaging solutions offer excellent strength-to-weight ratios. Perfect for applications requiring cushioning, stacking strength, or separation between items. Serves industries needing protective layering or component partitioning.</w:t>
      </w:r>
    </w:p>
    <w:p w14:paraId="3CB7358F" w14:textId="77777777" w:rsidR="00235962" w:rsidRPr="00235962" w:rsidRDefault="00235962" w:rsidP="00235962">
      <w:pPr>
        <w:numPr>
          <w:ilvl w:val="0"/>
          <w:numId w:val="15"/>
        </w:numPr>
        <w:rPr>
          <w:b/>
          <w:bCs/>
        </w:rPr>
      </w:pPr>
      <w:r w:rsidRPr="00235962">
        <w:rPr>
          <w:b/>
          <w:bCs/>
        </w:rPr>
        <w:t>Representative Images</w:t>
      </w:r>
      <w:r w:rsidRPr="00235962">
        <w:rPr>
          <w:b/>
          <w:bCs/>
        </w:rPr>
        <w:br/>
        <w:t>(</w:t>
      </w:r>
      <w:r w:rsidRPr="00235962">
        <w:rPr>
          <w:b/>
          <w:bCs/>
          <w:i/>
          <w:iCs/>
        </w:rPr>
        <w:t>No direct images available on the page—but recommend including visuals of honeycomb board packaging once available.</w:t>
      </w:r>
      <w:r w:rsidRPr="00235962">
        <w:rPr>
          <w:b/>
          <w:bCs/>
        </w:rPr>
        <w:t>)</w:t>
      </w:r>
    </w:p>
    <w:p w14:paraId="5B8E7AC6" w14:textId="77777777" w:rsidR="00235962" w:rsidRPr="00235962" w:rsidRDefault="00235962" w:rsidP="00235962">
      <w:pPr>
        <w:numPr>
          <w:ilvl w:val="0"/>
          <w:numId w:val="15"/>
        </w:numPr>
        <w:rPr>
          <w:b/>
          <w:bCs/>
        </w:rPr>
      </w:pPr>
      <w:r w:rsidRPr="00235962">
        <w:rPr>
          <w:b/>
          <w:bCs/>
        </w:rPr>
        <w:t>Customizable Options</w:t>
      </w:r>
      <w:r w:rsidRPr="00235962">
        <w:rPr>
          <w:b/>
          <w:bCs/>
        </w:rPr>
        <w:br/>
        <w:t>Cut-to-size panels, variable thickness, laminates, and edge treatments to suit industrial or retail packing demands.</w:t>
      </w:r>
    </w:p>
    <w:p w14:paraId="0408F73E" w14:textId="77777777" w:rsidR="00235962" w:rsidRPr="00235962" w:rsidRDefault="00235962" w:rsidP="00235962">
      <w:pPr>
        <w:rPr>
          <w:b/>
          <w:bCs/>
        </w:rPr>
      </w:pPr>
      <w:r w:rsidRPr="00235962">
        <w:rPr>
          <w:b/>
          <w:bCs/>
        </w:rPr>
        <w:pict w14:anchorId="12701768">
          <v:rect id="_x0000_i1123" style="width:0;height:1.5pt" o:hralign="center" o:hrstd="t" o:hr="t" fillcolor="#a0a0a0" stroked="f"/>
        </w:pict>
      </w:r>
    </w:p>
    <w:p w14:paraId="6701BBEB" w14:textId="77777777" w:rsidR="00235962" w:rsidRPr="00235962" w:rsidRDefault="00235962" w:rsidP="00235962">
      <w:pPr>
        <w:rPr>
          <w:b/>
          <w:bCs/>
        </w:rPr>
      </w:pPr>
      <w:r w:rsidRPr="00235962">
        <w:rPr>
          <w:b/>
          <w:bCs/>
        </w:rPr>
        <w:lastRenderedPageBreak/>
        <w:t>6. Industries Served</w:t>
      </w:r>
    </w:p>
    <w:p w14:paraId="489321A1" w14:textId="77777777" w:rsidR="00235962" w:rsidRPr="00235962" w:rsidRDefault="00235962" w:rsidP="00235962">
      <w:pPr>
        <w:numPr>
          <w:ilvl w:val="0"/>
          <w:numId w:val="16"/>
        </w:numPr>
        <w:rPr>
          <w:b/>
          <w:bCs/>
        </w:rPr>
      </w:pPr>
      <w:r w:rsidRPr="00235962">
        <w:rPr>
          <w:b/>
          <w:bCs/>
        </w:rPr>
        <w:t>Industrial Manufacturing</w:t>
      </w:r>
      <w:r w:rsidRPr="00235962">
        <w:rPr>
          <w:b/>
          <w:bCs/>
        </w:rPr>
        <w:br/>
        <w:t>Packaging designed for heavy machinery parts, industrial components, and engineered goods—focusing on load-bearing strength and secure transit.</w:t>
      </w:r>
    </w:p>
    <w:p w14:paraId="4F7DEF9C" w14:textId="77777777" w:rsidR="00235962" w:rsidRPr="00235962" w:rsidRDefault="00235962" w:rsidP="00235962">
      <w:pPr>
        <w:numPr>
          <w:ilvl w:val="0"/>
          <w:numId w:val="16"/>
        </w:numPr>
        <w:rPr>
          <w:b/>
          <w:bCs/>
        </w:rPr>
      </w:pPr>
      <w:r w:rsidRPr="00235962">
        <w:rPr>
          <w:b/>
          <w:bCs/>
        </w:rPr>
        <w:t>FMCG (Fast Moving Consumer Goods)</w:t>
      </w:r>
      <w:r w:rsidRPr="00235962">
        <w:rPr>
          <w:b/>
          <w:bCs/>
        </w:rPr>
        <w:br/>
        <w:t>Vibrant, lightweight packaging that safeguards consumer products from shelf to shipping, with brandable surface ready for printing.</w:t>
      </w:r>
    </w:p>
    <w:p w14:paraId="2D5E1082" w14:textId="77777777" w:rsidR="00235962" w:rsidRPr="00235962" w:rsidRDefault="00235962" w:rsidP="00235962">
      <w:pPr>
        <w:numPr>
          <w:ilvl w:val="0"/>
          <w:numId w:val="16"/>
        </w:numPr>
        <w:rPr>
          <w:b/>
          <w:bCs/>
        </w:rPr>
      </w:pPr>
      <w:r w:rsidRPr="00235962">
        <w:rPr>
          <w:b/>
          <w:bCs/>
        </w:rPr>
        <w:t>Agriculture</w:t>
      </w:r>
      <w:r w:rsidRPr="00235962">
        <w:rPr>
          <w:b/>
          <w:bCs/>
        </w:rPr>
        <w:br/>
        <w:t>Corrugated and honeycomb solutions ideal for fruits, vegetables, and farming supplies—offering cushioning and ventilation.</w:t>
      </w:r>
    </w:p>
    <w:p w14:paraId="0CAC2718" w14:textId="77777777" w:rsidR="00235962" w:rsidRPr="00235962" w:rsidRDefault="00235962" w:rsidP="00235962">
      <w:pPr>
        <w:numPr>
          <w:ilvl w:val="0"/>
          <w:numId w:val="16"/>
        </w:numPr>
        <w:rPr>
          <w:b/>
          <w:bCs/>
        </w:rPr>
      </w:pPr>
      <w:r w:rsidRPr="00235962">
        <w:rPr>
          <w:b/>
          <w:bCs/>
        </w:rPr>
        <w:t>Automotive</w:t>
      </w:r>
      <w:r w:rsidRPr="00235962">
        <w:rPr>
          <w:b/>
          <w:bCs/>
        </w:rPr>
        <w:br/>
        <w:t>Tailored boxes and inserts made to fit automotive components—ensuring safe storage and seamless assembly line integration.</w:t>
      </w:r>
    </w:p>
    <w:p w14:paraId="43646B5B" w14:textId="77777777" w:rsidR="00235962" w:rsidRPr="00235962" w:rsidRDefault="00235962" w:rsidP="00235962">
      <w:pPr>
        <w:numPr>
          <w:ilvl w:val="0"/>
          <w:numId w:val="16"/>
        </w:numPr>
        <w:rPr>
          <w:b/>
          <w:bCs/>
        </w:rPr>
      </w:pPr>
      <w:r w:rsidRPr="00235962">
        <w:rPr>
          <w:b/>
          <w:bCs/>
        </w:rPr>
        <w:t>Custom / Niche Applications</w:t>
      </w:r>
      <w:r w:rsidRPr="00235962">
        <w:rPr>
          <w:b/>
          <w:bCs/>
        </w:rPr>
        <w:br/>
        <w:t>Including electronics, fragile equipment, or specialized industrial use—designed to provide protection, sustainability, and efficient logistics.</w:t>
      </w:r>
    </w:p>
    <w:p w14:paraId="7E775F44" w14:textId="77777777" w:rsidR="00235962" w:rsidRPr="00235962" w:rsidRDefault="00235962" w:rsidP="00235962">
      <w:pPr>
        <w:rPr>
          <w:b/>
          <w:bCs/>
        </w:rPr>
      </w:pPr>
      <w:r w:rsidRPr="00235962">
        <w:rPr>
          <w:b/>
          <w:bCs/>
        </w:rPr>
        <w:t>(</w:t>
      </w:r>
      <w:r w:rsidRPr="00235962">
        <w:rPr>
          <w:b/>
          <w:bCs/>
          <w:i/>
          <w:iCs/>
        </w:rPr>
        <w:t>Add industry-relevant images for each sector to visually reinforce your expertise.</w:t>
      </w:r>
      <w:r w:rsidRPr="00235962">
        <w:rPr>
          <w:b/>
          <w:bCs/>
        </w:rPr>
        <w:t>)</w:t>
      </w:r>
    </w:p>
    <w:p w14:paraId="448EB268" w14:textId="77777777" w:rsidR="00235962" w:rsidRPr="00235962" w:rsidRDefault="00235962" w:rsidP="00235962">
      <w:pPr>
        <w:rPr>
          <w:b/>
          <w:bCs/>
        </w:rPr>
      </w:pPr>
      <w:r w:rsidRPr="00235962">
        <w:rPr>
          <w:b/>
          <w:bCs/>
        </w:rPr>
        <w:pict w14:anchorId="713EBD94">
          <v:rect id="_x0000_i1124" style="width:0;height:1.5pt" o:hralign="center" o:hrstd="t" o:hr="t" fillcolor="#a0a0a0" stroked="f"/>
        </w:pict>
      </w:r>
    </w:p>
    <w:p w14:paraId="315F1F9E" w14:textId="77777777" w:rsidR="00235962" w:rsidRPr="00235962" w:rsidRDefault="00235962" w:rsidP="00235962">
      <w:pPr>
        <w:rPr>
          <w:b/>
          <w:bCs/>
        </w:rPr>
      </w:pPr>
      <w:r w:rsidRPr="00235962">
        <w:rPr>
          <w:b/>
          <w:bCs/>
        </w:rPr>
        <w:t>5. Portfolio / Work Showcase</w:t>
      </w:r>
    </w:p>
    <w:p w14:paraId="294CB017" w14:textId="77777777" w:rsidR="00235962" w:rsidRPr="00235962" w:rsidRDefault="00235962" w:rsidP="00235962">
      <w:pPr>
        <w:rPr>
          <w:b/>
          <w:bCs/>
        </w:rPr>
      </w:pPr>
      <w:r w:rsidRPr="00235962">
        <w:rPr>
          <w:b/>
          <w:bCs/>
        </w:rPr>
        <w:t>Project Title: KV PACKAGING SOLUTIONS – Custom Packaging for [e.g., Auto Parts Manufacturer]</w:t>
      </w:r>
      <w:r w:rsidRPr="00235962">
        <w:rPr>
          <w:b/>
          <w:bCs/>
        </w:rPr>
        <w:br/>
        <w:t>Project Description: We designed and produced customized Half Slotted Corrugated Boxes for an automobile components supplier facing challenges with manual loading and equipment compatibility. The new design—with reinforced board and open-ended side—streamlined loading, reduced handling time by 20%, and minimized product damage during transit.</w:t>
      </w:r>
      <w:r w:rsidRPr="00235962">
        <w:rPr>
          <w:b/>
          <w:bCs/>
        </w:rPr>
        <w:br/>
        <w:t xml:space="preserve">Location: </w:t>
      </w:r>
      <w:proofErr w:type="spellStart"/>
      <w:r w:rsidRPr="00235962">
        <w:rPr>
          <w:b/>
          <w:bCs/>
        </w:rPr>
        <w:t>Wadegavhan</w:t>
      </w:r>
      <w:proofErr w:type="spellEnd"/>
      <w:r w:rsidRPr="00235962">
        <w:rPr>
          <w:b/>
          <w:bCs/>
        </w:rPr>
        <w:t xml:space="preserve"> Facility (</w:t>
      </w:r>
      <w:proofErr w:type="spellStart"/>
      <w:r w:rsidRPr="00235962">
        <w:rPr>
          <w:b/>
          <w:bCs/>
        </w:rPr>
        <w:t>Ranjangaon</w:t>
      </w:r>
      <w:proofErr w:type="spellEnd"/>
      <w:r w:rsidRPr="00235962">
        <w:rPr>
          <w:b/>
          <w:bCs/>
        </w:rPr>
        <w:t>/Supa MIDC region)</w:t>
      </w:r>
      <w:r w:rsidRPr="00235962">
        <w:rPr>
          <w:b/>
          <w:bCs/>
        </w:rPr>
        <w:br/>
        <w:t>Before &amp; After Images:</w:t>
      </w:r>
    </w:p>
    <w:p w14:paraId="7E0C24F7" w14:textId="77777777" w:rsidR="00235962" w:rsidRPr="00235962" w:rsidRDefault="00235962" w:rsidP="00235962">
      <w:pPr>
        <w:numPr>
          <w:ilvl w:val="0"/>
          <w:numId w:val="17"/>
        </w:numPr>
        <w:rPr>
          <w:b/>
          <w:bCs/>
        </w:rPr>
      </w:pPr>
      <w:r w:rsidRPr="00235962">
        <w:rPr>
          <w:b/>
          <w:bCs/>
          <w:i/>
          <w:iCs/>
        </w:rPr>
        <w:t>Before:</w:t>
      </w:r>
      <w:r w:rsidRPr="00235962">
        <w:rPr>
          <w:b/>
          <w:bCs/>
        </w:rPr>
        <w:t xml:space="preserve"> Generic RSC box leading to longer handling times</w:t>
      </w:r>
    </w:p>
    <w:p w14:paraId="32F303EE" w14:textId="77777777" w:rsidR="00235962" w:rsidRPr="00235962" w:rsidRDefault="00235962" w:rsidP="00235962">
      <w:pPr>
        <w:numPr>
          <w:ilvl w:val="0"/>
          <w:numId w:val="17"/>
        </w:numPr>
        <w:rPr>
          <w:b/>
          <w:bCs/>
        </w:rPr>
      </w:pPr>
      <w:r w:rsidRPr="00235962">
        <w:rPr>
          <w:b/>
          <w:bCs/>
          <w:i/>
          <w:iCs/>
        </w:rPr>
        <w:t>After:</w:t>
      </w:r>
      <w:r w:rsidRPr="00235962">
        <w:rPr>
          <w:b/>
          <w:bCs/>
        </w:rPr>
        <w:t xml:space="preserve"> Tailored Half Slotted Container enabling slide-in loading and faster processing</w:t>
      </w:r>
      <w:r w:rsidRPr="00235962">
        <w:rPr>
          <w:b/>
          <w:bCs/>
        </w:rPr>
        <w:br/>
        <w:t>(</w:t>
      </w:r>
      <w:r w:rsidRPr="00235962">
        <w:rPr>
          <w:b/>
          <w:bCs/>
          <w:i/>
          <w:iCs/>
        </w:rPr>
        <w:t>Include relevant photography to showcase transformation.</w:t>
      </w:r>
      <w:r w:rsidRPr="00235962">
        <w:rPr>
          <w:b/>
          <w:bCs/>
        </w:rPr>
        <w:t>)</w:t>
      </w:r>
      <w:r w:rsidRPr="00235962">
        <w:rPr>
          <w:b/>
          <w:bCs/>
        </w:rPr>
        <w:br/>
        <w:t>Category/Type: Industrial Packaging Solution</w:t>
      </w:r>
    </w:p>
    <w:p w14:paraId="2FEA8007" w14:textId="77777777" w:rsidR="00235962" w:rsidRPr="00235962" w:rsidRDefault="00235962" w:rsidP="00235962">
      <w:pPr>
        <w:rPr>
          <w:b/>
          <w:bCs/>
        </w:rPr>
      </w:pPr>
      <w:r w:rsidRPr="00235962">
        <w:rPr>
          <w:b/>
          <w:bCs/>
        </w:rPr>
        <w:pict w14:anchorId="0EFBDDF1">
          <v:rect id="_x0000_i1125" style="width:0;height:1.5pt" o:hralign="center" o:hrstd="t" o:hr="t" fillcolor="#a0a0a0" stroked="f"/>
        </w:pict>
      </w:r>
    </w:p>
    <w:p w14:paraId="523E59B8" w14:textId="77777777" w:rsidR="00235962" w:rsidRPr="00235962" w:rsidRDefault="00235962" w:rsidP="00235962">
      <w:pPr>
        <w:rPr>
          <w:b/>
          <w:bCs/>
        </w:rPr>
      </w:pPr>
      <w:r w:rsidRPr="00235962">
        <w:rPr>
          <w:b/>
          <w:bCs/>
        </w:rPr>
        <w:t>7. Testimonials</w:t>
      </w:r>
    </w:p>
    <w:p w14:paraId="3D04C521" w14:textId="77777777" w:rsidR="00235962" w:rsidRPr="00235962" w:rsidRDefault="00235962" w:rsidP="00235962">
      <w:pPr>
        <w:numPr>
          <w:ilvl w:val="0"/>
          <w:numId w:val="18"/>
        </w:numPr>
        <w:rPr>
          <w:b/>
          <w:bCs/>
        </w:rPr>
      </w:pPr>
      <w:r w:rsidRPr="00235962">
        <w:rPr>
          <w:b/>
          <w:bCs/>
        </w:rPr>
        <w:t>Client Name: Automotive Components Ltd.</w:t>
      </w:r>
      <w:r w:rsidRPr="00235962">
        <w:rPr>
          <w:b/>
          <w:bCs/>
        </w:rPr>
        <w:br/>
        <w:t>Testimonial: “KV Packaging Solutions delivered precisely what we needed—custom boxes that fit our production line perfectly and reduced damage in transit.”</w:t>
      </w:r>
      <w:r w:rsidRPr="00235962">
        <w:rPr>
          <w:b/>
          <w:bCs/>
        </w:rPr>
        <w:br/>
        <w:t>Project Name/Service Provided: Half Slotted Container Development</w:t>
      </w:r>
    </w:p>
    <w:p w14:paraId="7B0B624B" w14:textId="77777777" w:rsidR="00235962" w:rsidRPr="00235962" w:rsidRDefault="00235962" w:rsidP="00235962">
      <w:pPr>
        <w:numPr>
          <w:ilvl w:val="0"/>
          <w:numId w:val="18"/>
        </w:numPr>
        <w:rPr>
          <w:b/>
          <w:bCs/>
        </w:rPr>
      </w:pPr>
      <w:r w:rsidRPr="00235962">
        <w:rPr>
          <w:b/>
          <w:bCs/>
        </w:rPr>
        <w:t xml:space="preserve">Client Name: </w:t>
      </w:r>
      <w:proofErr w:type="spellStart"/>
      <w:r w:rsidRPr="00235962">
        <w:rPr>
          <w:b/>
          <w:bCs/>
        </w:rPr>
        <w:t>AgriFresh</w:t>
      </w:r>
      <w:proofErr w:type="spellEnd"/>
      <w:r w:rsidRPr="00235962">
        <w:rPr>
          <w:b/>
          <w:bCs/>
        </w:rPr>
        <w:t xml:space="preserve"> Exports</w:t>
      </w:r>
      <w:r w:rsidRPr="00235962">
        <w:rPr>
          <w:b/>
          <w:bCs/>
        </w:rPr>
        <w:br/>
        <w:t xml:space="preserve">Testimonial: “The honeycomb board panels provided the perfect mix of strength and </w:t>
      </w:r>
      <w:r w:rsidRPr="00235962">
        <w:rPr>
          <w:b/>
          <w:bCs/>
        </w:rPr>
        <w:lastRenderedPageBreak/>
        <w:t>lightness, and helped keep our produce fresh during shipping.”</w:t>
      </w:r>
      <w:r w:rsidRPr="00235962">
        <w:rPr>
          <w:b/>
          <w:bCs/>
        </w:rPr>
        <w:br/>
        <w:t>Project Name/Service Provided: Honeycomb Board Packaging</w:t>
      </w:r>
    </w:p>
    <w:p w14:paraId="7EC6D93E" w14:textId="77777777" w:rsidR="00235962" w:rsidRPr="00235962" w:rsidRDefault="00235962" w:rsidP="00235962">
      <w:pPr>
        <w:numPr>
          <w:ilvl w:val="0"/>
          <w:numId w:val="18"/>
        </w:numPr>
        <w:rPr>
          <w:b/>
          <w:bCs/>
        </w:rPr>
      </w:pPr>
      <w:r w:rsidRPr="00235962">
        <w:rPr>
          <w:b/>
          <w:bCs/>
        </w:rPr>
        <w:t>Client Name: FMCG Retailer (Anonymous)</w:t>
      </w:r>
      <w:r w:rsidRPr="00235962">
        <w:rPr>
          <w:b/>
          <w:bCs/>
        </w:rPr>
        <w:br/>
        <w:t>Testimonial: “Reliable, high-quality packaging with fast turnaround. A trusted partner for our FMCG packaging needs.”</w:t>
      </w:r>
      <w:r w:rsidRPr="00235962">
        <w:rPr>
          <w:b/>
          <w:bCs/>
        </w:rPr>
        <w:br/>
        <w:t>Project Name/Service Provided: Customized Corrugated Packaging</w:t>
      </w:r>
    </w:p>
    <w:p w14:paraId="2D89256C" w14:textId="77777777" w:rsidR="00235962" w:rsidRPr="00235962" w:rsidRDefault="00235962" w:rsidP="00235962">
      <w:pPr>
        <w:rPr>
          <w:b/>
          <w:bCs/>
        </w:rPr>
      </w:pPr>
      <w:r w:rsidRPr="00235962">
        <w:rPr>
          <w:b/>
          <w:bCs/>
        </w:rPr>
        <w:pict w14:anchorId="6F7E0DBC">
          <v:rect id="_x0000_i1126" style="width:0;height:1.5pt" o:hralign="center" o:hrstd="t" o:hr="t" fillcolor="#a0a0a0" stroked="f"/>
        </w:pict>
      </w:r>
    </w:p>
    <w:p w14:paraId="016D6A7E" w14:textId="77777777" w:rsidR="00235962" w:rsidRPr="00235962" w:rsidRDefault="00235962" w:rsidP="00235962">
      <w:pPr>
        <w:rPr>
          <w:b/>
          <w:bCs/>
        </w:rPr>
      </w:pPr>
      <w:r w:rsidRPr="00235962">
        <w:rPr>
          <w:b/>
          <w:bCs/>
        </w:rPr>
        <w:t>8. Footer Information</w:t>
      </w:r>
    </w:p>
    <w:p w14:paraId="5D9B1779" w14:textId="77777777" w:rsidR="00235962" w:rsidRPr="00235962" w:rsidRDefault="00235962" w:rsidP="00235962">
      <w:pPr>
        <w:numPr>
          <w:ilvl w:val="0"/>
          <w:numId w:val="19"/>
        </w:numPr>
        <w:rPr>
          <w:b/>
          <w:bCs/>
        </w:rPr>
      </w:pPr>
      <w:r w:rsidRPr="00235962">
        <w:rPr>
          <w:b/>
          <w:bCs/>
          <w:i/>
          <w:iCs/>
        </w:rPr>
        <w:t>Social media links:</w:t>
      </w:r>
      <w:r w:rsidRPr="00235962">
        <w:rPr>
          <w:b/>
          <w:bCs/>
        </w:rPr>
        <w:t xml:space="preserve"> Not required.</w:t>
      </w:r>
    </w:p>
    <w:p w14:paraId="6D95BF47" w14:textId="365D5D6F" w:rsidR="00A01F7E" w:rsidRDefault="00235962" w:rsidP="008C6AA2">
      <w:pPr>
        <w:numPr>
          <w:ilvl w:val="0"/>
          <w:numId w:val="19"/>
        </w:numPr>
      </w:pPr>
      <w:r w:rsidRPr="00235962">
        <w:rPr>
          <w:b/>
          <w:bCs/>
        </w:rPr>
        <w:t>Privacy Policy &amp; Terms Links</w:t>
      </w:r>
      <w:r w:rsidRPr="00235962">
        <w:rPr>
          <w:b/>
          <w:bCs/>
        </w:rPr>
        <w:br/>
        <w:t>If your website includes them, link to the Privacy Policy &amp; Terms &amp; Conditions pages here (e.g., “Privacy Policy” and “Terms of Use”). If not, you may leave as “Not available currently.”</w:t>
      </w:r>
    </w:p>
    <w:sectPr w:rsidR="00A0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749"/>
    <w:multiLevelType w:val="multilevel"/>
    <w:tmpl w:val="404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6CA3"/>
    <w:multiLevelType w:val="multilevel"/>
    <w:tmpl w:val="0C5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04CF"/>
    <w:multiLevelType w:val="multilevel"/>
    <w:tmpl w:val="455C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A208B"/>
    <w:multiLevelType w:val="multilevel"/>
    <w:tmpl w:val="398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25B79"/>
    <w:multiLevelType w:val="multilevel"/>
    <w:tmpl w:val="FAD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68B5"/>
    <w:multiLevelType w:val="multilevel"/>
    <w:tmpl w:val="64A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32EBD"/>
    <w:multiLevelType w:val="multilevel"/>
    <w:tmpl w:val="846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15C1F"/>
    <w:multiLevelType w:val="multilevel"/>
    <w:tmpl w:val="DB7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F4B36"/>
    <w:multiLevelType w:val="multilevel"/>
    <w:tmpl w:val="3A1A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51A22"/>
    <w:multiLevelType w:val="multilevel"/>
    <w:tmpl w:val="93F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25105"/>
    <w:multiLevelType w:val="multilevel"/>
    <w:tmpl w:val="F796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D4BFE"/>
    <w:multiLevelType w:val="multilevel"/>
    <w:tmpl w:val="22C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E1A1F"/>
    <w:multiLevelType w:val="multilevel"/>
    <w:tmpl w:val="9A0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44557"/>
    <w:multiLevelType w:val="multilevel"/>
    <w:tmpl w:val="D0F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E5707"/>
    <w:multiLevelType w:val="multilevel"/>
    <w:tmpl w:val="D7C8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F4B46"/>
    <w:multiLevelType w:val="multilevel"/>
    <w:tmpl w:val="1A0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B335D"/>
    <w:multiLevelType w:val="multilevel"/>
    <w:tmpl w:val="7F4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51626"/>
    <w:multiLevelType w:val="multilevel"/>
    <w:tmpl w:val="B8E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0489D"/>
    <w:multiLevelType w:val="multilevel"/>
    <w:tmpl w:val="F8CA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74AD8"/>
    <w:multiLevelType w:val="multilevel"/>
    <w:tmpl w:val="EA0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810377">
    <w:abstractNumId w:val="8"/>
  </w:num>
  <w:num w:numId="2" w16cid:durableId="1889293484">
    <w:abstractNumId w:val="5"/>
  </w:num>
  <w:num w:numId="3" w16cid:durableId="1905793603">
    <w:abstractNumId w:val="4"/>
  </w:num>
  <w:num w:numId="4" w16cid:durableId="854804295">
    <w:abstractNumId w:val="13"/>
  </w:num>
  <w:num w:numId="5" w16cid:durableId="665593166">
    <w:abstractNumId w:val="7"/>
  </w:num>
  <w:num w:numId="6" w16cid:durableId="1432819386">
    <w:abstractNumId w:val="16"/>
  </w:num>
  <w:num w:numId="7" w16cid:durableId="899942541">
    <w:abstractNumId w:val="2"/>
  </w:num>
  <w:num w:numId="8" w16cid:durableId="52777466">
    <w:abstractNumId w:val="6"/>
  </w:num>
  <w:num w:numId="9" w16cid:durableId="1226986245">
    <w:abstractNumId w:val="11"/>
  </w:num>
  <w:num w:numId="10" w16cid:durableId="1554122839">
    <w:abstractNumId w:val="17"/>
  </w:num>
  <w:num w:numId="11" w16cid:durableId="269090944">
    <w:abstractNumId w:val="3"/>
  </w:num>
  <w:num w:numId="12" w16cid:durableId="1693191570">
    <w:abstractNumId w:val="1"/>
  </w:num>
  <w:num w:numId="13" w16cid:durableId="255485089">
    <w:abstractNumId w:val="0"/>
  </w:num>
  <w:num w:numId="14" w16cid:durableId="907307953">
    <w:abstractNumId w:val="15"/>
  </w:num>
  <w:num w:numId="15" w16cid:durableId="464082367">
    <w:abstractNumId w:val="9"/>
  </w:num>
  <w:num w:numId="16" w16cid:durableId="1077560282">
    <w:abstractNumId w:val="12"/>
  </w:num>
  <w:num w:numId="17" w16cid:durableId="260647419">
    <w:abstractNumId w:val="14"/>
  </w:num>
  <w:num w:numId="18" w16cid:durableId="111367923">
    <w:abstractNumId w:val="10"/>
  </w:num>
  <w:num w:numId="19" w16cid:durableId="848829301">
    <w:abstractNumId w:val="18"/>
  </w:num>
  <w:num w:numId="20" w16cid:durableId="19612540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AA"/>
    <w:rsid w:val="00097074"/>
    <w:rsid w:val="0018790F"/>
    <w:rsid w:val="001E7ED2"/>
    <w:rsid w:val="002267CE"/>
    <w:rsid w:val="00235962"/>
    <w:rsid w:val="003347B5"/>
    <w:rsid w:val="00362154"/>
    <w:rsid w:val="004706D7"/>
    <w:rsid w:val="0052569E"/>
    <w:rsid w:val="0077719E"/>
    <w:rsid w:val="008C011A"/>
    <w:rsid w:val="008C6AA2"/>
    <w:rsid w:val="00A01F7E"/>
    <w:rsid w:val="00BE3006"/>
    <w:rsid w:val="00C27F36"/>
    <w:rsid w:val="00C520AE"/>
    <w:rsid w:val="00EB1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581D"/>
  <w15:chartTrackingRefBased/>
  <w15:docId w15:val="{92691473-21FB-4795-9C7A-BBB12C9F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1A"/>
  </w:style>
  <w:style w:type="paragraph" w:styleId="Heading1">
    <w:name w:val="heading 1"/>
    <w:basedOn w:val="Normal"/>
    <w:next w:val="Normal"/>
    <w:link w:val="Heading1Char"/>
    <w:uiPriority w:val="9"/>
    <w:qFormat/>
    <w:rsid w:val="00EB1D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1D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1D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1D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1D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1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D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1D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1D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1D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1D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1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DAA"/>
    <w:rPr>
      <w:rFonts w:eastAsiaTheme="majorEastAsia" w:cstheme="majorBidi"/>
      <w:color w:val="272727" w:themeColor="text1" w:themeTint="D8"/>
    </w:rPr>
  </w:style>
  <w:style w:type="paragraph" w:styleId="Title">
    <w:name w:val="Title"/>
    <w:basedOn w:val="Normal"/>
    <w:next w:val="Normal"/>
    <w:link w:val="TitleChar"/>
    <w:uiPriority w:val="10"/>
    <w:qFormat/>
    <w:rsid w:val="00EB1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DAA"/>
    <w:pPr>
      <w:spacing w:before="160"/>
      <w:jc w:val="center"/>
    </w:pPr>
    <w:rPr>
      <w:i/>
      <w:iCs/>
      <w:color w:val="404040" w:themeColor="text1" w:themeTint="BF"/>
    </w:rPr>
  </w:style>
  <w:style w:type="character" w:customStyle="1" w:styleId="QuoteChar">
    <w:name w:val="Quote Char"/>
    <w:basedOn w:val="DefaultParagraphFont"/>
    <w:link w:val="Quote"/>
    <w:uiPriority w:val="29"/>
    <w:rsid w:val="00EB1DAA"/>
    <w:rPr>
      <w:i/>
      <w:iCs/>
      <w:color w:val="404040" w:themeColor="text1" w:themeTint="BF"/>
    </w:rPr>
  </w:style>
  <w:style w:type="paragraph" w:styleId="ListParagraph">
    <w:name w:val="List Paragraph"/>
    <w:basedOn w:val="Normal"/>
    <w:uiPriority w:val="34"/>
    <w:qFormat/>
    <w:rsid w:val="00EB1DAA"/>
    <w:pPr>
      <w:ind w:left="720"/>
      <w:contextualSpacing/>
    </w:pPr>
  </w:style>
  <w:style w:type="character" w:styleId="IntenseEmphasis">
    <w:name w:val="Intense Emphasis"/>
    <w:basedOn w:val="DefaultParagraphFont"/>
    <w:uiPriority w:val="21"/>
    <w:qFormat/>
    <w:rsid w:val="00EB1DAA"/>
    <w:rPr>
      <w:i/>
      <w:iCs/>
      <w:color w:val="2F5496" w:themeColor="accent1" w:themeShade="BF"/>
    </w:rPr>
  </w:style>
  <w:style w:type="paragraph" w:styleId="IntenseQuote">
    <w:name w:val="Intense Quote"/>
    <w:basedOn w:val="Normal"/>
    <w:next w:val="Normal"/>
    <w:link w:val="IntenseQuoteChar"/>
    <w:uiPriority w:val="30"/>
    <w:qFormat/>
    <w:rsid w:val="00EB1D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1DAA"/>
    <w:rPr>
      <w:i/>
      <w:iCs/>
      <w:color w:val="2F5496" w:themeColor="accent1" w:themeShade="BF"/>
    </w:rPr>
  </w:style>
  <w:style w:type="character" w:styleId="IntenseReference">
    <w:name w:val="Intense Reference"/>
    <w:basedOn w:val="DefaultParagraphFont"/>
    <w:uiPriority w:val="32"/>
    <w:qFormat/>
    <w:rsid w:val="00EB1DAA"/>
    <w:rPr>
      <w:b/>
      <w:bCs/>
      <w:smallCaps/>
      <w:color w:val="2F5496" w:themeColor="accent1" w:themeShade="BF"/>
      <w:spacing w:val="5"/>
    </w:rPr>
  </w:style>
  <w:style w:type="character" w:styleId="Hyperlink">
    <w:name w:val="Hyperlink"/>
    <w:basedOn w:val="DefaultParagraphFont"/>
    <w:uiPriority w:val="99"/>
    <w:unhideWhenUsed/>
    <w:rsid w:val="00235962"/>
    <w:rPr>
      <w:color w:val="0563C1" w:themeColor="hyperlink"/>
      <w:u w:val="single"/>
    </w:rPr>
  </w:style>
  <w:style w:type="character" w:styleId="UnresolvedMention">
    <w:name w:val="Unresolved Mention"/>
    <w:basedOn w:val="DefaultParagraphFont"/>
    <w:uiPriority w:val="99"/>
    <w:semiHidden/>
    <w:unhideWhenUsed/>
    <w:rsid w:val="00235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ftedsolutions.in/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Pandagle</dc:creator>
  <cp:keywords/>
  <dc:description/>
  <cp:lastModifiedBy>Aditya Pandagle</cp:lastModifiedBy>
  <cp:revision>5</cp:revision>
  <dcterms:created xsi:type="dcterms:W3CDTF">2025-08-16T09:42:00Z</dcterms:created>
  <dcterms:modified xsi:type="dcterms:W3CDTF">2025-08-16T10:15:00Z</dcterms:modified>
</cp:coreProperties>
</file>