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0983B" w14:textId="5EFDD314" w:rsidR="00F3141F" w:rsidRDefault="00F3141F" w:rsidP="00F3141F">
      <w:pPr>
        <w:pStyle w:val="Heading1"/>
      </w:pPr>
      <w:r>
        <w:t>Meta characters in regex</w:t>
      </w:r>
    </w:p>
    <w:p w14:paraId="23C2DA07" w14:textId="1EABE339" w:rsidR="00F3141F" w:rsidRDefault="00F3141F" w:rsidP="00F3141F">
      <w:r>
        <w:t>$ ? + ^ / | \ # () {} [] *</w:t>
      </w:r>
    </w:p>
    <w:p w14:paraId="072FC469" w14:textId="1C8B36D2" w:rsidR="00BB441B" w:rsidRPr="00BB441B" w:rsidRDefault="00BB441B" w:rsidP="00BB441B">
      <w:pPr>
        <w:pStyle w:val="Heading1"/>
      </w:pPr>
      <w:r w:rsidRPr="00BB441B">
        <w:t>Concatenation of patterns</w:t>
      </w:r>
    </w:p>
    <w:p w14:paraId="297B076A" w14:textId="7BE60C0C" w:rsidR="00BB441B" w:rsidRDefault="00BB441B" w:rsidP="00BB441B">
      <w:r>
        <w:t>/cat/</w:t>
      </w:r>
    </w:p>
    <w:p w14:paraId="3306DC57" w14:textId="77777777" w:rsidR="00BB441B" w:rsidRDefault="00BB441B" w:rsidP="00BB441B">
      <w:pPr>
        <w:numPr>
          <w:ilvl w:val="0"/>
          <w:numId w:val="0"/>
        </w:numPr>
        <w:ind w:left="360" w:hanging="360"/>
      </w:pPr>
    </w:p>
    <w:p w14:paraId="0F84BFE9" w14:textId="36F180A7" w:rsidR="00BB441B" w:rsidRPr="00BB441B" w:rsidRDefault="00BB441B" w:rsidP="00BB441B">
      <w:pPr>
        <w:pStyle w:val="Heading1"/>
      </w:pPr>
      <w:r>
        <w:t>Alternation</w:t>
      </w:r>
    </w:p>
    <w:p w14:paraId="51A656BE" w14:textId="49EFB837" w:rsidR="00BB441B" w:rsidRDefault="00BB441B" w:rsidP="00BB441B">
      <w:r>
        <w:t>/(</w:t>
      </w:r>
      <w:proofErr w:type="spellStart"/>
      <w:r>
        <w:t>cat|dog</w:t>
      </w:r>
      <w:proofErr w:type="spellEnd"/>
      <w:r>
        <w:t>)/ – matches cat or dog</w:t>
      </w:r>
    </w:p>
    <w:p w14:paraId="1B5BF77F" w14:textId="32817FA7" w:rsidR="00BB441B" w:rsidRDefault="00BB441B" w:rsidP="00BB441B">
      <w:r>
        <w:t>/(cat\|dog)/ – matches ‘</w:t>
      </w:r>
      <w:proofErr w:type="spellStart"/>
      <w:r>
        <w:t>cat|dog</w:t>
      </w:r>
      <w:proofErr w:type="spellEnd"/>
      <w:r>
        <w:t>’</w:t>
      </w:r>
    </w:p>
    <w:p w14:paraId="07DE4F6C" w14:textId="19A0EEC4" w:rsidR="00BB441B" w:rsidRDefault="00BB441B" w:rsidP="00BB441B">
      <w:r>
        <w:t>/\</w:t>
      </w:r>
      <w:r>
        <w:t>(cat\|dog</w:t>
      </w:r>
      <w:r>
        <w:t>\</w:t>
      </w:r>
      <w:r>
        <w:t>)</w:t>
      </w:r>
      <w:r>
        <w:t>/</w:t>
      </w:r>
      <w:r>
        <w:t xml:space="preserve"> – </w:t>
      </w:r>
      <w:r>
        <w:t>matches</w:t>
      </w:r>
      <w:r>
        <w:t xml:space="preserve"> ‘</w:t>
      </w:r>
      <w:r>
        <w:t>(</w:t>
      </w:r>
      <w:proofErr w:type="spellStart"/>
      <w:r>
        <w:t>cat|dog</w:t>
      </w:r>
      <w:proofErr w:type="spellEnd"/>
      <w:r>
        <w:t>)</w:t>
      </w:r>
      <w:r>
        <w:t>’</w:t>
      </w:r>
    </w:p>
    <w:p w14:paraId="4F402828" w14:textId="77777777" w:rsidR="00BB441B" w:rsidRDefault="00BB441B" w:rsidP="00704A32">
      <w:pPr>
        <w:numPr>
          <w:ilvl w:val="0"/>
          <w:numId w:val="0"/>
        </w:numPr>
        <w:ind w:left="360" w:hanging="360"/>
      </w:pPr>
    </w:p>
    <w:p w14:paraId="678CA898" w14:textId="7AD61356" w:rsidR="002C41DB" w:rsidRPr="00704A32" w:rsidRDefault="00704A32" w:rsidP="00BB441B">
      <w:pPr>
        <w:pStyle w:val="Heading1"/>
      </w:pPr>
      <w:r w:rsidRPr="00704A32">
        <w:t>Control character escapes</w:t>
      </w:r>
    </w:p>
    <w:p w14:paraId="16BE9FBD" w14:textId="576F976F" w:rsidR="00704A32" w:rsidRPr="00704A32" w:rsidRDefault="00704A32" w:rsidP="00704A32">
      <w:r w:rsidRPr="00704A32">
        <w:t xml:space="preserve">/n </w:t>
      </w:r>
      <w:r w:rsidR="00BB441B">
        <w:t>–</w:t>
      </w:r>
      <w:r w:rsidRPr="00704A32">
        <w:t xml:space="preserve"> line</w:t>
      </w:r>
      <w:r w:rsidR="00BB441B">
        <w:t xml:space="preserve"> </w:t>
      </w:r>
      <w:r w:rsidRPr="00704A32">
        <w:t>feed</w:t>
      </w:r>
    </w:p>
    <w:p w14:paraId="71D02131" w14:textId="2E62CDBF" w:rsidR="00704A32" w:rsidRDefault="00704A32" w:rsidP="00704A32">
      <w:r>
        <w:t>/r – carriage return</w:t>
      </w:r>
    </w:p>
    <w:p w14:paraId="3ECE02F9" w14:textId="003B6E7C" w:rsidR="00704A32" w:rsidRDefault="00704A32" w:rsidP="00704A32">
      <w:r>
        <w:t>/t – tab</w:t>
      </w:r>
    </w:p>
    <w:p w14:paraId="5D03ACA0" w14:textId="77777777" w:rsidR="00704A32" w:rsidRDefault="00704A32" w:rsidP="00704A32">
      <w:pPr>
        <w:numPr>
          <w:ilvl w:val="0"/>
          <w:numId w:val="0"/>
        </w:numPr>
        <w:ind w:left="360"/>
      </w:pPr>
    </w:p>
    <w:p w14:paraId="4305F0B9" w14:textId="77777777" w:rsidR="00704A32" w:rsidRDefault="00704A32" w:rsidP="00704A32">
      <w:pPr>
        <w:numPr>
          <w:ilvl w:val="0"/>
          <w:numId w:val="0"/>
        </w:numPr>
        <w:ind w:left="360"/>
      </w:pPr>
    </w:p>
    <w:p w14:paraId="036062E8" w14:textId="77777777" w:rsidR="00BB441B" w:rsidRDefault="00704A32" w:rsidP="00BB441B">
      <w:pPr>
        <w:pStyle w:val="Heading1"/>
      </w:pPr>
      <w:r w:rsidRPr="00704A32">
        <w:t>Ignoring case:</w:t>
      </w:r>
      <w:r>
        <w:t xml:space="preserve"> </w:t>
      </w:r>
    </w:p>
    <w:p w14:paraId="0C2E8680" w14:textId="6817B818" w:rsidR="00704A32" w:rsidRDefault="00704A32" w:rsidP="00704A32">
      <w:r>
        <w:t>/</w:t>
      </w:r>
      <w:r w:rsidR="00BB441B">
        <w:t>launch</w:t>
      </w:r>
      <w:r>
        <w:t>/</w:t>
      </w:r>
      <w:proofErr w:type="spellStart"/>
      <w:r w:rsidR="0014211A">
        <w:t>i</w:t>
      </w:r>
      <w:proofErr w:type="spellEnd"/>
      <w:r w:rsidR="00BB441B">
        <w:t xml:space="preserve"> – matches launch, Launch, LAUNCH etc.</w:t>
      </w:r>
    </w:p>
    <w:p w14:paraId="695F0083" w14:textId="77777777" w:rsidR="0014211A" w:rsidRDefault="0014211A" w:rsidP="0014211A">
      <w:pPr>
        <w:numPr>
          <w:ilvl w:val="0"/>
          <w:numId w:val="0"/>
        </w:numPr>
        <w:ind w:left="360" w:hanging="360"/>
      </w:pPr>
    </w:p>
    <w:p w14:paraId="29975C0B" w14:textId="3B3A1650" w:rsidR="0014211A" w:rsidRDefault="0014211A" w:rsidP="0014211A">
      <w:pPr>
        <w:pStyle w:val="Heading1"/>
      </w:pPr>
      <w:r>
        <w:t>Character Classes</w:t>
      </w:r>
    </w:p>
    <w:p w14:paraId="6FE3B2D0" w14:textId="63F6C50C" w:rsidR="00C9267C" w:rsidRPr="00C9267C" w:rsidRDefault="00C9267C" w:rsidP="00C9267C">
      <w:r>
        <w:t>They are patterns that let you specify a set of characters that you want to match</w:t>
      </w:r>
      <w:r w:rsidR="00A02B74">
        <w:t xml:space="preserve"> (as in this OR this OR…)</w:t>
      </w:r>
    </w:p>
    <w:p w14:paraId="07650576" w14:textId="36609DA7" w:rsidR="0014211A" w:rsidRDefault="0014211A" w:rsidP="0014211A">
      <w:pPr>
        <w:pStyle w:val="Heading2"/>
      </w:pPr>
      <w:r w:rsidRPr="0014211A">
        <w:t>Set of Characters</w:t>
      </w:r>
    </w:p>
    <w:p w14:paraId="3108BE1A" w14:textId="790C5A20" w:rsidR="0014211A" w:rsidRDefault="00C9267C" w:rsidP="0014211A">
      <w:r>
        <w:t>Patterns within [], ex: [</w:t>
      </w:r>
      <w:proofErr w:type="spellStart"/>
      <w:r>
        <w:t>abc</w:t>
      </w:r>
      <w:proofErr w:type="spellEnd"/>
      <w:r>
        <w:t xml:space="preserve">]. </w:t>
      </w:r>
    </w:p>
    <w:p w14:paraId="6306E9E7" w14:textId="3475A886" w:rsidR="00C9267C" w:rsidRDefault="00C9267C" w:rsidP="0014211A">
      <w:r>
        <w:t xml:space="preserve">Such a pattern matches </w:t>
      </w:r>
      <w:r w:rsidRPr="00CF0AC6">
        <w:rPr>
          <w:u w:val="single"/>
        </w:rPr>
        <w:t>a single occurrence</w:t>
      </w:r>
      <w:r>
        <w:t xml:space="preserve"> of </w:t>
      </w:r>
      <w:r w:rsidR="00CF0AC6">
        <w:t>any of</w:t>
      </w:r>
      <w:r>
        <w:t xml:space="preserve"> the characters between parentheses</w:t>
      </w:r>
    </w:p>
    <w:p w14:paraId="4A753073" w14:textId="7A4E125D" w:rsidR="00C9267C" w:rsidRDefault="00C9267C" w:rsidP="0014211A">
      <w:r>
        <w:t xml:space="preserve">Useful in case of validating user </w:t>
      </w:r>
      <w:proofErr w:type="gramStart"/>
      <w:r>
        <w:t>inputs  ex</w:t>
      </w:r>
      <w:proofErr w:type="gramEnd"/>
      <w:r>
        <w:t>: to validate that user input is a number between 1-5 /[12345]/</w:t>
      </w:r>
    </w:p>
    <w:p w14:paraId="0DCC1C7C" w14:textId="36F516FB" w:rsidR="00C9267C" w:rsidRDefault="00C9267C" w:rsidP="0014211A">
      <w:r>
        <w:t>Useful for selecti</w:t>
      </w:r>
      <w:r w:rsidR="00CF0AC6">
        <w:t>ng</w:t>
      </w:r>
      <w:r>
        <w:t xml:space="preserve"> upper/lower case selection ex: /[</w:t>
      </w:r>
      <w:proofErr w:type="spellStart"/>
      <w:r>
        <w:t>hH</w:t>
      </w:r>
      <w:proofErr w:type="spellEnd"/>
      <w:r>
        <w:t>]</w:t>
      </w:r>
      <w:proofErr w:type="spellStart"/>
      <w:r>
        <w:t>oover</w:t>
      </w:r>
      <w:proofErr w:type="spellEnd"/>
      <w:r>
        <w:t>/ matches hoover, Hoover but not HOOVER.</w:t>
      </w:r>
    </w:p>
    <w:p w14:paraId="6DAD454E" w14:textId="2606A981" w:rsidR="00C9267C" w:rsidRDefault="00A02B74" w:rsidP="0014211A">
      <w:r w:rsidRPr="00A02B74">
        <w:rPr>
          <w:b/>
          <w:bCs/>
        </w:rPr>
        <w:t>Note</w:t>
      </w:r>
      <w:r>
        <w:t>: While writing character classes, it is a good practice to group characters by type: digits, uppercase letters, lowercase letters, whitespaces and non-alphanumeric characters.</w:t>
      </w:r>
    </w:p>
    <w:p w14:paraId="18282386" w14:textId="172487E0" w:rsidR="00A02B74" w:rsidRDefault="00A02B74" w:rsidP="0014211A">
      <w:r>
        <w:t>Concatenating character classes: /[</w:t>
      </w:r>
      <w:proofErr w:type="spellStart"/>
      <w:r>
        <w:t>abc</w:t>
      </w:r>
      <w:proofErr w:type="spellEnd"/>
      <w:r>
        <w:t>][12]/</w:t>
      </w:r>
    </w:p>
    <w:p w14:paraId="682F14FC" w14:textId="7144EB0D" w:rsidR="00CF0AC6" w:rsidRDefault="00A02B74" w:rsidP="0014211A">
      <w:r>
        <w:t>Number of metacharacters inside a character class dwindles to</w:t>
      </w:r>
      <w:r w:rsidR="00CF0AC6">
        <w:t xml:space="preserve"> these</w:t>
      </w:r>
      <w:r>
        <w:t>: ^ / - []</w:t>
      </w:r>
      <w:r w:rsidR="004952DB">
        <w:t xml:space="preserve">. </w:t>
      </w:r>
    </w:p>
    <w:p w14:paraId="3436BDD6" w14:textId="0A548997" w:rsidR="00A02B74" w:rsidRDefault="004952DB" w:rsidP="0014211A">
      <w:r>
        <w:lastRenderedPageBreak/>
        <w:t>You can use ^ as a non-meta character if it isn’t the first character in the class and you can use – if it is the first character.</w:t>
      </w:r>
    </w:p>
    <w:p w14:paraId="6D0FE2AC" w14:textId="5094B45D" w:rsidR="004952DB" w:rsidRDefault="004952DB" w:rsidP="004952DB">
      <w:pPr>
        <w:pStyle w:val="Heading2"/>
      </w:pPr>
      <w:r>
        <w:t>Range of Characters</w:t>
      </w:r>
    </w:p>
    <w:p w14:paraId="134B9583" w14:textId="58867283" w:rsidR="004952DB" w:rsidRDefault="00D07C79" w:rsidP="004952DB">
      <w:r>
        <w:t>Represents natural sequence of characters in an abbreviated form.</w:t>
      </w:r>
    </w:p>
    <w:p w14:paraId="2E64258D" w14:textId="086BE2CF" w:rsidR="00D07C79" w:rsidRDefault="00D07C79" w:rsidP="004952DB">
      <w:r>
        <w:t>Ex: [a-z], [0-9]</w:t>
      </w:r>
    </w:p>
    <w:p w14:paraId="1C9FFF36" w14:textId="707C3931" w:rsidR="00D07C79" w:rsidRDefault="00D07C79" w:rsidP="004952DB">
      <w:r>
        <w:t>matching all hexadecimal numbers: /[0-9A-Fa-f]/</w:t>
      </w:r>
    </w:p>
    <w:p w14:paraId="0A6D6871" w14:textId="028E1420" w:rsidR="009C1B56" w:rsidRDefault="009C1B56" w:rsidP="009C1B56">
      <w:pPr>
        <w:pStyle w:val="Heading2"/>
      </w:pPr>
      <w:r>
        <w:t>Negated Classes</w:t>
      </w:r>
    </w:p>
    <w:p w14:paraId="6623ED63" w14:textId="58655C40" w:rsidR="009C1B56" w:rsidRDefault="009C1B56" w:rsidP="009C1B56">
      <w:r>
        <w:t>Matches all the characters not identified in the range.</w:t>
      </w:r>
    </w:p>
    <w:p w14:paraId="289B203A" w14:textId="7E89757A" w:rsidR="009C1B56" w:rsidRDefault="009C1B56" w:rsidP="009C1B56">
      <w:r>
        <w:t xml:space="preserve">Uses a ^ to turn a range to negation. </w:t>
      </w:r>
    </w:p>
    <w:p w14:paraId="3A596CFB" w14:textId="3C4E7602" w:rsidR="009C1B56" w:rsidRDefault="009C1B56" w:rsidP="009C1B56">
      <w:r>
        <w:t>Ex: [^</w:t>
      </w:r>
      <w:proofErr w:type="spellStart"/>
      <w:r>
        <w:t>aeiou</w:t>
      </w:r>
      <w:proofErr w:type="spellEnd"/>
      <w:r>
        <w:t>] matches any character except the lower-case vowels.</w:t>
      </w:r>
    </w:p>
    <w:p w14:paraId="48D416C4" w14:textId="77777777" w:rsidR="006363E2" w:rsidRDefault="006363E2" w:rsidP="006363E2">
      <w:pPr>
        <w:numPr>
          <w:ilvl w:val="0"/>
          <w:numId w:val="0"/>
        </w:numPr>
        <w:ind w:left="360" w:hanging="360"/>
      </w:pPr>
    </w:p>
    <w:p w14:paraId="6BACA682" w14:textId="73F608EA" w:rsidR="006363E2" w:rsidRDefault="006363E2" w:rsidP="006363E2">
      <w:pPr>
        <w:pStyle w:val="Heading1"/>
      </w:pPr>
      <w:r>
        <w:t>Character class shortcuts</w:t>
      </w:r>
    </w:p>
    <w:p w14:paraId="6F069489" w14:textId="13DFAFA1" w:rsidR="006363E2" w:rsidRDefault="006363E2" w:rsidP="006363E2">
      <w:r>
        <w:t>We use character classes so often that most regex engines have built-in shortcuts to use these classes.</w:t>
      </w:r>
    </w:p>
    <w:p w14:paraId="3E112AE7" w14:textId="02BECA82" w:rsidR="006363E2" w:rsidRDefault="006363E2" w:rsidP="006363E2">
      <w:pPr>
        <w:pStyle w:val="Heading2"/>
      </w:pPr>
      <w:r>
        <w:t>Any Character</w:t>
      </w:r>
    </w:p>
    <w:p w14:paraId="04E55F21" w14:textId="6585EBFF" w:rsidR="006363E2" w:rsidRDefault="006363E2" w:rsidP="006363E2">
      <w:proofErr w:type="gramStart"/>
      <w:r>
        <w:t>/./</w:t>
      </w:r>
      <w:proofErr w:type="gramEnd"/>
      <w:r>
        <w:t xml:space="preserve"> (a period)</w:t>
      </w:r>
    </w:p>
    <w:p w14:paraId="7C11FD15" w14:textId="26EBB8A2" w:rsidR="006363E2" w:rsidRDefault="006363E2" w:rsidP="006363E2">
      <w:r>
        <w:t>Matches any character: alphanumeric, punctuation, whitespace, some control character etc.</w:t>
      </w:r>
    </w:p>
    <w:p w14:paraId="57CB35EC" w14:textId="31FCBBE2" w:rsidR="006363E2" w:rsidRDefault="006363E2" w:rsidP="006363E2">
      <w:r>
        <w:t xml:space="preserve">Note: </w:t>
      </w:r>
      <w:proofErr w:type="gramStart"/>
      <w:r>
        <w:t>A .</w:t>
      </w:r>
      <w:proofErr w:type="gramEnd"/>
      <w:r>
        <w:t>(period) inside the [] is a literal and does not match</w:t>
      </w:r>
      <w:r w:rsidR="005454E5">
        <w:t>,</w:t>
      </w:r>
      <w:r>
        <w:t xml:space="preserve"> any character</w:t>
      </w:r>
      <w:r w:rsidR="005454E5">
        <w:t>!</w:t>
      </w:r>
    </w:p>
    <w:p w14:paraId="424D5A31" w14:textId="77FAB71D" w:rsidR="005454E5" w:rsidRDefault="005454E5" w:rsidP="005454E5">
      <w:pPr>
        <w:pStyle w:val="Heading2"/>
      </w:pPr>
      <w:r>
        <w:t>Whitespace</w:t>
      </w:r>
    </w:p>
    <w:p w14:paraId="185E43B4" w14:textId="7726ECD3" w:rsidR="005454E5" w:rsidRDefault="005454E5" w:rsidP="005454E5">
      <w:r>
        <w:t>\s denotes a whitespace character</w:t>
      </w:r>
    </w:p>
    <w:p w14:paraId="7391C41E" w14:textId="60566028" w:rsidR="005454E5" w:rsidRDefault="005454E5" w:rsidP="005454E5">
      <w:r>
        <w:t>\S denotes a non-whitespace character</w:t>
      </w:r>
    </w:p>
    <w:p w14:paraId="49BCD7C1" w14:textId="0FE83F7F" w:rsidR="005454E5" w:rsidRDefault="005454E5" w:rsidP="005454E5">
      <w:r>
        <w:t xml:space="preserve">Whitespace characters are: </w:t>
      </w:r>
      <w:proofErr w:type="gramStart"/>
      <w:r>
        <w:t>space(</w:t>
      </w:r>
      <w:proofErr w:type="gramEnd"/>
      <w:r>
        <w:t>‘ ‘), tab(\t), vertical tab(\v), carriage return(\r), line feed(\n), form feed(\f).</w:t>
      </w:r>
    </w:p>
    <w:p w14:paraId="20ED9756" w14:textId="7A8197A5" w:rsidR="005454E5" w:rsidRDefault="005454E5" w:rsidP="005454E5">
      <w:r>
        <w:t xml:space="preserve">Thus /\s/ is equal to </w:t>
      </w:r>
      <w:proofErr w:type="gramStart"/>
      <w:r>
        <w:t>/[</w:t>
      </w:r>
      <w:proofErr w:type="gramEnd"/>
      <w:r>
        <w:t xml:space="preserve"> \t\v\r\n\f]/</w:t>
      </w:r>
    </w:p>
    <w:p w14:paraId="456DDE37" w14:textId="1D725149" w:rsidR="00A04A56" w:rsidRDefault="00A04A56" w:rsidP="00A04A56">
      <w:pPr>
        <w:pStyle w:val="Heading2"/>
      </w:pPr>
      <w:r>
        <w:t>Digits</w:t>
      </w:r>
    </w:p>
    <w:p w14:paraId="127603D7" w14:textId="200A487A" w:rsidR="00A04A56" w:rsidRDefault="00A04A56" w:rsidP="00A04A56">
      <w:r>
        <w:t>\d matches any digit. [\d] is equivalent to [0-9]</w:t>
      </w:r>
    </w:p>
    <w:p w14:paraId="08EB7820" w14:textId="6C8AF4C3" w:rsidR="00A04A56" w:rsidRDefault="00A04A56" w:rsidP="00A04A56">
      <w:r>
        <w:t>\D matches any character that is not a digit: [^0-9]</w:t>
      </w:r>
    </w:p>
    <w:p w14:paraId="15728ADA" w14:textId="5C15845C" w:rsidR="00A04A56" w:rsidRDefault="00A04A56" w:rsidP="00A04A56">
      <w:pPr>
        <w:pStyle w:val="Heading2"/>
      </w:pPr>
      <w:proofErr w:type="spellStart"/>
      <w:r>
        <w:t>Alphanumerics</w:t>
      </w:r>
      <w:proofErr w:type="spellEnd"/>
      <w:r w:rsidR="00DA6BBD">
        <w:t>/Word characters</w:t>
      </w:r>
    </w:p>
    <w:p w14:paraId="65A964F7" w14:textId="3F713AE8" w:rsidR="00A04A56" w:rsidRDefault="00A04A56" w:rsidP="00A04A56">
      <w:r>
        <w:t>\w matches any alpha numeric character including underscore: [0-9A-Za-z_]</w:t>
      </w:r>
    </w:p>
    <w:p w14:paraId="3AA165E6" w14:textId="6515A650" w:rsidR="00A04A56" w:rsidRDefault="00A04A56" w:rsidP="00A04A56">
      <w:r>
        <w:t>\W matches any character that is not an alphanumeric character or an underscore.</w:t>
      </w:r>
    </w:p>
    <w:p w14:paraId="3B56EBCC" w14:textId="77777777" w:rsidR="0001288A" w:rsidRDefault="0001288A" w:rsidP="0001288A">
      <w:pPr>
        <w:numPr>
          <w:ilvl w:val="0"/>
          <w:numId w:val="0"/>
        </w:numPr>
        <w:ind w:left="360" w:hanging="360"/>
      </w:pPr>
    </w:p>
    <w:p w14:paraId="002FA524" w14:textId="7E5193B9" w:rsidR="0001288A" w:rsidRDefault="0001288A" w:rsidP="0001288A">
      <w:pPr>
        <w:numPr>
          <w:ilvl w:val="0"/>
          <w:numId w:val="0"/>
        </w:numPr>
        <w:ind w:left="360" w:hanging="360"/>
      </w:pPr>
      <w:hyperlink r:id="rId5" w:history="1">
        <w:r w:rsidRPr="0001288A">
          <w:rPr>
            <w:rStyle w:val="Hyperlink"/>
          </w:rPr>
          <w:t>See more</w:t>
        </w:r>
      </w:hyperlink>
      <w:r>
        <w:t xml:space="preserve"> character shortcuts (</w:t>
      </w:r>
      <w:proofErr w:type="spellStart"/>
      <w:r>
        <w:t>Javascript</w:t>
      </w:r>
      <w:proofErr w:type="spellEnd"/>
      <w:r>
        <w:t>).</w:t>
      </w:r>
    </w:p>
    <w:p w14:paraId="2ABE0B7F" w14:textId="5B0DEAA9" w:rsidR="00AE374C" w:rsidRDefault="00AE374C" w:rsidP="0001288A">
      <w:pPr>
        <w:numPr>
          <w:ilvl w:val="0"/>
          <w:numId w:val="0"/>
        </w:numPr>
        <w:ind w:left="360" w:hanging="360"/>
      </w:pPr>
      <w:r>
        <w:t>Use of character class shortcuts make your regex easy to type and read.</w:t>
      </w:r>
    </w:p>
    <w:p w14:paraId="1E2104AE" w14:textId="77777777" w:rsidR="008F2575" w:rsidRDefault="008F2575" w:rsidP="0001288A">
      <w:pPr>
        <w:numPr>
          <w:ilvl w:val="0"/>
          <w:numId w:val="0"/>
        </w:numPr>
        <w:ind w:left="360" w:hanging="360"/>
      </w:pPr>
    </w:p>
    <w:p w14:paraId="3D87035A" w14:textId="33497B3A" w:rsidR="008F2575" w:rsidRDefault="008F2575" w:rsidP="008F2575">
      <w:pPr>
        <w:pStyle w:val="Heading1"/>
      </w:pPr>
      <w:r>
        <w:lastRenderedPageBreak/>
        <w:t>Anchors</w:t>
      </w:r>
    </w:p>
    <w:p w14:paraId="0B8492BC" w14:textId="0DFED23C" w:rsidR="008F2575" w:rsidRDefault="008F2575" w:rsidP="008F2575">
      <w:r>
        <w:t>Tells regex engine, where the matches can begin and where they can end. They provide a way to limit how a regex matches a particular string.</w:t>
      </w:r>
    </w:p>
    <w:p w14:paraId="67593706" w14:textId="77777777" w:rsidR="008E6330" w:rsidRDefault="00550D08" w:rsidP="008F2575">
      <w:r>
        <w:t>In JS, the meta-characters ^ and $ are anchors that match the beginning (^) or ending ($) of a string.</w:t>
      </w:r>
    </w:p>
    <w:p w14:paraId="06114920" w14:textId="4F4E0044" w:rsidR="00550D08" w:rsidRDefault="008E6330" w:rsidP="008E6330">
      <w:r>
        <w:t>Ex: /^c.t/</w:t>
      </w:r>
      <w:proofErr w:type="spellStart"/>
      <w:r>
        <w:t>ig</w:t>
      </w:r>
      <w:proofErr w:type="spellEnd"/>
      <w:r>
        <w:t xml:space="preserve"> matches </w:t>
      </w:r>
      <w:r w:rsidR="007E5E5E">
        <w:t>“</w:t>
      </w:r>
      <w:r>
        <w:t>catastrophe</w:t>
      </w:r>
      <w:r w:rsidR="007E5E5E">
        <w:t>”</w:t>
      </w:r>
      <w:r>
        <w:t xml:space="preserve"> but not </w:t>
      </w:r>
      <w:r w:rsidR="007E5E5E">
        <w:t>“</w:t>
      </w:r>
      <w:r>
        <w:t>wildcat</w:t>
      </w:r>
      <w:r w:rsidR="007E5E5E">
        <w:t>”</w:t>
      </w:r>
      <w:r>
        <w:t xml:space="preserve"> or even </w:t>
      </w:r>
      <w:r w:rsidR="007E5E5E">
        <w:t>“</w:t>
      </w:r>
      <w:r>
        <w:t>cot\n</w:t>
      </w:r>
      <w:r w:rsidR="007E5E5E">
        <w:t>”</w:t>
      </w:r>
      <w:r>
        <w:t>. If you want to include cot\n you can use the flag “\m” as /^c.t/</w:t>
      </w:r>
      <w:proofErr w:type="spellStart"/>
      <w:r w:rsidR="007E5E5E">
        <w:t>mig</w:t>
      </w:r>
      <w:proofErr w:type="spellEnd"/>
      <w:r w:rsidR="0042467B">
        <w:t xml:space="preserve"> </w:t>
      </w:r>
    </w:p>
    <w:p w14:paraId="3A4E103E" w14:textId="3B2E4299" w:rsidR="007E5E5E" w:rsidRDefault="007E5E5E" w:rsidP="008E6330">
      <w:r>
        <w:t>JS treats \n as a separate line when you use the /m flag.</w:t>
      </w:r>
    </w:p>
    <w:p w14:paraId="75A33526" w14:textId="70EF2228" w:rsidR="00DF53CE" w:rsidRDefault="00DF53CE" w:rsidP="00DF53CE">
      <w:pPr>
        <w:pStyle w:val="Heading2"/>
      </w:pPr>
      <w:r>
        <w:t>Word boundary (\b) and Non-word (\B) boundary</w:t>
      </w:r>
    </w:p>
    <w:p w14:paraId="1F749869" w14:textId="1F3B898C" w:rsidR="00DF53CE" w:rsidRDefault="00DF53CE" w:rsidP="00DF53CE">
      <w:r>
        <w:t>A word boundary occurs:</w:t>
      </w:r>
    </w:p>
    <w:p w14:paraId="297D3FDA" w14:textId="0C8E9C37" w:rsidR="00DF53CE" w:rsidRDefault="00DF53CE" w:rsidP="00DF53CE">
      <w:pPr>
        <w:numPr>
          <w:ilvl w:val="1"/>
          <w:numId w:val="1"/>
        </w:numPr>
      </w:pPr>
      <w:r>
        <w:t>Between any pair of characters, one of which is a word character and another is not</w:t>
      </w:r>
    </w:p>
    <w:p w14:paraId="146B3CC9" w14:textId="649D5C99" w:rsidR="00DF53CE" w:rsidRDefault="00DF53CE" w:rsidP="00DF53CE">
      <w:pPr>
        <w:numPr>
          <w:ilvl w:val="1"/>
          <w:numId w:val="1"/>
        </w:numPr>
      </w:pPr>
      <w:r>
        <w:t>At the beginning of a string if the first character is a word character</w:t>
      </w:r>
    </w:p>
    <w:p w14:paraId="60ED5711" w14:textId="6952D05C" w:rsidR="00DF53CE" w:rsidRPr="00DF53CE" w:rsidRDefault="00DF53CE" w:rsidP="00DF53CE">
      <w:pPr>
        <w:numPr>
          <w:ilvl w:val="1"/>
          <w:numId w:val="1"/>
        </w:numPr>
      </w:pPr>
      <w:r>
        <w:t xml:space="preserve">At the </w:t>
      </w:r>
      <w:r>
        <w:t>end</w:t>
      </w:r>
      <w:r>
        <w:t xml:space="preserve"> of a string if the </w:t>
      </w:r>
      <w:r>
        <w:t>last</w:t>
      </w:r>
      <w:r>
        <w:t xml:space="preserve"> character is a word character</w:t>
      </w:r>
    </w:p>
    <w:p w14:paraId="2F6F6E75" w14:textId="15E9E6E9" w:rsidR="00DF53CE" w:rsidRDefault="00DF53CE" w:rsidP="00DF53CE">
      <w:r>
        <w:t>A non-word boundary occurs</w:t>
      </w:r>
    </w:p>
    <w:p w14:paraId="3216D73A" w14:textId="4F3A20CE" w:rsidR="00DF53CE" w:rsidRDefault="00DF53CE" w:rsidP="00DF53CE">
      <w:pPr>
        <w:numPr>
          <w:ilvl w:val="1"/>
          <w:numId w:val="1"/>
        </w:numPr>
      </w:pPr>
      <w:r>
        <w:t xml:space="preserve">Between any pair of characters, </w:t>
      </w:r>
      <w:r>
        <w:t>both</w:t>
      </w:r>
      <w:r>
        <w:t xml:space="preserve"> of which </w:t>
      </w:r>
      <w:r>
        <w:t>are</w:t>
      </w:r>
      <w:r>
        <w:t xml:space="preserve"> word character</w:t>
      </w:r>
      <w:r>
        <w:t>s</w:t>
      </w:r>
      <w:r>
        <w:t xml:space="preserve"> </w:t>
      </w:r>
      <w:r>
        <w:t xml:space="preserve">or </w:t>
      </w:r>
      <w:r>
        <w:t xml:space="preserve">both of which are </w:t>
      </w:r>
      <w:r>
        <w:t>non-</w:t>
      </w:r>
      <w:r>
        <w:t>word characters</w:t>
      </w:r>
    </w:p>
    <w:p w14:paraId="314B98B9" w14:textId="31FD9305" w:rsidR="00DF53CE" w:rsidRDefault="00DF53CE" w:rsidP="00DF53CE">
      <w:pPr>
        <w:numPr>
          <w:ilvl w:val="1"/>
          <w:numId w:val="1"/>
        </w:numPr>
      </w:pPr>
      <w:r>
        <w:t xml:space="preserve">At the beginning of a string if the first character is a </w:t>
      </w:r>
      <w:r>
        <w:t>non-</w:t>
      </w:r>
      <w:r>
        <w:t>word character</w:t>
      </w:r>
    </w:p>
    <w:p w14:paraId="3C2EC414" w14:textId="0FAA14BA" w:rsidR="00DF53CE" w:rsidRPr="00DF53CE" w:rsidRDefault="00DF53CE" w:rsidP="00DF53CE">
      <w:pPr>
        <w:numPr>
          <w:ilvl w:val="1"/>
          <w:numId w:val="1"/>
        </w:numPr>
      </w:pPr>
      <w:r>
        <w:t xml:space="preserve">At the end of a string if the last character is a </w:t>
      </w:r>
      <w:r>
        <w:t>non-</w:t>
      </w:r>
      <w:r>
        <w:t>word character</w:t>
      </w:r>
    </w:p>
    <w:p w14:paraId="7F030655" w14:textId="6FC4210F" w:rsidR="00DF53CE" w:rsidRDefault="00222907" w:rsidP="00222907">
      <w:pPr>
        <w:pStyle w:val="Heading1"/>
      </w:pPr>
      <w:r>
        <w:t>Quantifiers</w:t>
      </w:r>
    </w:p>
    <w:p w14:paraId="054DBDE4" w14:textId="6F71CFEA" w:rsidR="00222907" w:rsidRDefault="00222907" w:rsidP="00222907">
      <w:r>
        <w:t xml:space="preserve">*: </w:t>
      </w:r>
      <w:r w:rsidR="00EA3ED8">
        <w:br/>
      </w:r>
      <w:r>
        <w:t>Matches 0 or more occurrences of pattern to its left. Ex: pattern /\b\d\d\d\d*\b/ matches 3 or more continuous digits with a word boundary on either side.</w:t>
      </w:r>
    </w:p>
    <w:p w14:paraId="61BAF2ED" w14:textId="167FF236" w:rsidR="00EA3ED8" w:rsidRDefault="00EA3ED8" w:rsidP="00222907">
      <w:r>
        <w:t xml:space="preserve">+: </w:t>
      </w:r>
      <w:r>
        <w:br/>
      </w:r>
      <w:r>
        <w:t xml:space="preserve">Matches </w:t>
      </w:r>
      <w:r>
        <w:t>1</w:t>
      </w:r>
      <w:r>
        <w:t xml:space="preserve"> or more occurrences of pattern to its left.</w:t>
      </w:r>
    </w:p>
    <w:p w14:paraId="39126DE5" w14:textId="77777777" w:rsidR="007C5A6A" w:rsidRDefault="00EA3ED8" w:rsidP="00222907">
      <w:proofErr w:type="gramStart"/>
      <w:r>
        <w:t>?:</w:t>
      </w:r>
      <w:proofErr w:type="gramEnd"/>
      <w:r>
        <w:br/>
        <w:t>Matches 0 or 1 occurrence of a pattern. An optional pattern that occurs once or doesn’t occur at all.</w:t>
      </w:r>
    </w:p>
    <w:p w14:paraId="006DB93A" w14:textId="77777777" w:rsidR="007C5A6A" w:rsidRDefault="007C5A6A" w:rsidP="007C5A6A">
      <w:pPr>
        <w:pStyle w:val="Heading2"/>
      </w:pPr>
      <w:r>
        <w:t>Ranges</w:t>
      </w:r>
    </w:p>
    <w:p w14:paraId="3973861E" w14:textId="030858D2" w:rsidR="00EA3ED8" w:rsidRDefault="007C5A6A" w:rsidP="007C5A6A">
      <w:r>
        <w:t>To specify the repeat count</w:t>
      </w:r>
      <w:r w:rsidR="00EA3ED8">
        <w:t xml:space="preserve"> </w:t>
      </w:r>
      <w:r>
        <w:t xml:space="preserve">more precisely, Ex: </w:t>
      </w:r>
      <w:proofErr w:type="gramStart"/>
      <w:r>
        <w:t>9 digit</w:t>
      </w:r>
      <w:proofErr w:type="gramEnd"/>
      <w:r>
        <w:t xml:space="preserve"> phone number, words with 4 to 7 letters etc.</w:t>
      </w:r>
    </w:p>
    <w:p w14:paraId="3911BF6A" w14:textId="1BC9B6BD" w:rsidR="007C5A6A" w:rsidRDefault="007C5A6A" w:rsidP="007C5A6A">
      <w:r>
        <w:t>Range quantifiers use curly braces “{}” with one or two numbers and an optional comma</w:t>
      </w:r>
    </w:p>
    <w:p w14:paraId="1A751808" w14:textId="08759EA8" w:rsidR="007C5A6A" w:rsidRDefault="007C5A6A" w:rsidP="007C5A6A">
      <w:r>
        <w:t>p{m}: matches precisely m occurrences of pattern p</w:t>
      </w:r>
    </w:p>
    <w:p w14:paraId="713BF0C0" w14:textId="7E7DD3E6" w:rsidR="007C5A6A" w:rsidRDefault="007C5A6A" w:rsidP="007C5A6A">
      <w:r>
        <w:t>p{m,}: matches m or more occurrences of pattern p</w:t>
      </w:r>
    </w:p>
    <w:p w14:paraId="29C648AC" w14:textId="74EBD82E" w:rsidR="007C5A6A" w:rsidRDefault="007C5A6A" w:rsidP="007C5A6A">
      <w:r>
        <w:t>p{</w:t>
      </w:r>
      <w:proofErr w:type="spellStart"/>
      <w:proofErr w:type="gramStart"/>
      <w:r>
        <w:t>m,n</w:t>
      </w:r>
      <w:proofErr w:type="spellEnd"/>
      <w:proofErr w:type="gramEnd"/>
      <w:r>
        <w:t xml:space="preserve">}: matches </w:t>
      </w:r>
      <w:r>
        <w:t>m or more occurrences of pattern p</w:t>
      </w:r>
      <w:r>
        <w:t xml:space="preserve"> but not more than n</w:t>
      </w:r>
    </w:p>
    <w:p w14:paraId="1F9E0B93" w14:textId="78B1F1D8" w:rsidR="000221E3" w:rsidRDefault="000221E3" w:rsidP="000221E3">
      <w:pPr>
        <w:pStyle w:val="Heading2"/>
      </w:pPr>
      <w:r>
        <w:t>Greedy vs. Lazy quantifiers</w:t>
      </w:r>
    </w:p>
    <w:p w14:paraId="4836BF02" w14:textId="77777777" w:rsidR="000221E3" w:rsidRDefault="000221E3" w:rsidP="000221E3">
      <w:r>
        <w:t xml:space="preserve">All quantifiers we’ve seen so far are greedy, </w:t>
      </w:r>
      <w:proofErr w:type="spellStart"/>
      <w:r>
        <w:t>i.e</w:t>
      </w:r>
      <w:proofErr w:type="spellEnd"/>
      <w:r>
        <w:t xml:space="preserve"> they will match the longest pattern possible. </w:t>
      </w:r>
    </w:p>
    <w:p w14:paraId="3AE87E9F" w14:textId="74EC06DC" w:rsidR="000221E3" w:rsidRPr="000221E3" w:rsidRDefault="000221E3" w:rsidP="000221E3">
      <w:r>
        <w:t>Ex: matching /a[</w:t>
      </w:r>
      <w:proofErr w:type="spellStart"/>
      <w:r>
        <w:t>abc</w:t>
      </w:r>
      <w:proofErr w:type="spellEnd"/>
      <w:r>
        <w:t xml:space="preserve">]*c/ against </w:t>
      </w:r>
      <w:proofErr w:type="spellStart"/>
      <w:r w:rsidRPr="000221E3">
        <w:t>x</w:t>
      </w:r>
      <w:bookmarkStart w:id="0" w:name="_Hlk165153191"/>
      <w:r w:rsidRPr="000221E3">
        <w:t>abcbcbac</w:t>
      </w:r>
      <w:bookmarkEnd w:id="0"/>
      <w:r w:rsidRPr="000221E3">
        <w:t>y</w:t>
      </w:r>
      <w:proofErr w:type="spellEnd"/>
      <w:r w:rsidRPr="000221E3">
        <w:t xml:space="preserve"> will match “</w:t>
      </w:r>
      <w:proofErr w:type="spellStart"/>
      <w:r w:rsidRPr="000221E3">
        <w:t>abcbcbac</w:t>
      </w:r>
      <w:proofErr w:type="spellEnd"/>
      <w:r w:rsidRPr="000221E3">
        <w:t xml:space="preserve">”. Notice that it does not match </w:t>
      </w:r>
      <w:proofErr w:type="spellStart"/>
      <w:proofErr w:type="gramStart"/>
      <w:r w:rsidRPr="000221E3">
        <w:t>abc</w:t>
      </w:r>
      <w:proofErr w:type="spellEnd"/>
      <w:r w:rsidRPr="000221E3">
        <w:t xml:space="preserve"> </w:t>
      </w:r>
      <w:r>
        <w:t>,</w:t>
      </w:r>
      <w:proofErr w:type="gramEnd"/>
      <w:r>
        <w:t xml:space="preserve"> </w:t>
      </w:r>
      <w:proofErr w:type="spellStart"/>
      <w:r w:rsidRPr="000221E3">
        <w:t>abcbc</w:t>
      </w:r>
      <w:proofErr w:type="spellEnd"/>
      <w:r>
        <w:t xml:space="preserve"> or ac</w:t>
      </w:r>
      <w:r w:rsidRPr="000221E3">
        <w:t>.</w:t>
      </w:r>
    </w:p>
    <w:p w14:paraId="77922E29" w14:textId="77777777" w:rsidR="000221E3" w:rsidRDefault="000221E3" w:rsidP="000221E3">
      <w:r w:rsidRPr="000221E3">
        <w:t>If you want to do a lazy matching</w:t>
      </w:r>
      <w:r>
        <w:t>, by adding a ‘?’ after the main quantifier:</w:t>
      </w:r>
    </w:p>
    <w:p w14:paraId="47F34794" w14:textId="1F4855D2" w:rsidR="000221E3" w:rsidRDefault="000221E3" w:rsidP="000221E3">
      <w:r>
        <w:t>Ex: /a[</w:t>
      </w:r>
      <w:proofErr w:type="spellStart"/>
      <w:r>
        <w:t>abc</w:t>
      </w:r>
      <w:proofErr w:type="spellEnd"/>
      <w:r>
        <w:t>]</w:t>
      </w:r>
      <w:proofErr w:type="gramStart"/>
      <w:r>
        <w:t>*?c</w:t>
      </w:r>
      <w:proofErr w:type="gramEnd"/>
      <w:r>
        <w:t xml:space="preserve">/ against </w:t>
      </w:r>
      <w:r w:rsidRPr="000221E3">
        <w:t xml:space="preserve"> </w:t>
      </w:r>
      <w:proofErr w:type="spellStart"/>
      <w:r w:rsidRPr="000221E3">
        <w:t>xabcbcbacy</w:t>
      </w:r>
      <w:proofErr w:type="spellEnd"/>
      <w:r>
        <w:t xml:space="preserve"> will match both </w:t>
      </w:r>
      <w:proofErr w:type="spellStart"/>
      <w:r>
        <w:t>abc</w:t>
      </w:r>
      <w:proofErr w:type="spellEnd"/>
      <w:r>
        <w:t xml:space="preserve"> and ac.</w:t>
      </w:r>
    </w:p>
    <w:p w14:paraId="27A7B7BF" w14:textId="5CCA4963" w:rsidR="00CC7CC7" w:rsidRDefault="00CC7CC7" w:rsidP="00CC7CC7">
      <w:pPr>
        <w:pStyle w:val="Heading1"/>
      </w:pPr>
      <w:r>
        <w:lastRenderedPageBreak/>
        <w:t>Capture Groups</w:t>
      </w:r>
    </w:p>
    <w:p w14:paraId="49C8D8AC" w14:textId="3DE7C0AB" w:rsidR="00CC7CC7" w:rsidRDefault="00CC7CC7" w:rsidP="00CC7CC7">
      <w:r>
        <w:t>Grouping a pattern within () and providing it with a backreference so that it can be reused later.</w:t>
      </w:r>
    </w:p>
    <w:p w14:paraId="1F0024C3" w14:textId="7F983695" w:rsidR="00CC7CC7" w:rsidRDefault="00CC7CC7" w:rsidP="00CC7CC7">
      <w:r>
        <w:t xml:space="preserve">Ex: We want to capture text between quoted strings (‘’ or ““): we use regex </w:t>
      </w:r>
      <w:proofErr w:type="gramStart"/>
      <w:r>
        <w:t>/[</w:t>
      </w:r>
      <w:proofErr w:type="gramEnd"/>
      <w:r>
        <w:t>‘”].*?[‘”]/, however these would also capture ‘ ” and “ ’ which is not what we want.</w:t>
      </w:r>
    </w:p>
    <w:p w14:paraId="0C7FC75F" w14:textId="285BE550" w:rsidR="00CC7CC7" w:rsidRDefault="00CC7CC7" w:rsidP="00CC7CC7">
      <w:r>
        <w:t xml:space="preserve">To avoid this we can capture the first group that was matched and reuse it using capture groups and backreferencing: </w:t>
      </w:r>
      <w:proofErr w:type="gramStart"/>
      <w:r>
        <w:t>/(</w:t>
      </w:r>
      <w:proofErr w:type="gramEnd"/>
      <w:r>
        <w:t>[‘”]).*?\1/.</w:t>
      </w:r>
    </w:p>
    <w:p w14:paraId="022BE8E4" w14:textId="7DCD16DA" w:rsidR="00CC7CC7" w:rsidRDefault="00CC7CC7" w:rsidP="00CC7CC7">
      <w:r>
        <w:t>Here /1 is a backreference. A regex can have multiple capture groups like /2, /3 ….</w:t>
      </w:r>
    </w:p>
    <w:p w14:paraId="59E6B08F" w14:textId="6768DB28" w:rsidR="00CC7CC7" w:rsidRDefault="00CC7CC7" w:rsidP="00CC7CC7">
      <w:pPr>
        <w:pStyle w:val="Heading2"/>
      </w:pPr>
      <w:r>
        <w:t>String transformations</w:t>
      </w:r>
    </w:p>
    <w:p w14:paraId="26078CE7" w14:textId="6A8BA222" w:rsidR="00CC7CC7" w:rsidRPr="00CC7CC7" w:rsidRDefault="00CC7CC7" w:rsidP="00CC7CC7">
      <w:r>
        <w:t xml:space="preserve">we use </w:t>
      </w:r>
      <w:proofErr w:type="gramStart"/>
      <w:r w:rsidR="00DD2780">
        <w:t>“</w:t>
      </w:r>
      <w:r>
        <w:t>.match</w:t>
      </w:r>
      <w:proofErr w:type="gramEnd"/>
      <w:r>
        <w:t>()</w:t>
      </w:r>
      <w:r w:rsidR="00DD2780">
        <w:t>”</w:t>
      </w:r>
      <w:r>
        <w:t xml:space="preserve"> method to match string with regex</w:t>
      </w:r>
      <w:r w:rsidR="00CB05E0">
        <w:t>,</w:t>
      </w:r>
      <w:r>
        <w:t xml:space="preserve"> but we can transform strings using </w:t>
      </w:r>
      <w:r w:rsidR="00CB05E0">
        <w:t>“</w:t>
      </w:r>
      <w:r>
        <w:t>.replace()</w:t>
      </w:r>
      <w:r w:rsidR="00CB05E0">
        <w:t>” method</w:t>
      </w:r>
      <w:r>
        <w:t>. Capture groups are mainly used for such transformations.</w:t>
      </w:r>
    </w:p>
    <w:sectPr w:rsidR="00CC7CC7" w:rsidRPr="00CC7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1.1pt;height:11.1pt" o:bullet="t">
        <v:imagedata r:id="rId1" o:title="mso7870"/>
      </v:shape>
    </w:pict>
  </w:numPicBullet>
  <w:abstractNum w:abstractNumId="0" w15:restartNumberingAfterBreak="0">
    <w:nsid w:val="23B34216"/>
    <w:multiLevelType w:val="hybridMultilevel"/>
    <w:tmpl w:val="21760A84"/>
    <w:lvl w:ilvl="0" w:tplc="C9DC76AA">
      <w:start w:val="1"/>
      <w:numFmt w:val="bullet"/>
      <w:pStyle w:val="Heading1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D25FD0"/>
    <w:multiLevelType w:val="hybridMultilevel"/>
    <w:tmpl w:val="569C3358"/>
    <w:lvl w:ilvl="0" w:tplc="36F6D054">
      <w:start w:val="1"/>
      <w:numFmt w:val="bullet"/>
      <w:pStyle w:val="Normal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6848AD"/>
    <w:multiLevelType w:val="hybridMultilevel"/>
    <w:tmpl w:val="6F3E09DC"/>
    <w:lvl w:ilvl="0" w:tplc="926E32BA">
      <w:start w:val="1"/>
      <w:numFmt w:val="bullet"/>
      <w:pStyle w:val="Heading2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5861859">
    <w:abstractNumId w:val="1"/>
  </w:num>
  <w:num w:numId="2" w16cid:durableId="819033396">
    <w:abstractNumId w:val="0"/>
  </w:num>
  <w:num w:numId="3" w16cid:durableId="1285649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DB"/>
    <w:rsid w:val="0001288A"/>
    <w:rsid w:val="000221E3"/>
    <w:rsid w:val="0014211A"/>
    <w:rsid w:val="00222907"/>
    <w:rsid w:val="002C41DB"/>
    <w:rsid w:val="0042467B"/>
    <w:rsid w:val="00463E64"/>
    <w:rsid w:val="004952DB"/>
    <w:rsid w:val="005454E5"/>
    <w:rsid w:val="00550D08"/>
    <w:rsid w:val="006363E2"/>
    <w:rsid w:val="00704A32"/>
    <w:rsid w:val="007C5A6A"/>
    <w:rsid w:val="007E5E5E"/>
    <w:rsid w:val="008E6330"/>
    <w:rsid w:val="008F2575"/>
    <w:rsid w:val="009C1B56"/>
    <w:rsid w:val="00A02B74"/>
    <w:rsid w:val="00A04A56"/>
    <w:rsid w:val="00A2100F"/>
    <w:rsid w:val="00AE374C"/>
    <w:rsid w:val="00BB441B"/>
    <w:rsid w:val="00C9267C"/>
    <w:rsid w:val="00CB05E0"/>
    <w:rsid w:val="00CC7CC7"/>
    <w:rsid w:val="00CF0AC6"/>
    <w:rsid w:val="00D07C79"/>
    <w:rsid w:val="00DA6BBD"/>
    <w:rsid w:val="00DD2780"/>
    <w:rsid w:val="00DF53CE"/>
    <w:rsid w:val="00EA3ED8"/>
    <w:rsid w:val="00F3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F68D"/>
  <w15:chartTrackingRefBased/>
  <w15:docId w15:val="{66DF0464-2276-4B1F-AFA8-219ED92C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A32"/>
    <w:pPr>
      <w:numPr>
        <w:numId w:val="1"/>
      </w:numPr>
      <w:contextualSpacing/>
    </w:pPr>
  </w:style>
  <w:style w:type="paragraph" w:styleId="Heading1">
    <w:name w:val="heading 1"/>
    <w:basedOn w:val="ListParagraph"/>
    <w:next w:val="Normal"/>
    <w:link w:val="Heading1Char"/>
    <w:uiPriority w:val="9"/>
    <w:qFormat/>
    <w:rsid w:val="00BB441B"/>
    <w:pPr>
      <w:numPr>
        <w:numId w:val="2"/>
      </w:numPr>
      <w:outlineLvl w:val="0"/>
    </w:pPr>
    <w:rPr>
      <w:rFonts w:ascii="Arial Rounded MT Bold" w:hAnsi="Arial Rounded MT Bold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11A"/>
    <w:pPr>
      <w:numPr>
        <w:numId w:val="3"/>
      </w:numPr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A32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BB441B"/>
    <w:rPr>
      <w:rFonts w:ascii="Arial Rounded MT Bold" w:hAnsi="Arial Rounded MT Bold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211A"/>
    <w:rPr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128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Guide/Regular_expressions/Character_classes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8378</TotalTime>
  <Pages>4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Pathak</dc:creator>
  <cp:keywords/>
  <dc:description/>
  <cp:lastModifiedBy>Siddhant Pathak</cp:lastModifiedBy>
  <cp:revision>14</cp:revision>
  <dcterms:created xsi:type="dcterms:W3CDTF">2024-04-23T19:14:00Z</dcterms:created>
  <dcterms:modified xsi:type="dcterms:W3CDTF">2024-04-30T07:53:00Z</dcterms:modified>
</cp:coreProperties>
</file>