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8E26C7">
      <w:pPr>
        <w:rPr>
          <w:noProof/>
        </w:rPr>
      </w:pPr>
      <w:r>
        <w:rPr>
          <w:noProof/>
        </w:rPr>
        <w:drawing>
          <wp:inline distT="0" distB="0" distL="0" distR="0">
            <wp:extent cx="5943600" cy="4522470"/>
            <wp:effectExtent l="0" t="0" r="0" b="0"/>
            <wp:docPr id="120854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C7" w:rsidRDefault="008E26C7" w:rsidP="008E26C7">
      <w:pPr>
        <w:rPr>
          <w:noProof/>
        </w:rPr>
      </w:pPr>
    </w:p>
    <w:p w:rsidR="008E26C7" w:rsidRPr="008E26C7" w:rsidRDefault="008E26C7" w:rsidP="008E26C7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8E26C7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Willow Red Study</w:t>
      </w:r>
      <w:r w:rsidRPr="008E26C7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Table</w:t>
      </w:r>
    </w:p>
    <w:p w:rsidR="008E26C7" w:rsidRPr="008E26C7" w:rsidRDefault="008E26C7" w:rsidP="008E26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C7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8E26C7" w:rsidRPr="008E26C7" w:rsidRDefault="008E26C7" w:rsidP="008E26C7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8E26C7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Willow Red Study Table is a vibrant and eye-catching desk that adds a pop of color to your study area. It features a red finish that creates a bold and energetic atmosphere. The desk offers a functional workspace with a wide tabletop and storage options, such as drawers or shelves, to accommodate your study needs. The Willow Red Study Table is a statement piece that combines style and functionality, making it a standout choice for those who appreciate vibrant design.</w:t>
      </w:r>
    </w:p>
    <w:p w:rsidR="008E26C7" w:rsidRPr="008E26C7" w:rsidRDefault="008E26C7" w:rsidP="008E26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C7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8E26C7" w:rsidRPr="008E26C7" w:rsidRDefault="008E26C7" w:rsidP="008E26C7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8E26C7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8E26C7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$169.99</w:t>
      </w:r>
    </w:p>
    <w:p w:rsidR="008E26C7" w:rsidRPr="008E26C7" w:rsidRDefault="008E26C7" w:rsidP="008E26C7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8E26C7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8E26C7">
        <w:rPr>
          <w:rFonts w:ascii="Merriweather" w:eastAsia="Times New Roman" w:hAnsi="Merriweather" w:cs="Times New Roman"/>
          <w:color w:val="FF0000"/>
          <w:kern w:val="0"/>
          <w:sz w:val="24"/>
          <w:szCs w:val="24"/>
          <w14:ligatures w14:val="none"/>
        </w:rPr>
        <w:t>Out of Stock</w:t>
      </w:r>
    </w:p>
    <w:p w:rsidR="008E26C7" w:rsidRPr="008E26C7" w:rsidRDefault="008E26C7" w:rsidP="008E26C7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8E26C7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8E26C7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Lahore</w:t>
      </w:r>
    </w:p>
    <w:p w:rsidR="008E26C7" w:rsidRPr="008E26C7" w:rsidRDefault="008E26C7" w:rsidP="008E26C7">
      <w:pPr>
        <w:jc w:val="center"/>
      </w:pPr>
    </w:p>
    <w:sectPr w:rsidR="008E26C7" w:rsidRPr="008E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C7"/>
    <w:rsid w:val="000176C9"/>
    <w:rsid w:val="00103D25"/>
    <w:rsid w:val="008E26C7"/>
    <w:rsid w:val="00D10C7C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C244B-3A12-4A02-9C48-7810FA36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2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E26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C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26C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26C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8E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1</cp:revision>
  <dcterms:created xsi:type="dcterms:W3CDTF">2023-06-23T17:03:00Z</dcterms:created>
  <dcterms:modified xsi:type="dcterms:W3CDTF">2023-06-23T17:08:00Z</dcterms:modified>
</cp:coreProperties>
</file>