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le"/>
        <w:bidi w:val="0"/>
      </w:pPr>
      <w:r>
        <w:rPr>
          <w:rtl w:val="0"/>
        </w:rPr>
        <w:t xml:space="preserve">RELEASE NOTES FOR </w:t>
      </w:r>
      <w:r>
        <w:rPr>
          <w:rtl w:val="0"/>
          <w:lang w:val="de-DE"/>
        </w:rPr>
        <w:t>vRealize Automation 7</w:t>
      </w:r>
      <w:r>
        <w:rPr>
          <w:rtl w:val="0"/>
        </w:rPr>
        <w:t> </w:t>
      </w:r>
    </w:p>
    <w:p>
      <w:pPr>
        <w:pStyle w:val="Subject"/>
        <w:bidi w:val="0"/>
      </w:pPr>
      <w:r>
        <w:rPr>
          <w:rtl w:val="0"/>
        </w:rPr>
        <w:t>vRealise Automation 7 Introduction</w:t>
      </w:r>
    </w:p>
    <w:p>
      <w:pPr>
        <w:pStyle w:val="Subject"/>
        <w:numPr>
          <w:ilvl w:val="0"/>
          <w:numId w:val="2"/>
        </w:numPr>
        <w:bidi w:val="0"/>
      </w:pPr>
      <w:r>
        <w:rPr>
          <w:rtl w:val="0"/>
        </w:rPr>
        <w:t>Topic: Approval Orchestration through Self-Service vRealise portal</w:t>
      </w:r>
    </w:p>
    <w:p>
      <w:pPr>
        <w:pStyle w:val="Subject"/>
        <w:numPr>
          <w:ilvl w:val="0"/>
          <w:numId w:val="2"/>
        </w:numPr>
        <w:bidi w:val="0"/>
      </w:pPr>
      <w:r>
        <w:rPr>
          <w:rtl w:val="0"/>
        </w:rPr>
        <w:t xml:space="preserve">Activity: Deploy a VM from the service catalog &amp; manage its lifecycle through the use of a lease. Interface between VM and vRealize Automation. </w:t>
      </w:r>
    </w:p>
    <w:p>
      <w:pPr>
        <w:pStyle w:val="Body"/>
      </w:pPr>
      <w:r>
        <w:rPr>
          <w:rtl w:val="0"/>
          <w:lang w:val="en-US"/>
        </w:rPr>
        <w:t>Role: User Sign-in as a Developer</w:t>
      </w:r>
    </w:p>
    <w:p>
      <w:pPr>
        <w:pStyle w:val="Body"/>
      </w:pPr>
      <w:r>
        <w:rPr>
          <w:rtl w:val="0"/>
          <w:lang w:val="en-US"/>
        </w:rPr>
        <w:t>Company Name: MyVirtualMachine</w:t>
      </w:r>
    </w:p>
    <w:p>
      <w:pPr>
        <w:pStyle w:val="Body"/>
        <w:rPr>
          <w:b w:val="1"/>
          <w:bCs w:val="1"/>
        </w:rPr>
      </w:pPr>
      <w:r>
        <w:rPr>
          <w:rtl w:val="0"/>
          <w:lang w:val="en-US"/>
        </w:rPr>
        <w:t xml:space="preserve">Step 1: </w:t>
      </w:r>
      <w:r>
        <w:rPr>
          <w:rtl w:val="0"/>
          <w:lang w:val="en-US"/>
        </w:rPr>
        <w:t>Log in as</w:t>
      </w:r>
      <w:r>
        <w:rPr>
          <w:rtl w:val="0"/>
        </w:rPr>
        <w:t> </w:t>
      </w:r>
      <w:r>
        <w:rPr>
          <w:b w:val="1"/>
          <w:bCs w:val="1"/>
          <w:rtl w:val="0"/>
        </w:rPr>
        <w:t>devuser</w:t>
      </w:r>
      <w:r>
        <w:rPr>
          <w:rtl w:val="0"/>
        </w:rPr>
        <w:t> </w:t>
      </w:r>
      <w:r>
        <w:rPr>
          <w:rtl w:val="0"/>
          <w:lang w:val="en-US"/>
        </w:rPr>
        <w:t>with password</w:t>
      </w:r>
      <w:r>
        <w:rPr>
          <w:rtl w:val="0"/>
        </w:rPr>
        <w:t> </w:t>
      </w:r>
      <w:r>
        <w:rPr>
          <w:b w:val="1"/>
          <w:bCs w:val="1"/>
          <w:rtl w:val="0"/>
        </w:rPr>
        <w:t>VMware1!</w:t>
      </w:r>
    </w:p>
    <w:p>
      <w:pPr>
        <w:pStyle w:val="Body"/>
        <w:rPr>
          <w:shd w:val="clear" w:color="auto" w:fill="ffffff"/>
        </w:rPr>
      </w:pPr>
      <w:r>
        <w:rPr>
          <w:b w:val="1"/>
          <w:bCs w:val="1"/>
          <w:rtl w:val="0"/>
          <w:lang w:val="en-US"/>
        </w:rPr>
        <w:t xml:space="preserve">            Click Sign-in</w:t>
      </w:r>
    </w:p>
    <w:p>
      <w:pPr>
        <w:pStyle w:val="Body"/>
        <w:rPr>
          <w:shd w:val="clear" w:color="auto" w:fill="ffffff"/>
        </w:rPr>
      </w:pPr>
      <w:r>
        <w:rPr>
          <w:shd w:val="clear" w:color="auto" w:fill="ffffff"/>
          <w:rtl w:val="0"/>
          <w:lang w:val="en-US"/>
        </w:rPr>
        <w:t>Home Tab shows:</w:t>
      </w:r>
    </w:p>
    <w:p>
      <w:pPr>
        <w:pStyle w:val="Default"/>
        <w:numPr>
          <w:ilvl w:val="0"/>
          <w:numId w:val="4"/>
        </w:numPr>
        <w:bidi w:val="0"/>
        <w:spacing w:line="382" w:lineRule="atLeast"/>
        <w:ind w:right="0"/>
        <w:jc w:val="both"/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</w:pPr>
      <w:r>
        <w:rPr>
          <w:rFonts w:ascii="Helvetica" w:hAnsi="Helvetica"/>
          <w:b w:val="1"/>
          <w:bCs w:val="1"/>
          <w:color w:val="0e2223"/>
          <w:sz w:val="27"/>
          <w:szCs w:val="27"/>
          <w:shd w:val="clear" w:color="auto" w:fill="e3e3e3"/>
          <w:rtl w:val="0"/>
          <w:lang w:val="en-US"/>
        </w:rPr>
        <w:t>My Open Requests</w:t>
      </w:r>
      <w:r>
        <w:rPr>
          <w:rFonts w:ascii="Helvetica" w:hAnsi="Helvetica" w:hint="default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  <w:t>displays any active or pending requests belonging to the logged in user.</w:t>
      </w:r>
    </w:p>
    <w:p>
      <w:pPr>
        <w:pStyle w:val="Default"/>
        <w:numPr>
          <w:ilvl w:val="0"/>
          <w:numId w:val="4"/>
        </w:numPr>
        <w:bidi w:val="0"/>
        <w:spacing w:line="382" w:lineRule="atLeast"/>
        <w:ind w:right="0"/>
        <w:jc w:val="both"/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</w:pPr>
      <w:r>
        <w:rPr>
          <w:rFonts w:ascii="Helvetica" w:hAnsi="Helvetica"/>
          <w:b w:val="1"/>
          <w:bCs w:val="1"/>
          <w:color w:val="0e2223"/>
          <w:sz w:val="27"/>
          <w:szCs w:val="27"/>
          <w:shd w:val="clear" w:color="auto" w:fill="e3e3e3"/>
          <w:rtl w:val="0"/>
          <w:lang w:val="en-US"/>
        </w:rPr>
        <w:t>My Items</w:t>
      </w:r>
      <w:r>
        <w:rPr>
          <w:rFonts w:ascii="Helvetica" w:hAnsi="Helvetica" w:hint="default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  <w:t>is a portlet that lists the deployed objects owned by this user.</w:t>
      </w:r>
    </w:p>
    <w:p>
      <w:pPr>
        <w:pStyle w:val="Default"/>
        <w:numPr>
          <w:ilvl w:val="0"/>
          <w:numId w:val="4"/>
        </w:numPr>
        <w:bidi w:val="0"/>
        <w:spacing w:line="382" w:lineRule="atLeast"/>
        <w:ind w:right="0"/>
        <w:jc w:val="both"/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</w:pPr>
      <w:r>
        <w:rPr>
          <w:rFonts w:ascii="Helvetica" w:hAnsi="Helvetica"/>
          <w:b w:val="1"/>
          <w:bCs w:val="1"/>
          <w:color w:val="0e2223"/>
          <w:sz w:val="27"/>
          <w:szCs w:val="27"/>
          <w:shd w:val="clear" w:color="auto" w:fill="e3e3e3"/>
          <w:rtl w:val="0"/>
          <w:lang w:val="en-US"/>
        </w:rPr>
        <w:t>My Inbox</w:t>
      </w:r>
      <w:r>
        <w:rPr>
          <w:rFonts w:ascii="Helvetica" w:hAnsi="Helvetica" w:hint="default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  <w:t>contains any notices that are relevant to the user.</w:t>
      </w:r>
    </w:p>
    <w:p>
      <w:pPr>
        <w:pStyle w:val="Default"/>
        <w:numPr>
          <w:ilvl w:val="0"/>
          <w:numId w:val="4"/>
        </w:numPr>
        <w:bidi w:val="0"/>
        <w:spacing w:line="382" w:lineRule="atLeast"/>
        <w:ind w:right="0"/>
        <w:jc w:val="both"/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</w:pPr>
      <w:r>
        <w:rPr>
          <w:rFonts w:ascii="Helvetica" w:hAnsi="Helvetica"/>
          <w:b w:val="1"/>
          <w:bCs w:val="1"/>
          <w:color w:val="0e2223"/>
          <w:sz w:val="27"/>
          <w:szCs w:val="27"/>
          <w:shd w:val="clear" w:color="auto" w:fill="e3e3e3"/>
          <w:rtl w:val="0"/>
          <w:lang w:val="en-US"/>
        </w:rPr>
        <w:t>Calendar of Events</w:t>
      </w:r>
      <w:r>
        <w:rPr>
          <w:rFonts w:ascii="Helvetica" w:hAnsi="Helvetica" w:hint="default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  <w:t>allows the user to quickly identify when important events, such as lease expiration, are coming up.</w:t>
      </w:r>
      <w:r>
        <w:rPr>
          <w:rFonts w:ascii="Helvetica" w:cs="Helvetica" w:hAnsi="Helvetica" w:eastAsia="Helvetica"/>
          <w:color w:val="0e2223"/>
          <w:sz w:val="27"/>
          <w:szCs w:val="27"/>
          <w:shd w:val="clear" w:color="auto" w:fill="e3e3e3"/>
          <w:rtl w:val="0"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350999</wp:posOffset>
                </wp:positionH>
                <wp:positionV relativeFrom="line">
                  <wp:posOffset>446311</wp:posOffset>
                </wp:positionV>
                <wp:extent cx="5029200" cy="3730117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3730117"/>
                          <a:chOff x="0" y="0"/>
                          <a:chExt cx="5029200" cy="3730116"/>
                        </a:xfrm>
                      </wpg:grpSpPr>
                      <pic:pic xmlns:pic="http://schemas.openxmlformats.org/drawingml/2006/picture">
                        <pic:nvPicPr>
                          <pic:cNvPr id="1073741825" name="vRealize Landing page.jpe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rcRect l="0" t="2817" r="0" b="28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3528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6" name="Shape 1073741826"/>
                        <wps:cNvSpPr/>
                        <wps:spPr>
                          <a:xfrm>
                            <a:off x="0" y="3429000"/>
                            <a:ext cx="5029200" cy="30111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Type to enter a caption.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27.6pt;margin-top:35.1pt;width:396.0pt;height:293.7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029200,3730116">
                <w10:wrap type="topAndBottom" side="bothSides" anchorx="margin"/>
                <v:shape id="_x0000_s1027" type="#_x0000_t75" style="position:absolute;left:0;top:0;width:5029200;height:3352800;">
                  <v:imagedata r:id="rId4" o:title="vRealize Landing page.jpeg" croptop="2.8%" cropbottom="2.8%"/>
                </v:shape>
                <v:rect id="_x0000_s1028" style="position:absolute;left:0;top:3429000;width:5029200;height:30111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aption"/>
                          <w:bidi w:val="0"/>
                        </w:pPr>
                        <w:r>
                          <w:rPr>
                            <w:rtl w:val="0"/>
                          </w:rPr>
                          <w:t>Type to enter a caption.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Default"/>
        <w:tabs>
          <w:tab w:val="left" w:pos="220"/>
          <w:tab w:val="left" w:pos="720"/>
        </w:tabs>
        <w:bidi w:val="0"/>
        <w:spacing w:line="382" w:lineRule="atLeast"/>
        <w:ind w:left="720" w:right="0" w:hanging="720"/>
        <w:jc w:val="both"/>
        <w:rPr>
          <w:rFonts w:ascii="Helvetica" w:cs="Helvetica" w:hAnsi="Helvetica" w:eastAsia="Helvetica"/>
          <w:color w:val="0e2223"/>
          <w:sz w:val="27"/>
          <w:szCs w:val="27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line="382" w:lineRule="atLeast"/>
        <w:ind w:left="720" w:right="0" w:hanging="720"/>
        <w:jc w:val="both"/>
        <w:rPr>
          <w:rFonts w:ascii="Helvetica" w:cs="Helvetica" w:hAnsi="Helvetica" w:eastAsia="Helvetica"/>
          <w:color w:val="0e2223"/>
          <w:sz w:val="27"/>
          <w:szCs w:val="27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line="382" w:lineRule="atLeast"/>
        <w:ind w:left="720" w:right="0" w:hanging="720"/>
        <w:jc w:val="both"/>
        <w:rPr>
          <w:rFonts w:ascii="Helvetica" w:cs="Helvetica" w:hAnsi="Helvetica" w:eastAsia="Helvetica"/>
          <w:color w:val="0e2223"/>
          <w:sz w:val="27"/>
          <w:szCs w:val="27"/>
          <w:shd w:val="clear" w:color="auto" w:fill="ffffff"/>
          <w:rtl w:val="0"/>
        </w:rPr>
      </w:pPr>
      <w:r>
        <w:rPr>
          <w:rFonts w:ascii="Helvetica" w:hAnsi="Helvetica"/>
          <w:color w:val="0e2223"/>
          <w:sz w:val="27"/>
          <w:szCs w:val="27"/>
          <w:shd w:val="clear" w:color="auto" w:fill="ffffff"/>
          <w:rtl w:val="0"/>
          <w:lang w:val="en-US"/>
        </w:rPr>
        <w:t>Catalog Tab:</w:t>
      </w:r>
    </w:p>
    <w:p>
      <w:pPr>
        <w:pStyle w:val="Default"/>
        <w:tabs>
          <w:tab w:val="left" w:pos="220"/>
          <w:tab w:val="left" w:pos="720"/>
        </w:tabs>
        <w:bidi w:val="0"/>
        <w:spacing w:line="382" w:lineRule="atLeast"/>
        <w:ind w:left="720" w:right="0" w:hanging="720"/>
        <w:jc w:val="both"/>
        <w:rPr>
          <w:rFonts w:ascii="Helvetica" w:cs="Helvetica" w:hAnsi="Helvetica" w:eastAsia="Helvetica"/>
          <w:color w:val="0e2223"/>
          <w:sz w:val="27"/>
          <w:szCs w:val="27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line="382" w:lineRule="atLeast"/>
        <w:ind w:left="720" w:right="0" w:hanging="720"/>
        <w:jc w:val="both"/>
        <w:rPr>
          <w:rFonts w:ascii="Helvetica" w:cs="Helvetica" w:hAnsi="Helvetica" w:eastAsia="Helvetica"/>
          <w:color w:val="0e2223"/>
          <w:sz w:val="27"/>
          <w:szCs w:val="27"/>
          <w:shd w:val="clear" w:color="auto" w:fill="ffffff"/>
          <w:rtl w:val="0"/>
        </w:rPr>
      </w:pPr>
      <w:r>
        <w:rPr>
          <w:rFonts w:ascii="Helvetica" w:hAnsi="Helvetica"/>
          <w:color w:val="0e2223"/>
          <w:sz w:val="27"/>
          <w:szCs w:val="27"/>
          <w:shd w:val="clear" w:color="auto" w:fill="ffffff"/>
          <w:rtl w:val="0"/>
          <w:lang w:val="en-US"/>
        </w:rPr>
        <w:t>Being a new request.</w:t>
      </w:r>
    </w:p>
    <w:p>
      <w:pPr>
        <w:pStyle w:val="Default"/>
        <w:tabs>
          <w:tab w:val="left" w:pos="220"/>
          <w:tab w:val="left" w:pos="720"/>
        </w:tabs>
        <w:bidi w:val="0"/>
        <w:spacing w:line="382" w:lineRule="atLeast"/>
        <w:ind w:left="720" w:right="0" w:hanging="720"/>
        <w:jc w:val="both"/>
        <w:rPr>
          <w:rFonts w:ascii="Helvetica" w:cs="Helvetica" w:hAnsi="Helvetica" w:eastAsia="Helvetica"/>
          <w:color w:val="0e2223"/>
          <w:sz w:val="27"/>
          <w:szCs w:val="27"/>
          <w:shd w:val="clear" w:color="auto" w:fill="ffffff"/>
          <w:rtl w:val="0"/>
        </w:rPr>
      </w:pPr>
    </w:p>
    <w:p>
      <w:pPr>
        <w:pStyle w:val="Default"/>
        <w:bidi w:val="0"/>
        <w:spacing w:after="166" w:line="414" w:lineRule="atLeast"/>
        <w:ind w:left="0" w:right="0" w:firstLine="0"/>
        <w:jc w:val="both"/>
        <w:rPr>
          <w:rFonts w:ascii="Helvetica" w:cs="Helvetica" w:hAnsi="Helvetica" w:eastAsia="Helvetica"/>
          <w:color w:val="0e2223"/>
          <w:sz w:val="28"/>
          <w:szCs w:val="28"/>
          <w:shd w:val="clear" w:color="auto" w:fill="ffffff"/>
          <w:rtl w:val="0"/>
        </w:rPr>
      </w:pPr>
      <w:r>
        <w:rPr>
          <w:rFonts w:ascii="Helvetica" w:hAnsi="Helvetica"/>
          <w:color w:val="0e2223"/>
          <w:sz w:val="28"/>
          <w:szCs w:val="28"/>
          <w:shd w:val="clear" w:color="auto" w:fill="ffffff"/>
          <w:rtl w:val="0"/>
          <w:lang w:val="en-US"/>
        </w:rPr>
        <w:t>To start out you are brought to the "Infrastructure" category of the</w:t>
      </w:r>
      <w:r>
        <w:rPr>
          <w:rFonts w:ascii="Helvetica" w:hAnsi="Helvetica" w:hint="default"/>
          <w:color w:val="0e2223"/>
          <w:sz w:val="28"/>
          <w:szCs w:val="28"/>
          <w:shd w:val="clear" w:color="auto" w:fill="ffffff"/>
          <w:rtl w:val="0"/>
        </w:rPr>
        <w:t> </w:t>
      </w:r>
      <w:r>
        <w:rPr>
          <w:rFonts w:ascii="Helvetica" w:hAnsi="Helvetica"/>
          <w:b w:val="1"/>
          <w:bCs w:val="1"/>
          <w:color w:val="0e2223"/>
          <w:sz w:val="28"/>
          <w:szCs w:val="28"/>
          <w:shd w:val="clear" w:color="auto" w:fill="ffffff"/>
          <w:rtl w:val="0"/>
          <w:lang w:val="es-ES_tradnl"/>
        </w:rPr>
        <w:t>Service Catalog</w:t>
      </w:r>
      <w:r>
        <w:rPr>
          <w:rFonts w:ascii="Helvetica" w:hAnsi="Helvetica"/>
          <w:color w:val="0e2223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Helvetica" w:hAnsi="Helvetica" w:hint="default"/>
          <w:color w:val="0e2223"/>
          <w:sz w:val="28"/>
          <w:szCs w:val="28"/>
          <w:shd w:val="clear" w:color="auto" w:fill="ffffff"/>
          <w:rtl w:val="0"/>
        </w:rPr>
        <w:t> </w:t>
      </w:r>
      <w:r>
        <w:rPr>
          <w:rFonts w:ascii="Helvetica" w:hAnsi="Helvetica"/>
          <w:color w:val="0e2223"/>
          <w:sz w:val="28"/>
          <w:szCs w:val="28"/>
          <w:shd w:val="clear" w:color="auto" w:fill="ffffff"/>
          <w:rtl w:val="0"/>
          <w:lang w:val="en-US"/>
        </w:rPr>
        <w:t>We will be focusing on</w:t>
      </w:r>
      <w:r>
        <w:rPr>
          <w:rFonts w:ascii="Helvetica" w:hAnsi="Helvetica" w:hint="default"/>
          <w:color w:val="0e2223"/>
          <w:sz w:val="28"/>
          <w:szCs w:val="28"/>
          <w:shd w:val="clear" w:color="auto" w:fill="ffffff"/>
          <w:rtl w:val="0"/>
        </w:rPr>
        <w:t> </w:t>
      </w:r>
      <w:r>
        <w:rPr>
          <w:rFonts w:ascii="Helvetica" w:hAnsi="Helvetica"/>
          <w:b w:val="1"/>
          <w:bCs w:val="1"/>
          <w:color w:val="0e2223"/>
          <w:sz w:val="28"/>
          <w:szCs w:val="28"/>
          <w:shd w:val="clear" w:color="auto" w:fill="ffffff"/>
          <w:rtl w:val="0"/>
          <w:lang w:val="en-US"/>
        </w:rPr>
        <w:t>Infrastructure as a Service (IAAS)</w:t>
      </w:r>
      <w:r>
        <w:rPr>
          <w:rFonts w:ascii="Helvetica" w:hAnsi="Helvetica" w:hint="default"/>
          <w:b w:val="1"/>
          <w:bCs w:val="1"/>
          <w:color w:val="0e2223"/>
          <w:sz w:val="28"/>
          <w:szCs w:val="28"/>
          <w:shd w:val="clear" w:color="auto" w:fill="ffffff"/>
          <w:rtl w:val="0"/>
        </w:rPr>
        <w:t> </w:t>
      </w:r>
      <w:r>
        <w:rPr>
          <w:rFonts w:ascii="Helvetica" w:hAnsi="Helvetica"/>
          <w:color w:val="0e2223"/>
          <w:sz w:val="28"/>
          <w:szCs w:val="28"/>
          <w:shd w:val="clear" w:color="auto" w:fill="ffffff"/>
          <w:rtl w:val="0"/>
          <w:lang w:val="it-IT"/>
        </w:rPr>
        <w:t xml:space="preserve">provisioning. </w:t>
      </w:r>
      <w:r>
        <w:rPr>
          <w:rFonts w:ascii="Helvetica" w:hAnsi="Helvetica" w:hint="default"/>
          <w:color w:val="0e2223"/>
          <w:sz w:val="28"/>
          <w:szCs w:val="28"/>
          <w:shd w:val="clear" w:color="auto" w:fill="ffffff"/>
          <w:rtl w:val="0"/>
        </w:rPr>
        <w:t> </w:t>
      </w:r>
      <w:r>
        <w:rPr>
          <w:rFonts w:ascii="Helvetica" w:hAnsi="Helvetica"/>
          <w:color w:val="0e2223"/>
          <w:sz w:val="28"/>
          <w:szCs w:val="28"/>
          <w:shd w:val="clear" w:color="auto" w:fill="ffffff"/>
          <w:rtl w:val="0"/>
          <w:lang w:val="en-US"/>
        </w:rPr>
        <w:t>(We do not use other service types for this lab.)</w:t>
      </w:r>
    </w:p>
    <w:p>
      <w:pPr>
        <w:pStyle w:val="Default"/>
        <w:bidi w:val="0"/>
        <w:spacing w:after="166" w:line="414" w:lineRule="atLeast"/>
        <w:ind w:left="0" w:right="0" w:firstLine="0"/>
        <w:jc w:val="both"/>
        <w:rPr>
          <w:rFonts w:ascii="Helvetica" w:cs="Helvetica" w:hAnsi="Helvetica" w:eastAsia="Helvetica"/>
          <w:color w:val="0e2223"/>
          <w:sz w:val="28"/>
          <w:szCs w:val="28"/>
          <w:shd w:val="clear" w:color="auto" w:fill="ffffff"/>
          <w:rtl w:val="0"/>
        </w:rPr>
      </w:pPr>
      <w:r>
        <w:rPr>
          <w:rFonts w:ascii="Helvetica" w:hAnsi="Helvetica"/>
          <w:color w:val="0e2223"/>
          <w:sz w:val="28"/>
          <w:szCs w:val="28"/>
          <w:shd w:val="clear" w:color="auto" w:fill="ffffff"/>
          <w:rtl w:val="0"/>
          <w:lang w:val="en-US"/>
        </w:rPr>
        <w:t>The user</w:t>
      </w:r>
      <w:r>
        <w:rPr>
          <w:rFonts w:ascii="Helvetica" w:hAnsi="Helvetica" w:hint="default"/>
          <w:color w:val="0e2223"/>
          <w:sz w:val="28"/>
          <w:szCs w:val="28"/>
          <w:shd w:val="clear" w:color="auto" w:fill="ffffff"/>
          <w:rtl w:val="0"/>
        </w:rPr>
        <w:t> </w:t>
      </w:r>
      <w:r>
        <w:rPr>
          <w:rFonts w:ascii="Helvetica" w:hAnsi="Helvetica"/>
          <w:b w:val="1"/>
          <w:bCs w:val="1"/>
          <w:color w:val="0e2223"/>
          <w:sz w:val="28"/>
          <w:szCs w:val="28"/>
          <w:shd w:val="clear" w:color="auto" w:fill="ffffff"/>
          <w:rtl w:val="0"/>
        </w:rPr>
        <w:t>devuser</w:t>
      </w:r>
      <w:r>
        <w:rPr>
          <w:rFonts w:ascii="Helvetica" w:hAnsi="Helvetica" w:hint="default"/>
          <w:b w:val="1"/>
          <w:bCs w:val="1"/>
          <w:color w:val="0e2223"/>
          <w:sz w:val="28"/>
          <w:szCs w:val="28"/>
          <w:shd w:val="clear" w:color="auto" w:fill="ffffff"/>
          <w:rtl w:val="0"/>
        </w:rPr>
        <w:t> </w:t>
      </w:r>
      <w:r>
        <w:rPr>
          <w:rFonts w:ascii="Helvetica" w:hAnsi="Helvetica"/>
          <w:color w:val="0e2223"/>
          <w:sz w:val="28"/>
          <w:szCs w:val="28"/>
          <w:shd w:val="clear" w:color="auto" w:fill="ffffff"/>
          <w:rtl w:val="0"/>
          <w:lang w:val="en-US"/>
        </w:rPr>
        <w:t xml:space="preserve">has been given access to several blueprints. </w:t>
      </w:r>
      <w:r>
        <w:rPr>
          <w:rFonts w:ascii="Helvetica" w:hAnsi="Helvetica" w:hint="default"/>
          <w:color w:val="0e2223"/>
          <w:sz w:val="28"/>
          <w:szCs w:val="28"/>
          <w:shd w:val="clear" w:color="auto" w:fill="ffffff"/>
          <w:rtl w:val="0"/>
        </w:rPr>
        <w:t> </w:t>
      </w:r>
      <w:r>
        <w:rPr>
          <w:rFonts w:ascii="Helvetica" w:hAnsi="Helvetica"/>
          <w:color w:val="0e2223"/>
          <w:sz w:val="28"/>
          <w:szCs w:val="28"/>
          <w:shd w:val="clear" w:color="auto" w:fill="ffffff"/>
          <w:rtl w:val="0"/>
          <w:lang w:val="en-US"/>
        </w:rPr>
        <w:t xml:space="preserve">Each blueprint represents a separate machine that the user can request and manage. </w:t>
      </w:r>
      <w:r>
        <w:rPr>
          <w:rFonts w:ascii="Helvetica" w:hAnsi="Helvetica" w:hint="default"/>
          <w:color w:val="0e2223"/>
          <w:sz w:val="28"/>
          <w:szCs w:val="28"/>
          <w:shd w:val="clear" w:color="auto" w:fill="ffffff"/>
          <w:rtl w:val="0"/>
        </w:rPr>
        <w:t> </w:t>
      </w:r>
      <w:r>
        <w:rPr>
          <w:rFonts w:ascii="Helvetica" w:hAnsi="Helvetica"/>
          <w:color w:val="0e2223"/>
          <w:sz w:val="28"/>
          <w:szCs w:val="28"/>
          <w:shd w:val="clear" w:color="auto" w:fill="ffffff"/>
          <w:rtl w:val="0"/>
          <w:lang w:val="en-US"/>
        </w:rPr>
        <w:t xml:space="preserve">The blueprint describes the entire lifcycle for the request. </w:t>
      </w:r>
      <w:r>
        <w:rPr>
          <w:rFonts w:ascii="Helvetica" w:hAnsi="Helvetica" w:hint="default"/>
          <w:color w:val="0e2223"/>
          <w:sz w:val="28"/>
          <w:szCs w:val="28"/>
          <w:shd w:val="clear" w:color="auto" w:fill="ffffff"/>
          <w:rtl w:val="0"/>
        </w:rPr>
        <w:t> </w:t>
      </w:r>
      <w:r>
        <w:rPr>
          <w:rFonts w:ascii="Helvetica" w:hAnsi="Helvetica"/>
          <w:color w:val="0e2223"/>
          <w:sz w:val="28"/>
          <w:szCs w:val="28"/>
          <w:shd w:val="clear" w:color="auto" w:fill="ffffff"/>
          <w:rtl w:val="0"/>
          <w:lang w:val="en-US"/>
        </w:rPr>
        <w:t>Let's give it a try.</w:t>
      </w:r>
    </w:p>
    <w:p>
      <w:pPr>
        <w:pStyle w:val="Default"/>
        <w:bidi w:val="0"/>
        <w:spacing w:after="166" w:line="414" w:lineRule="atLeast"/>
        <w:ind w:left="0" w:right="0" w:firstLine="0"/>
        <w:jc w:val="both"/>
        <w:rPr>
          <w:rFonts w:ascii="Helvetica" w:cs="Helvetica" w:hAnsi="Helvetica" w:eastAsia="Helvetica"/>
          <w:color w:val="0e2223"/>
          <w:sz w:val="28"/>
          <w:szCs w:val="28"/>
          <w:shd w:val="clear" w:color="auto" w:fill="ffffff"/>
          <w:rtl w:val="0"/>
        </w:rPr>
      </w:pPr>
      <w:r>
        <w:rPr>
          <w:rFonts w:ascii="Helvetica" w:hAnsi="Helvetica"/>
          <w:color w:val="0e2223"/>
          <w:sz w:val="28"/>
          <w:szCs w:val="28"/>
          <w:shd w:val="clear" w:color="auto" w:fill="ffffff"/>
          <w:rtl w:val="0"/>
        </w:rPr>
        <w:t xml:space="preserve">1. </w:t>
      </w:r>
      <w:r>
        <w:rPr>
          <w:rFonts w:ascii="Helvetica" w:hAnsi="Helvetica" w:hint="default"/>
          <w:color w:val="0e2223"/>
          <w:sz w:val="28"/>
          <w:szCs w:val="28"/>
          <w:shd w:val="clear" w:color="auto" w:fill="ffffff"/>
          <w:rtl w:val="0"/>
        </w:rPr>
        <w:t>   </w:t>
      </w:r>
      <w:r>
        <w:rPr>
          <w:rFonts w:ascii="Helvetica" w:hAnsi="Helvetica"/>
          <w:color w:val="0e2223"/>
          <w:sz w:val="28"/>
          <w:szCs w:val="28"/>
          <w:shd w:val="clear" w:color="auto" w:fill="ffffff"/>
          <w:rtl w:val="0"/>
          <w:lang w:val="en-US"/>
        </w:rPr>
        <w:t>Select</w:t>
      </w:r>
      <w:r>
        <w:rPr>
          <w:rFonts w:ascii="Helvetica" w:hAnsi="Helvetica" w:hint="default"/>
          <w:color w:val="0e2223"/>
          <w:sz w:val="28"/>
          <w:szCs w:val="28"/>
          <w:shd w:val="clear" w:color="auto" w:fill="ffffff"/>
          <w:rtl w:val="0"/>
        </w:rPr>
        <w:t> </w:t>
      </w:r>
      <w:r>
        <w:rPr>
          <w:rFonts w:ascii="Helvetica" w:hAnsi="Helvetica"/>
          <w:b w:val="1"/>
          <w:bCs w:val="1"/>
          <w:color w:val="0e2223"/>
          <w:sz w:val="28"/>
          <w:szCs w:val="28"/>
          <w:shd w:val="clear" w:color="auto" w:fill="ffffff"/>
          <w:rtl w:val="0"/>
          <w:lang w:val="it-IT"/>
        </w:rPr>
        <w:t>Request</w:t>
      </w:r>
      <w:r>
        <w:rPr>
          <w:rFonts w:ascii="Helvetica" w:hAnsi="Helvetica" w:hint="default"/>
          <w:b w:val="1"/>
          <w:bCs w:val="1"/>
          <w:color w:val="0e2223"/>
          <w:sz w:val="28"/>
          <w:szCs w:val="28"/>
          <w:shd w:val="clear" w:color="auto" w:fill="ffffff"/>
          <w:rtl w:val="0"/>
        </w:rPr>
        <w:t> </w:t>
      </w:r>
      <w:r>
        <w:rPr>
          <w:rFonts w:ascii="Helvetica" w:hAnsi="Helvetica"/>
          <w:color w:val="0e2223"/>
          <w:sz w:val="28"/>
          <w:szCs w:val="28"/>
          <w:shd w:val="clear" w:color="auto" w:fill="ffffff"/>
          <w:rtl w:val="0"/>
          <w:lang w:val="en-US"/>
        </w:rPr>
        <w:t>on the</w:t>
      </w:r>
      <w:r>
        <w:rPr>
          <w:rFonts w:ascii="Helvetica" w:hAnsi="Helvetica" w:hint="default"/>
          <w:color w:val="0e2223"/>
          <w:sz w:val="28"/>
          <w:szCs w:val="28"/>
          <w:shd w:val="clear" w:color="auto" w:fill="ffffff"/>
          <w:rtl w:val="0"/>
        </w:rPr>
        <w:t> </w:t>
      </w:r>
      <w:r>
        <w:rPr>
          <w:rFonts w:ascii="Helvetica" w:hAnsi="Helvetica"/>
          <w:b w:val="1"/>
          <w:bCs w:val="1"/>
          <w:color w:val="0e2223"/>
          <w:sz w:val="28"/>
          <w:szCs w:val="28"/>
          <w:shd w:val="clear" w:color="auto" w:fill="ffffff"/>
          <w:rtl w:val="0"/>
        </w:rPr>
        <w:t>CentOS</w:t>
      </w:r>
      <w:r>
        <w:rPr>
          <w:rFonts w:ascii="Helvetica" w:hAnsi="Helvetica" w:hint="default"/>
          <w:b w:val="1"/>
          <w:bCs w:val="1"/>
          <w:color w:val="0e2223"/>
          <w:sz w:val="28"/>
          <w:szCs w:val="28"/>
          <w:shd w:val="clear" w:color="auto" w:fill="ffffff"/>
          <w:rtl w:val="0"/>
        </w:rPr>
        <w:t> </w:t>
      </w:r>
      <w:r>
        <w:rPr>
          <w:rFonts w:ascii="Helvetica" w:hAnsi="Helvetica"/>
          <w:color w:val="0e2223"/>
          <w:sz w:val="28"/>
          <w:szCs w:val="28"/>
          <w:shd w:val="clear" w:color="auto" w:fill="ffffff"/>
          <w:rtl w:val="0"/>
        </w:rPr>
        <w:t>blueprint</w:t>
      </w:r>
      <w:r>
        <w:rPr>
          <w:rFonts w:ascii="Helvetica" w:hAnsi="Helvetica"/>
          <w:b w:val="1"/>
          <w:bCs w:val="1"/>
          <w:color w:val="0e2223"/>
          <w:sz w:val="28"/>
          <w:szCs w:val="28"/>
          <w:shd w:val="clear" w:color="auto" w:fill="ffffff"/>
          <w:rtl w:val="0"/>
        </w:rPr>
        <w:t>.</w:t>
      </w:r>
      <w:r>
        <w:rPr>
          <w:rFonts w:ascii="Helvetica" w:cs="Helvetica" w:hAnsi="Helvetica" w:eastAsia="Helvetica"/>
          <w:b w:val="1"/>
          <w:bCs w:val="1"/>
          <w:color w:val="0e2223"/>
          <w:sz w:val="28"/>
          <w:szCs w:val="28"/>
          <w:shd w:val="clear" w:color="auto" w:fill="ffffff"/>
          <w:rtl w:val="0"/>
        </w:rPr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350999</wp:posOffset>
                </wp:positionH>
                <wp:positionV relativeFrom="line">
                  <wp:posOffset>531876</wp:posOffset>
                </wp:positionV>
                <wp:extent cx="5029200" cy="3730117"/>
                <wp:effectExtent l="0" t="0" r="0" b="0"/>
                <wp:wrapTopAndBottom distT="152400" distB="15240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3730117"/>
                          <a:chOff x="0" y="0"/>
                          <a:chExt cx="5029200" cy="3730116"/>
                        </a:xfrm>
                      </wpg:grpSpPr>
                      <pic:pic xmlns:pic="http://schemas.openxmlformats.org/drawingml/2006/picture">
                        <pic:nvPicPr>
                          <pic:cNvPr id="1073741828" name="Catalog CentOS image.jpe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rcRect l="0" t="2372" r="0" b="23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3528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9" name="Shape 1073741829"/>
                        <wps:cNvSpPr/>
                        <wps:spPr>
                          <a:xfrm>
                            <a:off x="0" y="3429000"/>
                            <a:ext cx="5029200" cy="30111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Type to enter a caption.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27.6pt;margin-top:41.9pt;width:396.0pt;height:293.7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029200,3730116">
                <w10:wrap type="topAndBottom" side="bothSides" anchorx="margin"/>
                <v:shape id="_x0000_s1030" type="#_x0000_t75" style="position:absolute;left:0;top:0;width:5029200;height:3352800;">
                  <v:imagedata r:id="rId5" o:title="Catalog CentOS image.jpeg" croptop="2.4%" cropbottom="2.4%"/>
                </v:shape>
                <v:rect id="_x0000_s1031" style="position:absolute;left:0;top:3429000;width:5029200;height:30111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aption"/>
                          <w:bidi w:val="0"/>
                        </w:pPr>
                        <w:r>
                          <w:rPr>
                            <w:rtl w:val="0"/>
                          </w:rPr>
                          <w:t>Type to enter a caption.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Subject"/>
        <w:numPr>
          <w:ilvl w:val="0"/>
          <w:numId w:val="2"/>
        </w:numPr>
        <w:bidi w:val="0"/>
      </w:pPr>
      <w:r>
        <w:rPr>
          <w:rtl w:val="0"/>
        </w:rPr>
        <w:t>Topic: Approval Orchestration through Self-Service vRealise portal</w:t>
      </w:r>
    </w:p>
    <w:p>
      <w:pPr>
        <w:pStyle w:val="Subject"/>
        <w:numPr>
          <w:ilvl w:val="0"/>
          <w:numId w:val="2"/>
        </w:numPr>
        <w:bidi w:val="0"/>
      </w:pPr>
      <w:r>
        <w:rPr>
          <w:rtl w:val="0"/>
        </w:rPr>
        <w:t xml:space="preserve">Activity: Deploy a VM from the service catalog &amp; manage its lifecycle through the use of a lease. Interface between VM and vRealize Automation. </w:t>
      </w:r>
    </w:p>
    <w:p>
      <w:pPr>
        <w:pStyle w:val="Body"/>
        <w:bidi w:val="0"/>
      </w:pPr>
      <w:r>
        <w:rPr>
          <w:rtl w:val="0"/>
        </w:rPr>
        <w:t>Role: User Sign-in as a Administrator</w:t>
      </w:r>
    </w:p>
    <w:p>
      <w:pPr>
        <w:pStyle w:val="Default"/>
        <w:numPr>
          <w:ilvl w:val="0"/>
          <w:numId w:val="6"/>
        </w:numPr>
        <w:bidi w:val="0"/>
        <w:spacing w:line="382" w:lineRule="atLeast"/>
        <w:ind w:right="0"/>
        <w:jc w:val="both"/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</w:pPr>
      <w:r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  <w:t>Configure Administrator Accounts</w:t>
      </w:r>
    </w:p>
    <w:p>
      <w:pPr>
        <w:pStyle w:val="Default"/>
        <w:numPr>
          <w:ilvl w:val="0"/>
          <w:numId w:val="6"/>
        </w:numPr>
        <w:bidi w:val="0"/>
        <w:spacing w:line="382" w:lineRule="atLeast"/>
        <w:ind w:right="0"/>
        <w:jc w:val="both"/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fr-FR"/>
        </w:rPr>
      </w:pPr>
      <w:r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fr-FR"/>
        </w:rPr>
        <w:t>Tenant Administration</w:t>
      </w:r>
    </w:p>
    <w:p>
      <w:pPr>
        <w:pStyle w:val="Default"/>
        <w:numPr>
          <w:ilvl w:val="0"/>
          <w:numId w:val="6"/>
        </w:numPr>
        <w:bidi w:val="0"/>
        <w:spacing w:line="382" w:lineRule="atLeast"/>
        <w:ind w:right="0"/>
        <w:jc w:val="both"/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</w:pPr>
      <w:r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  <w:t>Infrastructure as a Service Administration</w:t>
      </w:r>
    </w:p>
    <w:p>
      <w:pPr>
        <w:pStyle w:val="Default"/>
        <w:tabs>
          <w:tab w:val="left" w:pos="220"/>
          <w:tab w:val="left" w:pos="720"/>
        </w:tabs>
        <w:bidi w:val="0"/>
        <w:spacing w:line="382" w:lineRule="atLeast"/>
        <w:ind w:left="720" w:right="0" w:hanging="720"/>
        <w:jc w:val="both"/>
        <w:rPr>
          <w:rFonts w:ascii="Helvetica" w:cs="Helvetica" w:hAnsi="Helvetica" w:eastAsia="Helvetica"/>
          <w:color w:val="0e2223"/>
          <w:sz w:val="27"/>
          <w:szCs w:val="27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line="382" w:lineRule="atLeast"/>
        <w:ind w:left="720" w:right="0" w:hanging="720"/>
        <w:jc w:val="both"/>
        <w:rPr>
          <w:rFonts w:ascii="Helvetica" w:cs="Helvetica" w:hAnsi="Helvetica" w:eastAsia="Helvetica"/>
          <w:color w:val="0e2223"/>
          <w:sz w:val="27"/>
          <w:szCs w:val="27"/>
          <w:shd w:val="clear" w:color="auto" w:fill="ffffff"/>
          <w:rtl w:val="0"/>
        </w:rPr>
      </w:pPr>
      <w:r>
        <w:rPr>
          <w:rFonts w:ascii="Helvetica" w:hAnsi="Helvetica"/>
          <w:color w:val="0e2223"/>
          <w:sz w:val="27"/>
          <w:szCs w:val="27"/>
          <w:shd w:val="clear" w:color="auto" w:fill="ffffff"/>
          <w:rtl w:val="0"/>
          <w:lang w:val="en-US"/>
        </w:rPr>
        <w:t>Configure Admin accounts for vsphere.local:</w:t>
      </w:r>
    </w:p>
    <w:p>
      <w:pPr>
        <w:pStyle w:val="Body"/>
        <w:numPr>
          <w:ilvl w:val="0"/>
          <w:numId w:val="8"/>
        </w:numPr>
        <w:bidi w:val="0"/>
      </w:pPr>
      <w:r>
        <w:rPr>
          <w:shd w:val="clear" w:color="auto" w:fill="ffffff"/>
          <w:rtl w:val="0"/>
          <w:lang w:val="en-US"/>
        </w:rPr>
        <w:t xml:space="preserve">IaaS Admin -&gt; </w:t>
      </w:r>
    </w:p>
    <w:p>
      <w:pPr>
        <w:pStyle w:val="Body"/>
        <w:bidi w:val="0"/>
      </w:pPr>
      <w:r>
        <w:rPr>
          <w:rtl w:val="0"/>
        </w:rPr>
        <w:t>The IaaS Administrator is responsible for maintaining the endpoints which provision the resources requested by the consumers of the self-service catalog. They are also responsible for authoring, and maintaining the services and blueprints that are offered up in the catalog.</w:t>
      </w:r>
    </w:p>
    <w:p>
      <w:pPr>
        <w:pStyle w:val="Body"/>
        <w:bidi w:val="0"/>
      </w:pPr>
    </w:p>
    <w:p>
      <w:pPr>
        <w:pStyle w:val="Body"/>
        <w:numPr>
          <w:ilvl w:val="0"/>
          <w:numId w:val="8"/>
        </w:numPr>
        <w:bidi w:val="0"/>
      </w:pPr>
      <w:r>
        <w:rPr>
          <w:shd w:val="clear" w:color="auto" w:fill="ffffff"/>
          <w:rtl w:val="0"/>
          <w:lang w:val="en-US"/>
        </w:rPr>
        <w:t xml:space="preserve">Tenant Admin -&gt; Configure default branding, set up email servers for notification, view event logs &amp; configure the server itself. Manage vsphere.local </w:t>
      </w:r>
    </w:p>
    <w:p>
      <w:pPr>
        <w:pStyle w:val="Default"/>
        <w:tabs>
          <w:tab w:val="left" w:pos="220"/>
          <w:tab w:val="left" w:pos="720"/>
        </w:tabs>
        <w:bidi w:val="0"/>
        <w:spacing w:line="382" w:lineRule="atLeast"/>
        <w:ind w:left="720" w:right="0" w:hanging="720"/>
        <w:jc w:val="both"/>
        <w:rPr>
          <w:rFonts w:ascii="Helvetica" w:cs="Helvetica" w:hAnsi="Helvetica" w:eastAsia="Helvetica"/>
          <w:color w:val="0e2223"/>
          <w:sz w:val="27"/>
          <w:szCs w:val="27"/>
          <w:shd w:val="clear" w:color="auto" w:fill="ffffff"/>
          <w:rtl w:val="0"/>
        </w:rPr>
      </w:pPr>
    </w:p>
    <w:p>
      <w:pPr>
        <w:pStyle w:val="Default"/>
        <w:numPr>
          <w:ilvl w:val="0"/>
          <w:numId w:val="9"/>
        </w:numPr>
        <w:bidi w:val="0"/>
        <w:spacing w:line="382" w:lineRule="atLeast"/>
        <w:ind w:right="0"/>
        <w:jc w:val="both"/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</w:pPr>
      <w:r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  <w:t>Username:</w:t>
      </w:r>
      <w:r>
        <w:rPr>
          <w:rFonts w:ascii="Helvetica" w:hAnsi="Helvetica" w:hint="default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b w:val="1"/>
          <w:bCs w:val="1"/>
          <w:color w:val="0e2223"/>
          <w:sz w:val="27"/>
          <w:szCs w:val="27"/>
          <w:shd w:val="clear" w:color="auto" w:fill="e3e3e3"/>
          <w:rtl w:val="0"/>
          <w:lang w:val="pt-PT"/>
        </w:rPr>
        <w:t>administrator</w:t>
      </w:r>
    </w:p>
    <w:p>
      <w:pPr>
        <w:pStyle w:val="Default"/>
        <w:numPr>
          <w:ilvl w:val="0"/>
          <w:numId w:val="9"/>
        </w:numPr>
        <w:bidi w:val="0"/>
        <w:spacing w:line="382" w:lineRule="atLeast"/>
        <w:ind w:right="0"/>
        <w:jc w:val="both"/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</w:pPr>
      <w:r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  <w:t>Password:</w:t>
      </w:r>
      <w:r>
        <w:rPr>
          <w:rFonts w:ascii="Helvetica" w:hAnsi="Helvetica" w:hint="default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b w:val="1"/>
          <w:bCs w:val="1"/>
          <w:color w:val="0e2223"/>
          <w:sz w:val="27"/>
          <w:szCs w:val="27"/>
          <w:shd w:val="clear" w:color="auto" w:fill="e3e3e3"/>
          <w:rtl w:val="0"/>
        </w:rPr>
        <w:t>VMware1!</w:t>
      </w:r>
    </w:p>
    <w:p>
      <w:pPr>
        <w:pStyle w:val="Default"/>
        <w:numPr>
          <w:ilvl w:val="0"/>
          <w:numId w:val="9"/>
        </w:numPr>
        <w:bidi w:val="0"/>
        <w:spacing w:line="382" w:lineRule="atLeast"/>
        <w:ind w:right="0"/>
        <w:jc w:val="both"/>
        <w:rPr>
          <w:rFonts w:ascii="Helvetica" w:hAnsi="Helvetica"/>
          <w:color w:val="0e2223"/>
          <w:sz w:val="27"/>
          <w:szCs w:val="27"/>
          <w:shd w:val="clear" w:color="auto" w:fill="e3e3e3"/>
          <w:rtl w:val="0"/>
        </w:rPr>
      </w:pPr>
      <w:r>
        <w:rPr>
          <w:rFonts w:ascii="Helvetica" w:hAnsi="Helvetica"/>
          <w:color w:val="0e2223"/>
          <w:sz w:val="27"/>
          <w:szCs w:val="27"/>
          <w:shd w:val="clear" w:color="auto" w:fill="e3e3e3"/>
          <w:rtl w:val="0"/>
        </w:rPr>
        <w:t>Click</w:t>
      </w:r>
      <w:r>
        <w:rPr>
          <w:rFonts w:ascii="Helvetica" w:hAnsi="Helvetica" w:hint="default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b w:val="1"/>
          <w:bCs w:val="1"/>
          <w:color w:val="0e2223"/>
          <w:sz w:val="27"/>
          <w:szCs w:val="27"/>
          <w:shd w:val="clear" w:color="auto" w:fill="e3e3e3"/>
          <w:rtl w:val="0"/>
          <w:lang w:val="en-US"/>
        </w:rPr>
        <w:t>Sign in</w:t>
      </w:r>
    </w:p>
    <w:p>
      <w:pPr>
        <w:pStyle w:val="Default"/>
        <w:numPr>
          <w:ilvl w:val="0"/>
          <w:numId w:val="9"/>
        </w:numPr>
        <w:bidi w:val="0"/>
        <w:spacing w:line="382" w:lineRule="atLeast"/>
        <w:ind w:right="0"/>
        <w:jc w:val="both"/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</w:pPr>
      <w:r>
        <w:rPr>
          <w:rFonts w:ascii="Helvetica" w:hAnsi="Helvetica"/>
          <w:b w:val="1"/>
          <w:bCs w:val="1"/>
          <w:color w:val="0e2223"/>
          <w:sz w:val="27"/>
          <w:szCs w:val="27"/>
          <w:shd w:val="clear" w:color="auto" w:fill="e3e3e3"/>
          <w:rtl w:val="0"/>
          <w:lang w:val="en-US"/>
        </w:rPr>
        <w:t>Domain: vsphere.local</w:t>
      </w:r>
    </w:p>
    <w:p>
      <w:pPr>
        <w:pStyle w:val="Default"/>
        <w:bidi w:val="0"/>
        <w:spacing w:line="382" w:lineRule="atLeast"/>
        <w:ind w:left="0" w:right="0" w:firstLine="0"/>
        <w:jc w:val="both"/>
        <w:rPr>
          <w:rFonts w:ascii="Helvetica" w:cs="Helvetica" w:hAnsi="Helvetica" w:eastAsia="Helvetica"/>
          <w:b w:val="1"/>
          <w:bCs w:val="1"/>
          <w:color w:val="0e2223"/>
          <w:sz w:val="27"/>
          <w:szCs w:val="27"/>
          <w:shd w:val="clear" w:color="auto" w:fill="e3e3e3"/>
          <w:rtl w:val="0"/>
        </w:rPr>
      </w:pPr>
    </w:p>
    <w:p>
      <w:pPr>
        <w:pStyle w:val="Default"/>
        <w:bidi w:val="0"/>
        <w:spacing w:line="382" w:lineRule="atLeast"/>
        <w:ind w:left="0" w:right="0" w:firstLine="0"/>
        <w:jc w:val="both"/>
        <w:rPr>
          <w:rFonts w:ascii="Helvetica" w:cs="Helvetica" w:hAnsi="Helvetica" w:eastAsia="Helvetica"/>
          <w:b w:val="1"/>
          <w:bCs w:val="1"/>
          <w:color w:val="0e2223"/>
          <w:sz w:val="27"/>
          <w:szCs w:val="27"/>
          <w:shd w:val="clear" w:color="auto" w:fill="e3e3e3"/>
          <w:rtl w:val="0"/>
        </w:rPr>
      </w:pPr>
    </w:p>
    <w:p>
      <w:pPr>
        <w:pStyle w:val="Default"/>
        <w:numPr>
          <w:ilvl w:val="0"/>
          <w:numId w:val="10"/>
        </w:numPr>
        <w:bidi w:val="0"/>
        <w:spacing w:line="382" w:lineRule="atLeast"/>
        <w:ind w:right="0"/>
        <w:jc w:val="both"/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</w:pPr>
      <w:r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  <w:t>Select the</w:t>
      </w:r>
      <w:r>
        <w:rPr>
          <w:rFonts w:ascii="Helvetica" w:hAnsi="Helvetica" w:hint="default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b w:val="1"/>
          <w:bCs w:val="1"/>
          <w:color w:val="0e2223"/>
          <w:sz w:val="27"/>
          <w:szCs w:val="27"/>
          <w:shd w:val="clear" w:color="auto" w:fill="e3e3e3"/>
          <w:rtl w:val="0"/>
          <w:lang w:val="pt-PT"/>
        </w:rPr>
        <w:t>Administrators</w:t>
      </w:r>
      <w:r>
        <w:rPr>
          <w:rFonts w:ascii="Helvetica" w:hAnsi="Helvetica" w:hint="default"/>
          <w:b w:val="1"/>
          <w:bCs w:val="1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color w:val="0e2223"/>
          <w:sz w:val="27"/>
          <w:szCs w:val="27"/>
          <w:shd w:val="clear" w:color="auto" w:fill="e3e3e3"/>
          <w:rtl w:val="0"/>
        </w:rPr>
        <w:t>tab</w:t>
      </w:r>
    </w:p>
    <w:p>
      <w:pPr>
        <w:pStyle w:val="Default"/>
        <w:numPr>
          <w:ilvl w:val="0"/>
          <w:numId w:val="9"/>
        </w:numPr>
        <w:bidi w:val="0"/>
        <w:spacing w:line="382" w:lineRule="atLeast"/>
        <w:ind w:right="0"/>
        <w:jc w:val="both"/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de-DE"/>
        </w:rPr>
      </w:pPr>
      <w:r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de-DE"/>
        </w:rPr>
        <w:t>Type</w:t>
      </w:r>
      <w:r>
        <w:rPr>
          <w:rFonts w:ascii="Helvetica" w:hAnsi="Helvetica" w:hint="default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b w:val="1"/>
          <w:bCs w:val="1"/>
          <w:color w:val="0e2223"/>
          <w:sz w:val="27"/>
          <w:szCs w:val="27"/>
          <w:shd w:val="clear" w:color="auto" w:fill="e3e3e3"/>
          <w:rtl w:val="0"/>
        </w:rPr>
        <w:t>devmgr</w:t>
      </w:r>
      <w:r>
        <w:rPr>
          <w:rFonts w:ascii="Helvetica" w:hAnsi="Helvetica" w:hint="default"/>
          <w:b w:val="1"/>
          <w:bCs w:val="1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  <w:t>in the search field and press the enter key</w:t>
      </w:r>
    </w:p>
    <w:p>
      <w:pPr>
        <w:pStyle w:val="Default"/>
        <w:numPr>
          <w:ilvl w:val="0"/>
          <w:numId w:val="9"/>
        </w:numPr>
        <w:bidi w:val="0"/>
        <w:spacing w:line="382" w:lineRule="atLeast"/>
        <w:ind w:right="0"/>
        <w:jc w:val="both"/>
        <w:rPr>
          <w:rFonts w:ascii="Helvetica" w:hAnsi="Helvetica"/>
          <w:b w:val="1"/>
          <w:bCs w:val="1"/>
          <w:color w:val="0e2223"/>
          <w:sz w:val="27"/>
          <w:szCs w:val="27"/>
          <w:shd w:val="clear" w:color="auto" w:fill="e3e3e3"/>
          <w:rtl w:val="0"/>
          <w:lang w:val="en-US"/>
        </w:rPr>
      </w:pPr>
      <w:r>
        <w:rPr>
          <w:rFonts w:ascii="Helvetica" w:hAnsi="Helvetica"/>
          <w:b w:val="0"/>
          <w:bCs w:val="0"/>
          <w:color w:val="0e2223"/>
          <w:sz w:val="27"/>
          <w:szCs w:val="27"/>
          <w:shd w:val="clear" w:color="auto" w:fill="e3e3e3"/>
          <w:rtl w:val="0"/>
          <w:lang w:val="en-US"/>
        </w:rPr>
        <w:t>Select the</w:t>
      </w:r>
      <w:r>
        <w:rPr>
          <w:rFonts w:ascii="Helvetica" w:hAnsi="Helvetica" w:hint="default"/>
          <w:b w:val="0"/>
          <w:bCs w:val="0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b w:val="1"/>
          <w:bCs w:val="1"/>
          <w:color w:val="0e2223"/>
          <w:sz w:val="27"/>
          <w:szCs w:val="27"/>
          <w:shd w:val="clear" w:color="auto" w:fill="e3e3e3"/>
          <w:rtl w:val="0"/>
          <w:lang w:val="en-US"/>
        </w:rPr>
        <w:t>Development Manager (devmgr@corp.local)</w:t>
      </w:r>
      <w:r>
        <w:rPr>
          <w:rFonts w:ascii="Helvetica" w:hAnsi="Helvetica" w:hint="default"/>
          <w:b w:val="1"/>
          <w:bCs w:val="1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b w:val="0"/>
          <w:bCs w:val="0"/>
          <w:color w:val="0e2223"/>
          <w:sz w:val="27"/>
          <w:szCs w:val="27"/>
          <w:shd w:val="clear" w:color="auto" w:fill="e3e3e3"/>
          <w:rtl w:val="0"/>
        </w:rPr>
        <w:t>result</w:t>
      </w:r>
    </w:p>
    <w:p>
      <w:pPr>
        <w:pStyle w:val="Default"/>
        <w:tabs>
          <w:tab w:val="left" w:pos="220"/>
          <w:tab w:val="left" w:pos="720"/>
        </w:tabs>
        <w:bidi w:val="0"/>
        <w:spacing w:line="382" w:lineRule="atLeast"/>
        <w:ind w:left="720" w:right="0" w:hanging="720"/>
        <w:jc w:val="both"/>
        <w:rPr>
          <w:rFonts w:ascii="Helvetica" w:cs="Helvetica" w:hAnsi="Helvetica" w:eastAsia="Helvetica"/>
          <w:b w:val="1"/>
          <w:bCs w:val="1"/>
          <w:color w:val="0e2223"/>
          <w:sz w:val="27"/>
          <w:szCs w:val="27"/>
          <w:shd w:val="clear" w:color="auto" w:fill="e3e3e3"/>
          <w:rtl w:val="0"/>
        </w:rPr>
      </w:pPr>
    </w:p>
    <w:p>
      <w:pPr>
        <w:pStyle w:val="Default"/>
        <w:numPr>
          <w:ilvl w:val="0"/>
          <w:numId w:val="11"/>
        </w:numPr>
        <w:bidi w:val="0"/>
        <w:spacing w:line="382" w:lineRule="atLeast"/>
        <w:ind w:right="0"/>
        <w:jc w:val="both"/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de-DE"/>
        </w:rPr>
      </w:pPr>
      <w:r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de-DE"/>
        </w:rPr>
        <w:t>Type</w:t>
      </w:r>
      <w:r>
        <w:rPr>
          <w:rFonts w:ascii="Helvetica" w:hAnsi="Helvetica" w:hint="default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b w:val="1"/>
          <w:bCs w:val="1"/>
          <w:color w:val="0e2223"/>
          <w:sz w:val="27"/>
          <w:szCs w:val="27"/>
          <w:shd w:val="clear" w:color="auto" w:fill="e3e3e3"/>
          <w:rtl w:val="0"/>
        </w:rPr>
        <w:t>itmgr</w:t>
      </w:r>
      <w:r>
        <w:rPr>
          <w:rFonts w:ascii="Helvetica" w:hAnsi="Helvetica" w:hint="default"/>
          <w:b w:val="1"/>
          <w:bCs w:val="1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  <w:t>n the</w:t>
      </w:r>
      <w:r>
        <w:rPr>
          <w:rFonts w:ascii="Helvetica" w:hAnsi="Helvetica" w:hint="default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b w:val="1"/>
          <w:bCs w:val="1"/>
          <w:color w:val="0e2223"/>
          <w:sz w:val="27"/>
          <w:szCs w:val="27"/>
          <w:shd w:val="clear" w:color="auto" w:fill="e3e3e3"/>
          <w:rtl w:val="0"/>
          <w:lang w:val="pt-PT"/>
        </w:rPr>
        <w:t>IaaS Administrators</w:t>
      </w:r>
      <w:r>
        <w:rPr>
          <w:rFonts w:ascii="Helvetica" w:hAnsi="Helvetica" w:hint="default"/>
          <w:b w:val="1"/>
          <w:bCs w:val="1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  <w:t>search field and press the enter key</w:t>
      </w:r>
    </w:p>
    <w:p>
      <w:pPr>
        <w:pStyle w:val="Default"/>
        <w:numPr>
          <w:ilvl w:val="0"/>
          <w:numId w:val="9"/>
        </w:numPr>
        <w:bidi w:val="0"/>
        <w:spacing w:line="382" w:lineRule="atLeast"/>
        <w:ind w:right="0"/>
        <w:jc w:val="both"/>
        <w:rPr>
          <w:rFonts w:ascii="Helvetica" w:hAnsi="Helvetica"/>
          <w:b w:val="1"/>
          <w:bCs w:val="1"/>
          <w:color w:val="0e2223"/>
          <w:sz w:val="27"/>
          <w:szCs w:val="27"/>
          <w:shd w:val="clear" w:color="auto" w:fill="e3e3e3"/>
          <w:rtl w:val="0"/>
          <w:lang w:val="en-US"/>
        </w:rPr>
      </w:pPr>
      <w:r>
        <w:rPr>
          <w:rFonts w:ascii="Helvetica" w:hAnsi="Helvetica"/>
          <w:b w:val="0"/>
          <w:bCs w:val="0"/>
          <w:color w:val="0e2223"/>
          <w:sz w:val="27"/>
          <w:szCs w:val="27"/>
          <w:shd w:val="clear" w:color="auto" w:fill="e3e3e3"/>
          <w:rtl w:val="0"/>
          <w:lang w:val="en-US"/>
        </w:rPr>
        <w:t>Select the</w:t>
      </w:r>
      <w:r>
        <w:rPr>
          <w:rFonts w:ascii="Helvetica" w:hAnsi="Helvetica" w:hint="default"/>
          <w:b w:val="0"/>
          <w:bCs w:val="0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b w:val="1"/>
          <w:bCs w:val="1"/>
          <w:color w:val="0e2223"/>
          <w:sz w:val="27"/>
          <w:szCs w:val="27"/>
          <w:shd w:val="clear" w:color="auto" w:fill="e3e3e3"/>
          <w:rtl w:val="0"/>
          <w:lang w:val="en-US"/>
        </w:rPr>
        <w:t>IT Manager (itmgr@corp.local)</w:t>
      </w:r>
      <w:r>
        <w:rPr>
          <w:rFonts w:ascii="Helvetica" w:hAnsi="Helvetica" w:hint="default"/>
          <w:b w:val="1"/>
          <w:bCs w:val="1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b w:val="0"/>
          <w:bCs w:val="0"/>
          <w:color w:val="0e2223"/>
          <w:sz w:val="27"/>
          <w:szCs w:val="27"/>
          <w:shd w:val="clear" w:color="auto" w:fill="e3e3e3"/>
          <w:rtl w:val="0"/>
        </w:rPr>
        <w:t>result</w:t>
      </w:r>
    </w:p>
    <w:p>
      <w:pPr>
        <w:pStyle w:val="Default"/>
        <w:bidi w:val="0"/>
        <w:spacing w:after="166" w:line="414" w:lineRule="atLeast"/>
        <w:ind w:left="0" w:right="0" w:firstLine="0"/>
        <w:jc w:val="both"/>
        <w:rPr>
          <w:rFonts w:ascii="Helvetica" w:cs="Helvetica" w:hAnsi="Helvetica" w:eastAsia="Helvetica"/>
          <w:color w:val="0e2223"/>
          <w:sz w:val="28"/>
          <w:szCs w:val="28"/>
          <w:shd w:val="clear" w:color="auto" w:fill="ffffff"/>
          <w:rtl w:val="0"/>
        </w:rPr>
      </w:pPr>
      <w:r>
        <w:rPr>
          <w:rFonts w:ascii="Helvetica" w:hAnsi="Helvetica"/>
          <w:color w:val="0e2223"/>
          <w:sz w:val="28"/>
          <w:szCs w:val="28"/>
          <w:shd w:val="clear" w:color="auto" w:fill="ffffff"/>
          <w:rtl w:val="0"/>
          <w:lang w:val="en-US"/>
        </w:rPr>
        <w:t>Selecting the account will assign</w:t>
      </w:r>
      <w:r>
        <w:rPr>
          <w:rFonts w:ascii="Helvetica" w:hAnsi="Helvetica" w:hint="default"/>
          <w:color w:val="0e2223"/>
          <w:sz w:val="28"/>
          <w:szCs w:val="28"/>
          <w:shd w:val="clear" w:color="auto" w:fill="ffffff"/>
          <w:rtl w:val="0"/>
        </w:rPr>
        <w:t> </w:t>
      </w:r>
      <w:r>
        <w:rPr>
          <w:rFonts w:ascii="Helvetica" w:hAnsi="Helvetica"/>
          <w:b w:val="1"/>
          <w:bCs w:val="1"/>
          <w:color w:val="0e2223"/>
          <w:sz w:val="28"/>
          <w:szCs w:val="28"/>
          <w:shd w:val="clear" w:color="auto" w:fill="ffffff"/>
          <w:rtl w:val="0"/>
        </w:rPr>
        <w:t>itmgr</w:t>
      </w:r>
      <w:r>
        <w:rPr>
          <w:rFonts w:ascii="Helvetica" w:hAnsi="Helvetica" w:hint="default"/>
          <w:b w:val="1"/>
          <w:bCs w:val="1"/>
          <w:color w:val="0e2223"/>
          <w:sz w:val="28"/>
          <w:szCs w:val="28"/>
          <w:shd w:val="clear" w:color="auto" w:fill="ffffff"/>
          <w:rtl w:val="0"/>
        </w:rPr>
        <w:t> </w:t>
      </w:r>
      <w:r>
        <w:rPr>
          <w:rFonts w:ascii="Helvetica" w:hAnsi="Helvetica"/>
          <w:color w:val="0e2223"/>
          <w:sz w:val="28"/>
          <w:szCs w:val="28"/>
          <w:shd w:val="clear" w:color="auto" w:fill="ffffff"/>
          <w:rtl w:val="0"/>
          <w:lang w:val="en-US"/>
        </w:rPr>
        <w:t>as an IaaS Administrator for this tenant.</w:t>
      </w:r>
    </w:p>
    <w:p>
      <w:pPr>
        <w:pStyle w:val="Default"/>
        <w:numPr>
          <w:ilvl w:val="0"/>
          <w:numId w:val="12"/>
        </w:numPr>
        <w:bidi w:val="0"/>
        <w:spacing w:line="382" w:lineRule="atLeast"/>
        <w:ind w:right="0"/>
        <w:jc w:val="both"/>
        <w:rPr>
          <w:rFonts w:ascii="Helvetica" w:hAnsi="Helvetica"/>
          <w:color w:val="0e2223"/>
          <w:sz w:val="27"/>
          <w:szCs w:val="27"/>
          <w:shd w:val="clear" w:color="auto" w:fill="e3e3e3"/>
          <w:rtl w:val="0"/>
        </w:rPr>
      </w:pPr>
      <w:r>
        <w:rPr>
          <w:rFonts w:ascii="Helvetica" w:hAnsi="Helvetica"/>
          <w:color w:val="0e2223"/>
          <w:sz w:val="27"/>
          <w:szCs w:val="27"/>
          <w:shd w:val="clear" w:color="auto" w:fill="e3e3e3"/>
          <w:rtl w:val="0"/>
        </w:rPr>
        <w:t>Click</w:t>
      </w:r>
      <w:r>
        <w:rPr>
          <w:rFonts w:ascii="Helvetica" w:hAnsi="Helvetica" w:hint="default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b w:val="1"/>
          <w:bCs w:val="1"/>
          <w:color w:val="0e2223"/>
          <w:sz w:val="27"/>
          <w:szCs w:val="27"/>
          <w:shd w:val="clear" w:color="auto" w:fill="e3e3e3"/>
          <w:rtl w:val="0"/>
          <w:lang w:val="en-US"/>
        </w:rPr>
        <w:t>Finish</w:t>
      </w:r>
      <w:r>
        <w:rPr>
          <w:rFonts w:ascii="Helvetica" w:hAnsi="Helvetica" w:hint="default"/>
          <w:b w:val="1"/>
          <w:bCs w:val="1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  <w:t>to submit the changes you've made to the</w:t>
      </w:r>
      <w:r>
        <w:rPr>
          <w:rFonts w:ascii="Helvetica" w:hAnsi="Helvetica" w:hint="default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b w:val="1"/>
          <w:bCs w:val="1"/>
          <w:color w:val="0e2223"/>
          <w:sz w:val="27"/>
          <w:szCs w:val="27"/>
          <w:shd w:val="clear" w:color="auto" w:fill="e3e3e3"/>
          <w:rtl w:val="0"/>
          <w:lang w:val="en-US"/>
        </w:rPr>
        <w:t>vsphere.local</w:t>
      </w:r>
      <w:r>
        <w:rPr>
          <w:rFonts w:ascii="Helvetica" w:hAnsi="Helvetica" w:hint="default"/>
          <w:b w:val="1"/>
          <w:bCs w:val="1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fr-FR"/>
        </w:rPr>
        <w:t>tenant.</w:t>
      </w:r>
    </w:p>
    <w:p>
      <w:pPr>
        <w:pStyle w:val="Default"/>
        <w:tabs>
          <w:tab w:val="left" w:pos="220"/>
          <w:tab w:val="left" w:pos="720"/>
        </w:tabs>
        <w:bidi w:val="0"/>
        <w:spacing w:line="382" w:lineRule="atLeast"/>
        <w:ind w:left="720" w:right="0" w:hanging="720"/>
        <w:jc w:val="both"/>
        <w:rPr>
          <w:rFonts w:ascii="Helvetica" w:cs="Helvetica" w:hAnsi="Helvetica" w:eastAsia="Helvetica"/>
          <w:color w:val="0e2223"/>
          <w:sz w:val="27"/>
          <w:szCs w:val="27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line="382" w:lineRule="atLeast"/>
        <w:ind w:left="720" w:right="0" w:hanging="720"/>
        <w:jc w:val="both"/>
        <w:rPr>
          <w:rFonts w:ascii="Helvetica" w:cs="Helvetica" w:hAnsi="Helvetica" w:eastAsia="Helvetica"/>
          <w:color w:val="0e2223"/>
          <w:sz w:val="27"/>
          <w:szCs w:val="27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line="382" w:lineRule="atLeast"/>
        <w:ind w:left="720" w:right="0" w:hanging="720"/>
        <w:jc w:val="both"/>
        <w:rPr>
          <w:rFonts w:ascii="Helvetica" w:cs="Helvetica" w:hAnsi="Helvetica" w:eastAsia="Helvetica"/>
          <w:color w:val="0e2223"/>
          <w:sz w:val="27"/>
          <w:szCs w:val="27"/>
          <w:shd w:val="clear" w:color="auto" w:fill="ffffff"/>
          <w:rtl w:val="0"/>
        </w:rPr>
      </w:pPr>
      <w:r>
        <w:rPr>
          <w:rFonts w:ascii="Helvetica" w:hAnsi="Helvetica"/>
          <w:color w:val="0e2223"/>
          <w:sz w:val="27"/>
          <w:szCs w:val="27"/>
          <w:shd w:val="clear" w:color="auto" w:fill="ffffff"/>
          <w:rtl w:val="0"/>
          <w:lang w:val="en-US"/>
        </w:rPr>
        <w:t>Corp.local domain</w:t>
      </w:r>
    </w:p>
    <w:p>
      <w:pPr>
        <w:pStyle w:val="Default"/>
        <w:tabs>
          <w:tab w:val="left" w:pos="220"/>
          <w:tab w:val="left" w:pos="720"/>
        </w:tabs>
        <w:bidi w:val="0"/>
        <w:spacing w:line="382" w:lineRule="atLeast"/>
        <w:ind w:left="720" w:right="0" w:hanging="720"/>
        <w:jc w:val="both"/>
        <w:rPr>
          <w:rFonts w:ascii="Helvetica" w:cs="Helvetica" w:hAnsi="Helvetica" w:eastAsia="Helvetica"/>
          <w:color w:val="0e2223"/>
          <w:sz w:val="27"/>
          <w:szCs w:val="27"/>
          <w:shd w:val="clear" w:color="auto" w:fill="ffffff"/>
          <w:rtl w:val="0"/>
        </w:rPr>
      </w:pPr>
    </w:p>
    <w:p>
      <w:pPr>
        <w:pStyle w:val="Default"/>
        <w:bidi w:val="0"/>
        <w:spacing w:after="166" w:line="414" w:lineRule="atLeast"/>
        <w:ind w:left="0" w:right="0" w:firstLine="0"/>
        <w:jc w:val="both"/>
        <w:rPr>
          <w:rFonts w:ascii="Helvetica" w:cs="Helvetica" w:hAnsi="Helvetica" w:eastAsia="Helvetica"/>
          <w:color w:val="0e2223"/>
          <w:sz w:val="28"/>
          <w:szCs w:val="28"/>
          <w:shd w:val="clear" w:color="auto" w:fill="ffffff"/>
          <w:rtl w:val="0"/>
        </w:rPr>
      </w:pPr>
      <w:r>
        <w:rPr>
          <w:rFonts w:ascii="Helvetica" w:hAnsi="Helvetica"/>
          <w:color w:val="0e2223"/>
          <w:sz w:val="28"/>
          <w:szCs w:val="28"/>
          <w:shd w:val="clear" w:color="auto" w:fill="ffffff"/>
          <w:rtl w:val="0"/>
          <w:lang w:val="en-US"/>
        </w:rPr>
        <w:t>The Tenant Administrator Portal shows you some tabs which you might recognize from the previous module, but it also includes two new tabs.</w:t>
      </w:r>
    </w:p>
    <w:p>
      <w:pPr>
        <w:pStyle w:val="Default"/>
        <w:numPr>
          <w:ilvl w:val="0"/>
          <w:numId w:val="13"/>
        </w:numPr>
        <w:bidi w:val="0"/>
        <w:spacing w:line="382" w:lineRule="atLeast"/>
        <w:ind w:right="0"/>
        <w:jc w:val="both"/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</w:pPr>
      <w:r>
        <w:rPr>
          <w:rFonts w:ascii="Helvetica" w:hAnsi="Helvetica"/>
          <w:b w:val="1"/>
          <w:bCs w:val="1"/>
          <w:color w:val="0e2223"/>
          <w:sz w:val="27"/>
          <w:szCs w:val="27"/>
          <w:shd w:val="clear" w:color="auto" w:fill="e3e3e3"/>
          <w:rtl w:val="0"/>
          <w:lang w:val="en-US"/>
        </w:rPr>
        <w:t>Administration</w:t>
      </w:r>
      <w:r>
        <w:rPr>
          <w:rFonts w:ascii="Helvetica" w:hAnsi="Helvetica" w:hint="default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  <w:t>- This tab contains all of the administrative functions that are available to you as the Tenant Administrator.</w:t>
      </w:r>
    </w:p>
    <w:p>
      <w:pPr>
        <w:pStyle w:val="Default"/>
        <w:numPr>
          <w:ilvl w:val="0"/>
          <w:numId w:val="4"/>
        </w:numPr>
        <w:bidi w:val="0"/>
        <w:spacing w:line="382" w:lineRule="atLeast"/>
        <w:ind w:right="0"/>
        <w:jc w:val="both"/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</w:pPr>
      <w:r>
        <w:rPr>
          <w:rFonts w:ascii="Helvetica" w:hAnsi="Helvetica"/>
          <w:b w:val="1"/>
          <w:bCs w:val="1"/>
          <w:color w:val="0e2223"/>
          <w:sz w:val="27"/>
          <w:szCs w:val="27"/>
          <w:shd w:val="clear" w:color="auto" w:fill="e3e3e3"/>
          <w:rtl w:val="0"/>
          <w:lang w:val="en-US"/>
        </w:rPr>
        <w:t>Infrastructure</w:t>
      </w:r>
      <w:r>
        <w:rPr>
          <w:rFonts w:ascii="Helvetica" w:hAnsi="Helvetica" w:hint="default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  <w:t>- Allows you to review recent events that have occurred on your tenant's infrastructure.</w:t>
      </w:r>
    </w:p>
    <w:p>
      <w:pPr>
        <w:pStyle w:val="Default"/>
        <w:tabs>
          <w:tab w:val="left" w:pos="220"/>
          <w:tab w:val="left" w:pos="720"/>
        </w:tabs>
        <w:bidi w:val="0"/>
        <w:spacing w:line="382" w:lineRule="atLeast"/>
        <w:ind w:left="720" w:right="0" w:hanging="720"/>
        <w:jc w:val="both"/>
        <w:rPr>
          <w:rFonts w:ascii="Helvetica" w:cs="Helvetica" w:hAnsi="Helvetica" w:eastAsia="Helvetica"/>
          <w:color w:val="0e2223"/>
          <w:sz w:val="27"/>
          <w:szCs w:val="27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0e2223"/>
          <w:sz w:val="27"/>
          <w:szCs w:val="27"/>
          <w:shd w:val="clear" w:color="auto" w:fill="ffffff"/>
          <w:rtl w:val="0"/>
        </w:rPr>
        <mc:AlternateContent>
          <mc:Choice Requires="wpg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350999</wp:posOffset>
                </wp:positionH>
                <wp:positionV relativeFrom="line">
                  <wp:posOffset>402082</wp:posOffset>
                </wp:positionV>
                <wp:extent cx="5029200" cy="3730117"/>
                <wp:effectExtent l="0" t="0" r="0" b="0"/>
                <wp:wrapTopAndBottom distT="152400" distB="152400"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3730117"/>
                          <a:chOff x="0" y="0"/>
                          <a:chExt cx="5029200" cy="3730116"/>
                        </a:xfrm>
                      </wpg:grpSpPr>
                      <pic:pic xmlns:pic="http://schemas.openxmlformats.org/drawingml/2006/picture">
                        <pic:nvPicPr>
                          <pic:cNvPr id="1073741831" name="vRealise crop.local Admin.jpe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rcRect l="0" t="19096" r="0" b="190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3528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2" name="Shape 1073741832"/>
                        <wps:cNvSpPr/>
                        <wps:spPr>
                          <a:xfrm>
                            <a:off x="0" y="3429000"/>
                            <a:ext cx="5029200" cy="30111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Type to enter a caption.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27.6pt;margin-top:31.7pt;width:396.0pt;height:293.7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029200,3730116">
                <w10:wrap type="topAndBottom" side="bothSides" anchorx="margin"/>
                <v:shape id="_x0000_s1033" type="#_x0000_t75" style="position:absolute;left:0;top:0;width:5029200;height:3352800;">
                  <v:imagedata r:id="rId6" o:title="vRealise crop.local Admin.jpeg" croptop="19.1%" cropbottom="19.1%"/>
                </v:shape>
                <v:rect id="_x0000_s1034" style="position:absolute;left:0;top:3429000;width:5029200;height:30111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aption"/>
                          <w:bidi w:val="0"/>
                        </w:pPr>
                        <w:r>
                          <w:rPr>
                            <w:rtl w:val="0"/>
                          </w:rPr>
                          <w:t>Type to enter a caption.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Default"/>
        <w:numPr>
          <w:ilvl w:val="0"/>
          <w:numId w:val="14"/>
        </w:numPr>
        <w:bidi w:val="0"/>
        <w:spacing w:line="382" w:lineRule="atLeast"/>
        <w:ind w:right="0"/>
        <w:jc w:val="both"/>
        <w:rPr>
          <w:rFonts w:ascii="Helvetica" w:hAnsi="Helvetica"/>
          <w:b w:val="1"/>
          <w:bCs w:val="1"/>
          <w:color w:val="0e2223"/>
          <w:sz w:val="27"/>
          <w:szCs w:val="27"/>
          <w:shd w:val="clear" w:color="auto" w:fill="e3e3e3"/>
          <w:rtl w:val="0"/>
          <w:lang w:val="en-US"/>
        </w:rPr>
      </w:pPr>
      <w:r>
        <w:rPr>
          <w:rFonts w:ascii="Helvetica" w:hAnsi="Helvetica"/>
          <w:b w:val="0"/>
          <w:bCs w:val="0"/>
          <w:color w:val="0e2223"/>
          <w:sz w:val="27"/>
          <w:szCs w:val="27"/>
          <w:shd w:val="clear" w:color="auto" w:fill="e3e3e3"/>
          <w:rtl w:val="0"/>
          <w:lang w:val="en-US"/>
        </w:rPr>
        <w:t>Click the</w:t>
      </w:r>
      <w:r>
        <w:rPr>
          <w:rFonts w:ascii="Helvetica" w:hAnsi="Helvetica" w:hint="default"/>
          <w:b w:val="0"/>
          <w:bCs w:val="0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b w:val="1"/>
          <w:bCs w:val="1"/>
          <w:color w:val="0e2223"/>
          <w:sz w:val="27"/>
          <w:szCs w:val="27"/>
          <w:shd w:val="clear" w:color="auto" w:fill="e3e3e3"/>
          <w:rtl w:val="0"/>
          <w:lang w:val="en-US"/>
        </w:rPr>
        <w:t>Administration</w:t>
      </w:r>
      <w:r>
        <w:rPr>
          <w:rFonts w:ascii="Helvetica" w:hAnsi="Helvetica" w:hint="default"/>
          <w:b w:val="1"/>
          <w:bCs w:val="1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b w:val="0"/>
          <w:bCs w:val="0"/>
          <w:color w:val="0e2223"/>
          <w:sz w:val="27"/>
          <w:szCs w:val="27"/>
          <w:shd w:val="clear" w:color="auto" w:fill="e3e3e3"/>
          <w:rtl w:val="0"/>
        </w:rPr>
        <w:t>tab</w:t>
      </w:r>
    </w:p>
    <w:p>
      <w:pPr>
        <w:pStyle w:val="Default"/>
        <w:bidi w:val="0"/>
        <w:spacing w:after="166" w:line="414" w:lineRule="atLeast"/>
        <w:ind w:left="0" w:right="0" w:firstLine="0"/>
        <w:jc w:val="both"/>
        <w:rPr>
          <w:rFonts w:ascii="Helvetica" w:cs="Helvetica" w:hAnsi="Helvetica" w:eastAsia="Helvetica"/>
          <w:color w:val="0e2223"/>
          <w:sz w:val="28"/>
          <w:szCs w:val="28"/>
          <w:shd w:val="clear" w:color="auto" w:fill="ffffff"/>
          <w:rtl w:val="0"/>
        </w:rPr>
      </w:pPr>
      <w:r>
        <w:rPr>
          <w:rFonts w:ascii="Helvetica" w:hAnsi="Helvetica"/>
          <w:color w:val="0e2223"/>
          <w:sz w:val="28"/>
          <w:szCs w:val="28"/>
          <w:shd w:val="clear" w:color="auto" w:fill="ffffff"/>
          <w:rtl w:val="0"/>
          <w:lang w:val="en-US"/>
        </w:rPr>
        <w:t>You have a number of administrative functions available. Take a moment to review what each function provides:</w:t>
      </w:r>
    </w:p>
    <w:p>
      <w:pPr>
        <w:pStyle w:val="Default"/>
        <w:numPr>
          <w:ilvl w:val="0"/>
          <w:numId w:val="15"/>
        </w:numPr>
        <w:bidi w:val="0"/>
        <w:spacing w:line="382" w:lineRule="atLeast"/>
        <w:ind w:right="0"/>
        <w:jc w:val="both"/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</w:pPr>
      <w:r>
        <w:rPr>
          <w:rFonts w:ascii="Helvetica" w:hAnsi="Helvetica"/>
          <w:b w:val="1"/>
          <w:bCs w:val="1"/>
          <w:color w:val="0e2223"/>
          <w:sz w:val="27"/>
          <w:szCs w:val="27"/>
          <w:shd w:val="clear" w:color="auto" w:fill="e3e3e3"/>
          <w:rtl w:val="0"/>
          <w:lang w:val="en-US"/>
        </w:rPr>
        <w:t>Approval Policies</w:t>
      </w:r>
      <w:r>
        <w:rPr>
          <w:rFonts w:ascii="Helvetica" w:hAnsi="Helvetica" w:hint="default"/>
          <w:b w:val="1"/>
          <w:bCs w:val="1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  <w:t>- Create and manage approval policies.</w:t>
      </w:r>
    </w:p>
    <w:p>
      <w:pPr>
        <w:pStyle w:val="Default"/>
        <w:numPr>
          <w:ilvl w:val="0"/>
          <w:numId w:val="15"/>
        </w:numPr>
        <w:bidi w:val="0"/>
        <w:spacing w:line="382" w:lineRule="atLeast"/>
        <w:ind w:right="0"/>
        <w:jc w:val="both"/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fr-FR"/>
        </w:rPr>
      </w:pPr>
      <w:r>
        <w:rPr>
          <w:rFonts w:ascii="Helvetica" w:hAnsi="Helvetica"/>
          <w:b w:val="1"/>
          <w:bCs w:val="1"/>
          <w:color w:val="0e2223"/>
          <w:sz w:val="27"/>
          <w:szCs w:val="27"/>
          <w:shd w:val="clear" w:color="auto" w:fill="e3e3e3"/>
          <w:rtl w:val="0"/>
          <w:lang w:val="fr-FR"/>
        </w:rPr>
        <w:t>Directories Management</w:t>
      </w:r>
      <w:r>
        <w:rPr>
          <w:rFonts w:ascii="Helvetica" w:hAnsi="Helvetica" w:hint="default"/>
          <w:b w:val="1"/>
          <w:bCs w:val="1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  <w:t>- Connect to and manage authentication sources like Microsoft Active Directory, LDAP, and VMware Horizon.</w:t>
      </w:r>
    </w:p>
    <w:p>
      <w:pPr>
        <w:pStyle w:val="Default"/>
        <w:numPr>
          <w:ilvl w:val="0"/>
          <w:numId w:val="15"/>
        </w:numPr>
        <w:bidi w:val="0"/>
        <w:spacing w:line="382" w:lineRule="atLeast"/>
        <w:ind w:right="0"/>
        <w:jc w:val="both"/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</w:pPr>
      <w:r>
        <w:rPr>
          <w:rFonts w:ascii="Helvetica" w:hAnsi="Helvetica"/>
          <w:b w:val="1"/>
          <w:bCs w:val="1"/>
          <w:color w:val="0e2223"/>
          <w:sz w:val="27"/>
          <w:szCs w:val="27"/>
          <w:shd w:val="clear" w:color="auto" w:fill="e3e3e3"/>
          <w:rtl w:val="0"/>
          <w:lang w:val="en-US"/>
        </w:rPr>
        <w:t>Users and Groups</w:t>
      </w:r>
      <w:r>
        <w:rPr>
          <w:rFonts w:ascii="Helvetica" w:hAnsi="Helvetica" w:hint="default"/>
          <w:b w:val="1"/>
          <w:bCs w:val="1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  <w:t>- Manage users, directory groups, and Business Groups.</w:t>
      </w:r>
    </w:p>
    <w:p>
      <w:pPr>
        <w:pStyle w:val="Default"/>
        <w:numPr>
          <w:ilvl w:val="0"/>
          <w:numId w:val="15"/>
        </w:numPr>
        <w:bidi w:val="0"/>
        <w:spacing w:line="382" w:lineRule="atLeast"/>
        <w:ind w:right="0"/>
        <w:jc w:val="both"/>
        <w:rPr>
          <w:rFonts w:ascii="Helvetica" w:hAnsi="Helvetica"/>
          <w:color w:val="0e2223"/>
          <w:sz w:val="27"/>
          <w:szCs w:val="27"/>
          <w:shd w:val="clear" w:color="auto" w:fill="e3e3e3"/>
          <w:rtl w:val="0"/>
        </w:rPr>
      </w:pPr>
      <w:r>
        <w:rPr>
          <w:rFonts w:ascii="Helvetica" w:hAnsi="Helvetica"/>
          <w:b w:val="1"/>
          <w:bCs w:val="1"/>
          <w:color w:val="0e2223"/>
          <w:sz w:val="27"/>
          <w:szCs w:val="27"/>
          <w:shd w:val="clear" w:color="auto" w:fill="e3e3e3"/>
          <w:rtl w:val="0"/>
        </w:rPr>
        <w:t>Catalog Management</w:t>
      </w:r>
      <w:r>
        <w:rPr>
          <w:rFonts w:ascii="Helvetica" w:hAnsi="Helvetica" w:hint="default"/>
          <w:b w:val="1"/>
          <w:bCs w:val="1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  <w:t>- Service, Catalog Items, Actions, and Entitlements can be configured here.</w:t>
      </w:r>
    </w:p>
    <w:p>
      <w:pPr>
        <w:pStyle w:val="Default"/>
        <w:numPr>
          <w:ilvl w:val="0"/>
          <w:numId w:val="15"/>
        </w:numPr>
        <w:bidi w:val="0"/>
        <w:spacing w:line="382" w:lineRule="atLeast"/>
        <w:ind w:right="0"/>
        <w:jc w:val="both"/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</w:pPr>
      <w:r>
        <w:rPr>
          <w:rFonts w:ascii="Helvetica" w:hAnsi="Helvetica"/>
          <w:b w:val="1"/>
          <w:bCs w:val="1"/>
          <w:color w:val="0e2223"/>
          <w:sz w:val="27"/>
          <w:szCs w:val="27"/>
          <w:shd w:val="clear" w:color="auto" w:fill="e3e3e3"/>
          <w:rtl w:val="0"/>
          <w:lang w:val="en-US"/>
        </w:rPr>
        <w:t>Property Dictionary</w:t>
      </w:r>
      <w:r>
        <w:rPr>
          <w:rFonts w:ascii="Helvetica" w:hAnsi="Helvetica" w:hint="default"/>
          <w:b w:val="1"/>
          <w:bCs w:val="1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  <w:t>- You can use thepropertydictionaryto define new custompropertydefinitions andpropertygroups.</w:t>
      </w:r>
    </w:p>
    <w:p>
      <w:pPr>
        <w:pStyle w:val="Default"/>
        <w:numPr>
          <w:ilvl w:val="0"/>
          <w:numId w:val="15"/>
        </w:numPr>
        <w:bidi w:val="0"/>
        <w:spacing w:line="382" w:lineRule="atLeast"/>
        <w:ind w:right="0"/>
        <w:jc w:val="both"/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</w:pPr>
      <w:r>
        <w:rPr>
          <w:rFonts w:ascii="Helvetica" w:hAnsi="Helvetica"/>
          <w:b w:val="1"/>
          <w:bCs w:val="1"/>
          <w:color w:val="0e2223"/>
          <w:sz w:val="27"/>
          <w:szCs w:val="27"/>
          <w:shd w:val="clear" w:color="auto" w:fill="e3e3e3"/>
          <w:rtl w:val="0"/>
          <w:lang w:val="en-US"/>
        </w:rPr>
        <w:t>Reclamation</w:t>
      </w:r>
      <w:r>
        <w:rPr>
          <w:rFonts w:ascii="Helvetica" w:hAnsi="Helvetica" w:hint="default"/>
          <w:b w:val="1"/>
          <w:bCs w:val="1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  <w:t>- Underutilized machines within the tenant can be identified and reclaimed.</w:t>
      </w:r>
    </w:p>
    <w:p>
      <w:pPr>
        <w:pStyle w:val="Default"/>
        <w:numPr>
          <w:ilvl w:val="0"/>
          <w:numId w:val="15"/>
        </w:numPr>
        <w:bidi w:val="0"/>
        <w:spacing w:line="382" w:lineRule="atLeast"/>
        <w:ind w:right="0"/>
        <w:jc w:val="both"/>
        <w:rPr>
          <w:rFonts w:ascii="Helvetica" w:hAnsi="Helvetica"/>
          <w:color w:val="0e2223"/>
          <w:sz w:val="27"/>
          <w:szCs w:val="27"/>
          <w:shd w:val="clear" w:color="auto" w:fill="e3e3e3"/>
          <w:rtl w:val="0"/>
        </w:rPr>
      </w:pPr>
      <w:r>
        <w:rPr>
          <w:rFonts w:ascii="Helvetica" w:hAnsi="Helvetica"/>
          <w:b w:val="1"/>
          <w:bCs w:val="1"/>
          <w:color w:val="0e2223"/>
          <w:sz w:val="27"/>
          <w:szCs w:val="27"/>
          <w:shd w:val="clear" w:color="auto" w:fill="e3e3e3"/>
          <w:rtl w:val="0"/>
        </w:rPr>
        <w:t>Branding</w:t>
      </w:r>
      <w:r>
        <w:rPr>
          <w:rFonts w:ascii="Helvetica" w:hAnsi="Helvetica" w:hint="default"/>
          <w:b w:val="1"/>
          <w:bCs w:val="1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  <w:t>- Allows you to change the look and feel of vRealize Automation by adjusting the color scheme, and logos.</w:t>
      </w:r>
    </w:p>
    <w:p>
      <w:pPr>
        <w:pStyle w:val="Default"/>
        <w:numPr>
          <w:ilvl w:val="0"/>
          <w:numId w:val="15"/>
        </w:numPr>
        <w:bidi w:val="0"/>
        <w:spacing w:line="382" w:lineRule="atLeast"/>
        <w:ind w:right="0"/>
        <w:jc w:val="both"/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fr-FR"/>
        </w:rPr>
      </w:pPr>
      <w:r>
        <w:rPr>
          <w:rFonts w:ascii="Helvetica" w:hAnsi="Helvetica"/>
          <w:b w:val="1"/>
          <w:bCs w:val="1"/>
          <w:color w:val="0e2223"/>
          <w:sz w:val="27"/>
          <w:szCs w:val="27"/>
          <w:shd w:val="clear" w:color="auto" w:fill="e3e3e3"/>
          <w:rtl w:val="0"/>
          <w:lang w:val="fr-FR"/>
        </w:rPr>
        <w:t>Notifications</w:t>
      </w:r>
      <w:r>
        <w:rPr>
          <w:rFonts w:ascii="Helvetica" w:hAnsi="Helvetica" w:hint="default"/>
          <w:b w:val="1"/>
          <w:bCs w:val="1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  <w:t>- Enable and disable alert scenarios which will be sent via e-mail (e.g. Request Submitted or Request Pending Approval).</w:t>
      </w:r>
    </w:p>
    <w:p>
      <w:pPr>
        <w:pStyle w:val="Default"/>
        <w:numPr>
          <w:ilvl w:val="0"/>
          <w:numId w:val="15"/>
        </w:numPr>
        <w:bidi w:val="0"/>
        <w:spacing w:line="382" w:lineRule="atLeast"/>
        <w:ind w:right="0"/>
        <w:jc w:val="both"/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</w:pPr>
      <w:r>
        <w:rPr>
          <w:rFonts w:ascii="Helvetica" w:hAnsi="Helvetica"/>
          <w:b w:val="1"/>
          <w:bCs w:val="1"/>
          <w:color w:val="0e2223"/>
          <w:sz w:val="27"/>
          <w:szCs w:val="27"/>
          <w:shd w:val="clear" w:color="auto" w:fill="e3e3e3"/>
          <w:rtl w:val="0"/>
          <w:lang w:val="en-US"/>
        </w:rPr>
        <w:t>Events</w:t>
      </w:r>
      <w:r>
        <w:rPr>
          <w:rFonts w:ascii="Helvetica" w:hAnsi="Helvetica" w:hint="default"/>
          <w:b w:val="1"/>
          <w:bCs w:val="1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  <w:t>- Review event logs generated within the tenant.</w:t>
      </w:r>
    </w:p>
    <w:p>
      <w:pPr>
        <w:pStyle w:val="Default"/>
        <w:numPr>
          <w:ilvl w:val="0"/>
          <w:numId w:val="15"/>
        </w:numPr>
        <w:bidi w:val="0"/>
        <w:spacing w:line="382" w:lineRule="atLeast"/>
        <w:ind w:right="0"/>
        <w:jc w:val="both"/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it-IT"/>
        </w:rPr>
      </w:pPr>
      <w:r>
        <w:rPr>
          <w:rFonts w:ascii="Helvetica" w:hAnsi="Helvetica"/>
          <w:b w:val="1"/>
          <w:bCs w:val="1"/>
          <w:color w:val="0e2223"/>
          <w:sz w:val="27"/>
          <w:szCs w:val="27"/>
          <w:shd w:val="clear" w:color="auto" w:fill="e3e3e3"/>
          <w:rtl w:val="0"/>
          <w:lang w:val="it-IT"/>
        </w:rPr>
        <w:t>vRO Configuration</w:t>
      </w:r>
      <w:r>
        <w:rPr>
          <w:rFonts w:ascii="Helvetica" w:hAnsi="Helvetica" w:hint="default"/>
          <w:b w:val="1"/>
          <w:bCs w:val="1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  <w:t>- Manage vRealize Orchestrator Endpoints, and configure either an internal or external instance of vRealize Orchestrator for use by vRealize Automation.</w:t>
      </w:r>
    </w:p>
    <w:p>
      <w:pPr>
        <w:pStyle w:val="Default"/>
        <w:numPr>
          <w:ilvl w:val="0"/>
          <w:numId w:val="15"/>
        </w:numPr>
        <w:bidi w:val="0"/>
        <w:spacing w:line="382" w:lineRule="atLeast"/>
        <w:ind w:right="0"/>
        <w:jc w:val="both"/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</w:pPr>
      <w:r>
        <w:rPr>
          <w:rFonts w:ascii="Helvetica" w:hAnsi="Helvetica"/>
          <w:b w:val="1"/>
          <w:bCs w:val="1"/>
          <w:color w:val="0e2223"/>
          <w:sz w:val="27"/>
          <w:szCs w:val="27"/>
          <w:shd w:val="clear" w:color="auto" w:fill="e3e3e3"/>
          <w:rtl w:val="0"/>
          <w:lang w:val="en-US"/>
        </w:rPr>
        <w:t>Active Directory Policies</w:t>
      </w:r>
      <w:r>
        <w:rPr>
          <w:rFonts w:ascii="Helvetica" w:hAnsi="Helvetica" w:hint="default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  <w:t>- Create integration with Active Directory for consumption by blueprints entitled to a business group, allowing for newly created machines to be assigned to the proper AD container.</w:t>
      </w:r>
    </w:p>
    <w:p>
      <w:pPr>
        <w:pStyle w:val="Default"/>
        <w:numPr>
          <w:ilvl w:val="0"/>
          <w:numId w:val="15"/>
        </w:numPr>
        <w:bidi w:val="0"/>
        <w:spacing w:line="382" w:lineRule="atLeast"/>
        <w:ind w:right="0"/>
        <w:jc w:val="both"/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</w:pPr>
      <w:r>
        <w:rPr>
          <w:rFonts w:ascii="Helvetica" w:hAnsi="Helvetica"/>
          <w:b w:val="1"/>
          <w:bCs w:val="1"/>
          <w:color w:val="0e2223"/>
          <w:sz w:val="27"/>
          <w:szCs w:val="27"/>
          <w:shd w:val="clear" w:color="auto" w:fill="e3e3e3"/>
          <w:rtl w:val="0"/>
          <w:lang w:val="en-US"/>
        </w:rPr>
        <w:t>Health</w:t>
      </w:r>
      <w:r>
        <w:rPr>
          <w:rFonts w:ascii="Helvetica" w:hAnsi="Helvetica" w:hint="default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  <w:t xml:space="preserve">- Create tasks to monitor vRealize Automation and associated components. </w:t>
      </w:r>
      <w:r>
        <w:rPr>
          <w:rFonts w:ascii="Helvetica" w:hAnsi="Helvetica" w:hint="default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  <w:t>This section will be covered in a separate lab.</w:t>
      </w:r>
    </w:p>
    <w:p>
      <w:pPr>
        <w:pStyle w:val="Default"/>
        <w:tabs>
          <w:tab w:val="left" w:pos="220"/>
          <w:tab w:val="left" w:pos="720"/>
        </w:tabs>
        <w:bidi w:val="0"/>
        <w:spacing w:line="382" w:lineRule="atLeast"/>
        <w:ind w:left="720" w:right="0" w:hanging="720"/>
        <w:jc w:val="both"/>
        <w:rPr>
          <w:rFonts w:ascii="Helvetica" w:cs="Helvetica" w:hAnsi="Helvetica" w:eastAsia="Helvetica"/>
          <w:color w:val="0e2223"/>
          <w:sz w:val="27"/>
          <w:szCs w:val="27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line="382" w:lineRule="atLeast"/>
        <w:ind w:left="720" w:right="0" w:hanging="720"/>
        <w:jc w:val="both"/>
        <w:rPr>
          <w:rFonts w:ascii="Helvetica" w:cs="Helvetica" w:hAnsi="Helvetica" w:eastAsia="Helvetica"/>
          <w:color w:val="0e2223"/>
          <w:sz w:val="27"/>
          <w:szCs w:val="27"/>
          <w:shd w:val="clear" w:color="auto" w:fill="ffffff"/>
          <w:rtl w:val="0"/>
        </w:rPr>
      </w:pPr>
      <w:r>
        <w:rPr>
          <w:rFonts w:ascii="Helvetica" w:hAnsi="Helvetica"/>
          <w:color w:val="0e2223"/>
          <w:sz w:val="27"/>
          <w:szCs w:val="27"/>
          <w:shd w:val="clear" w:color="auto" w:fill="ffffff"/>
          <w:rtl w:val="0"/>
          <w:lang w:val="en-US"/>
        </w:rPr>
        <w:t>Branding Applied</w:t>
      </w:r>
      <w:r>
        <w:rPr>
          <w:rFonts w:ascii="Helvetica" w:cs="Helvetica" w:hAnsi="Helvetica" w:eastAsia="Helvetica"/>
          <w:color w:val="0e2223"/>
          <w:sz w:val="27"/>
          <w:szCs w:val="27"/>
          <w:shd w:val="clear" w:color="auto" w:fill="ffffff"/>
          <w:rtl w:val="0"/>
        </w:rPr>
        <mc:AlternateContent>
          <mc:Choice Requires="wpg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350999</wp:posOffset>
                </wp:positionH>
                <wp:positionV relativeFrom="line">
                  <wp:posOffset>401066</wp:posOffset>
                </wp:positionV>
                <wp:extent cx="5029200" cy="3730117"/>
                <wp:effectExtent l="0" t="0" r="0" b="0"/>
                <wp:wrapTopAndBottom distT="152400" distB="152400"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3730117"/>
                          <a:chOff x="0" y="0"/>
                          <a:chExt cx="5029200" cy="3730116"/>
                        </a:xfrm>
                      </wpg:grpSpPr>
                      <pic:pic xmlns:pic="http://schemas.openxmlformats.org/drawingml/2006/picture">
                        <pic:nvPicPr>
                          <pic:cNvPr id="1073741834" name="Branding applied.jpe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rcRect l="9193" t="0" r="9193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3528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5" name="Shape 1073741835"/>
                        <wps:cNvSpPr/>
                        <wps:spPr>
                          <a:xfrm>
                            <a:off x="0" y="3429000"/>
                            <a:ext cx="5029200" cy="30111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Type to enter a caption.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27.6pt;margin-top:31.6pt;width:396.0pt;height:293.7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029200,3730116">
                <w10:wrap type="topAndBottom" side="bothSides" anchorx="margin"/>
                <v:shape id="_x0000_s1036" type="#_x0000_t75" style="position:absolute;left:0;top:0;width:5029200;height:3352800;">
                  <v:imagedata r:id="rId7" o:title="Branding applied.jpeg" cropleft="9.2%" cropright="9.2%"/>
                </v:shape>
                <v:rect id="_x0000_s1037" style="position:absolute;left:0;top:3429000;width:5029200;height:30111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aption"/>
                          <w:bidi w:val="0"/>
                        </w:pPr>
                        <w:r>
                          <w:rPr>
                            <w:rtl w:val="0"/>
                          </w:rPr>
                          <w:t>Type to enter a caption.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Default"/>
        <w:tabs>
          <w:tab w:val="left" w:pos="220"/>
          <w:tab w:val="left" w:pos="720"/>
        </w:tabs>
        <w:bidi w:val="0"/>
        <w:spacing w:line="382" w:lineRule="atLeast"/>
        <w:ind w:left="720" w:right="0" w:hanging="720"/>
        <w:jc w:val="both"/>
        <w:rPr>
          <w:rFonts w:ascii="Helvetica" w:cs="Helvetica" w:hAnsi="Helvetica" w:eastAsia="Helvetica"/>
          <w:color w:val="0e2223"/>
          <w:sz w:val="27"/>
          <w:szCs w:val="27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line="382" w:lineRule="atLeast"/>
        <w:ind w:left="720" w:right="0" w:hanging="720"/>
        <w:jc w:val="both"/>
        <w:rPr>
          <w:rFonts w:ascii="Helvetica" w:cs="Helvetica" w:hAnsi="Helvetica" w:eastAsia="Helvetica"/>
          <w:color w:val="0e2223"/>
          <w:sz w:val="27"/>
          <w:szCs w:val="27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line="382" w:lineRule="atLeast"/>
        <w:ind w:left="720" w:right="0" w:hanging="720"/>
        <w:jc w:val="both"/>
        <w:rPr>
          <w:rFonts w:ascii="Helvetica" w:cs="Helvetica" w:hAnsi="Helvetica" w:eastAsia="Helvetica"/>
          <w:color w:val="0e2223"/>
          <w:sz w:val="27"/>
          <w:szCs w:val="27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line="382" w:lineRule="atLeast"/>
        <w:ind w:left="720" w:right="0" w:hanging="720"/>
        <w:jc w:val="both"/>
        <w:rPr>
          <w:rFonts w:ascii="Helvetica" w:cs="Helvetica" w:hAnsi="Helvetica" w:eastAsia="Helvetica"/>
          <w:color w:val="0e2223"/>
          <w:sz w:val="27"/>
          <w:szCs w:val="27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line="382" w:lineRule="atLeast"/>
        <w:ind w:left="720" w:right="0" w:hanging="720"/>
        <w:jc w:val="both"/>
        <w:rPr>
          <w:rFonts w:ascii="Helvetica" w:cs="Helvetica" w:hAnsi="Helvetica" w:eastAsia="Helvetica"/>
          <w:color w:val="0e2223"/>
          <w:sz w:val="27"/>
          <w:szCs w:val="27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line="382" w:lineRule="atLeast"/>
        <w:ind w:left="720" w:right="0" w:hanging="720"/>
        <w:jc w:val="both"/>
        <w:rPr>
          <w:rFonts w:ascii="Helvetica" w:cs="Helvetica" w:hAnsi="Helvetica" w:eastAsia="Helvetica"/>
          <w:color w:val="0e2223"/>
          <w:sz w:val="27"/>
          <w:szCs w:val="27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line="382" w:lineRule="atLeast"/>
        <w:ind w:left="720" w:right="0" w:hanging="720"/>
        <w:jc w:val="both"/>
        <w:rPr>
          <w:rFonts w:ascii="Helvetica" w:cs="Helvetica" w:hAnsi="Helvetica" w:eastAsia="Helvetica"/>
          <w:color w:val="0e2223"/>
          <w:sz w:val="27"/>
          <w:szCs w:val="27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line="382" w:lineRule="atLeast"/>
        <w:ind w:left="720" w:right="0" w:hanging="720"/>
        <w:jc w:val="both"/>
        <w:rPr>
          <w:rFonts w:ascii="Helvetica" w:cs="Helvetica" w:hAnsi="Helvetica" w:eastAsia="Helvetica"/>
          <w:color w:val="0e2223"/>
          <w:sz w:val="27"/>
          <w:szCs w:val="27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line="382" w:lineRule="atLeast"/>
        <w:ind w:left="720" w:right="0" w:hanging="720"/>
        <w:jc w:val="both"/>
        <w:rPr>
          <w:rFonts w:ascii="Helvetica" w:cs="Helvetica" w:hAnsi="Helvetica" w:eastAsia="Helvetica"/>
          <w:color w:val="0e2223"/>
          <w:sz w:val="27"/>
          <w:szCs w:val="27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line="382" w:lineRule="atLeast"/>
        <w:ind w:left="720" w:right="0" w:hanging="720"/>
        <w:jc w:val="both"/>
        <w:rPr>
          <w:rFonts w:ascii="Helvetica" w:cs="Helvetica" w:hAnsi="Helvetica" w:eastAsia="Helvetica"/>
          <w:color w:val="0e2223"/>
          <w:sz w:val="27"/>
          <w:szCs w:val="27"/>
          <w:shd w:val="clear" w:color="auto" w:fill="ffffff"/>
          <w:rtl w:val="0"/>
        </w:rPr>
      </w:pPr>
      <w:r>
        <w:rPr>
          <w:rFonts w:ascii="Helvetica" w:hAnsi="Helvetica"/>
          <w:color w:val="0e2223"/>
          <w:sz w:val="27"/>
          <w:szCs w:val="27"/>
          <w:shd w:val="clear" w:color="auto" w:fill="ffffff"/>
          <w:rtl w:val="0"/>
          <w:lang w:val="en-US"/>
        </w:rPr>
        <w:t>IaaS Admin:</w:t>
      </w:r>
      <w:r>
        <w:rPr>
          <w:rFonts w:ascii="Helvetica" w:cs="Helvetica" w:hAnsi="Helvetica" w:eastAsia="Helvetica"/>
          <w:color w:val="0e2223"/>
          <w:sz w:val="27"/>
          <w:szCs w:val="27"/>
          <w:shd w:val="clear" w:color="auto" w:fill="ffffff"/>
          <w:rtl w:val="0"/>
        </w:rPr>
        <mc:AlternateContent>
          <mc:Choice Requires="wpg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350999</wp:posOffset>
                </wp:positionH>
                <wp:positionV relativeFrom="line">
                  <wp:posOffset>224446</wp:posOffset>
                </wp:positionV>
                <wp:extent cx="5029200" cy="3427182"/>
                <wp:effectExtent l="0" t="0" r="0" b="0"/>
                <wp:wrapTopAndBottom distT="152400" distB="152400"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3427182"/>
                          <a:chOff x="0" y="0"/>
                          <a:chExt cx="5029200" cy="3427181"/>
                        </a:xfrm>
                      </wpg:grpSpPr>
                      <pic:pic xmlns:pic="http://schemas.openxmlformats.org/drawingml/2006/picture">
                        <pic:nvPicPr>
                          <pic:cNvPr id="1073741837" name="IaaS Admin.jpe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rcRect l="0" t="5230" r="0" b="5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04986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8" name="Shape 1073741838"/>
                        <wps:cNvSpPr/>
                        <wps:spPr>
                          <a:xfrm>
                            <a:off x="0" y="3126065"/>
                            <a:ext cx="5029200" cy="30111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IaaS Admin page</w:t>
                              </w:r>
                            </w:p>
                          </w:txbxContent>
                        </wps:txbx>
                        <wps:bodyPr wrap="square" lIns="76200" tIns="76200" rIns="76200" bIns="762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27.6pt;margin-top:17.7pt;width:396.0pt;height:269.9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029200,3427182">
                <w10:wrap type="topAndBottom" side="bothSides" anchorx="margin"/>
                <v:shape id="_x0000_s1039" type="#_x0000_t75" style="position:absolute;left:0;top:0;width:5029200;height:3049865;">
                  <v:imagedata r:id="rId8" o:title="IaaS Admin.jpeg" cropleft="0.0%" croptop="5.2%" cropbottom="5.2%"/>
                </v:shape>
                <v:rect id="_x0000_s1040" style="position:absolute;left:0;top:3126065;width:5029200;height:30111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aption"/>
                          <w:bidi w:val="0"/>
                        </w:pPr>
                        <w:r>
                          <w:rPr>
                            <w:rtl w:val="0"/>
                          </w:rPr>
                          <w:t>IaaS Admin page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Default"/>
        <w:tabs>
          <w:tab w:val="left" w:pos="220"/>
          <w:tab w:val="left" w:pos="720"/>
        </w:tabs>
        <w:bidi w:val="0"/>
        <w:spacing w:line="382" w:lineRule="atLeast"/>
        <w:ind w:left="720" w:right="0" w:hanging="720"/>
        <w:jc w:val="both"/>
        <w:rPr>
          <w:rFonts w:ascii="Helvetica" w:cs="Helvetica" w:hAnsi="Helvetica" w:eastAsia="Helvetica"/>
          <w:color w:val="0e2223"/>
          <w:sz w:val="27"/>
          <w:szCs w:val="27"/>
          <w:shd w:val="clear" w:color="auto" w:fill="ffffff"/>
          <w:rtl w:val="0"/>
        </w:rPr>
      </w:pPr>
    </w:p>
    <w:p>
      <w:pPr>
        <w:pStyle w:val="Default"/>
        <w:numPr>
          <w:ilvl w:val="0"/>
          <w:numId w:val="16"/>
        </w:numPr>
        <w:bidi w:val="0"/>
        <w:spacing w:line="382" w:lineRule="atLeast"/>
        <w:ind w:right="0"/>
        <w:jc w:val="both"/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</w:pPr>
      <w:r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  <w:t>Log in as</w:t>
      </w:r>
      <w:r>
        <w:rPr>
          <w:rFonts w:ascii="Helvetica" w:hAnsi="Helvetica" w:hint="default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b w:val="1"/>
          <w:bCs w:val="1"/>
          <w:color w:val="0e2223"/>
          <w:sz w:val="27"/>
          <w:szCs w:val="27"/>
          <w:shd w:val="clear" w:color="auto" w:fill="e3e3e3"/>
          <w:rtl w:val="0"/>
        </w:rPr>
        <w:t>itmgr</w:t>
      </w:r>
      <w:r>
        <w:rPr>
          <w:rFonts w:ascii="Helvetica" w:hAnsi="Helvetica" w:hint="default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color w:val="0e2223"/>
          <w:sz w:val="27"/>
          <w:szCs w:val="27"/>
          <w:shd w:val="clear" w:color="auto" w:fill="e3e3e3"/>
          <w:rtl w:val="0"/>
          <w:lang w:val="en-US"/>
        </w:rPr>
        <w:t>with the password</w:t>
      </w:r>
      <w:r>
        <w:rPr>
          <w:rFonts w:ascii="Helvetica" w:hAnsi="Helvetica" w:hint="default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b w:val="1"/>
          <w:bCs w:val="1"/>
          <w:color w:val="0e2223"/>
          <w:sz w:val="27"/>
          <w:szCs w:val="27"/>
          <w:shd w:val="clear" w:color="auto" w:fill="e3e3e3"/>
          <w:rtl w:val="0"/>
        </w:rPr>
        <w:t>VMware1!</w:t>
      </w:r>
    </w:p>
    <w:p>
      <w:pPr>
        <w:pStyle w:val="Default"/>
        <w:numPr>
          <w:ilvl w:val="0"/>
          <w:numId w:val="9"/>
        </w:numPr>
        <w:bidi w:val="0"/>
        <w:spacing w:line="382" w:lineRule="atLeast"/>
        <w:ind w:right="0"/>
        <w:jc w:val="both"/>
        <w:rPr>
          <w:rFonts w:ascii="Helvetica" w:hAnsi="Helvetica"/>
          <w:color w:val="0e2223"/>
          <w:sz w:val="27"/>
          <w:szCs w:val="27"/>
          <w:shd w:val="clear" w:color="auto" w:fill="e3e3e3"/>
          <w:rtl w:val="0"/>
        </w:rPr>
      </w:pPr>
      <w:r>
        <w:rPr>
          <w:rFonts w:ascii="Helvetica" w:hAnsi="Helvetica"/>
          <w:color w:val="0e2223"/>
          <w:sz w:val="27"/>
          <w:szCs w:val="27"/>
          <w:shd w:val="clear" w:color="auto" w:fill="e3e3e3"/>
          <w:rtl w:val="0"/>
        </w:rPr>
        <w:t>Click</w:t>
      </w:r>
      <w:r>
        <w:rPr>
          <w:rFonts w:ascii="Helvetica" w:hAnsi="Helvetica" w:hint="default"/>
          <w:color w:val="0e2223"/>
          <w:sz w:val="27"/>
          <w:szCs w:val="27"/>
          <w:shd w:val="clear" w:color="auto" w:fill="e3e3e3"/>
          <w:rtl w:val="0"/>
        </w:rPr>
        <w:t> </w:t>
      </w:r>
      <w:r>
        <w:rPr>
          <w:rFonts w:ascii="Helvetica" w:hAnsi="Helvetica"/>
          <w:b w:val="1"/>
          <w:bCs w:val="1"/>
          <w:color w:val="0e2223"/>
          <w:sz w:val="27"/>
          <w:szCs w:val="27"/>
          <w:shd w:val="clear" w:color="auto" w:fill="e3e3e3"/>
          <w:rtl w:val="0"/>
          <w:lang w:val="en-US"/>
        </w:rPr>
        <w:t>Sign in</w:t>
      </w:r>
      <w:r>
        <w:rPr>
          <w:rFonts w:ascii="Helvetica" w:cs="Helvetica" w:hAnsi="Helvetica" w:eastAsia="Helvetica"/>
          <w:b w:val="1"/>
          <w:bCs w:val="1"/>
          <w:color w:val="0e2223"/>
          <w:sz w:val="27"/>
          <w:szCs w:val="27"/>
          <w:shd w:val="clear" w:color="auto" w:fill="e3e3e3"/>
          <w:rtl w:val="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-128269</wp:posOffset>
            </wp:positionH>
            <wp:positionV relativeFrom="line">
              <wp:posOffset>454106</wp:posOffset>
            </wp:positionV>
            <wp:extent cx="5731200" cy="2545142"/>
            <wp:effectExtent l="0" t="0" r="0" b="0"/>
            <wp:wrapTopAndBottom distT="152400" distB="15240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vRealize Admin account.jpe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51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220"/>
          <w:tab w:val="left" w:pos="720"/>
        </w:tabs>
        <w:bidi w:val="0"/>
        <w:spacing w:line="382" w:lineRule="atLeast"/>
        <w:ind w:left="720" w:right="0" w:hanging="720"/>
        <w:jc w:val="both"/>
        <w:rPr>
          <w:rFonts w:ascii="Helvetica" w:cs="Helvetica" w:hAnsi="Helvetica" w:eastAsia="Helvetica"/>
          <w:color w:val="0e2223"/>
          <w:sz w:val="27"/>
          <w:szCs w:val="27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0e2223"/>
          <w:sz w:val="27"/>
          <w:szCs w:val="27"/>
          <w:shd w:val="clear" w:color="auto" w:fill="ffffff"/>
          <w:rtl w:val="0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-280669</wp:posOffset>
            </wp:positionH>
            <wp:positionV relativeFrom="line">
              <wp:posOffset>299995</wp:posOffset>
            </wp:positionV>
            <wp:extent cx="5731200" cy="3462600"/>
            <wp:effectExtent l="0" t="0" r="0" b="0"/>
            <wp:wrapTopAndBottom distT="152400" distB="15240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devmgr.jpe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2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220"/>
          <w:tab w:val="left" w:pos="720"/>
        </w:tabs>
        <w:bidi w:val="0"/>
        <w:spacing w:line="382" w:lineRule="atLeast"/>
        <w:ind w:left="720" w:right="0" w:hanging="720"/>
        <w:jc w:val="both"/>
        <w:rPr>
          <w:rFonts w:ascii="Helvetica" w:cs="Helvetica" w:hAnsi="Helvetica" w:eastAsia="Helvetica"/>
          <w:color w:val="0e2223"/>
          <w:sz w:val="27"/>
          <w:szCs w:val="27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line="382" w:lineRule="atLeast"/>
        <w:ind w:left="720" w:right="0" w:hanging="720"/>
        <w:jc w:val="both"/>
        <w:rPr>
          <w:rtl w:val="0"/>
        </w:rPr>
      </w:pPr>
      <w:r>
        <w:rPr>
          <w:rFonts w:ascii="Helvetica" w:cs="Helvetica" w:hAnsi="Helvetica" w:eastAsia="Helvetica"/>
          <w:color w:val="0e2223"/>
          <w:sz w:val="27"/>
          <w:szCs w:val="27"/>
          <w:shd w:val="clear" w:color="auto" w:fill="ffffff"/>
          <w:rtl w:val="0"/>
        </w:rPr>
        <w:br w:type="textWrapping"/>
      </w:r>
      <w:r>
        <w:rPr>
          <w:rFonts w:ascii="Helvetica" w:cs="Helvetica" w:hAnsi="Helvetica" w:eastAsia="Helvetica"/>
          <w:color w:val="0e2223"/>
          <w:sz w:val="27"/>
          <w:szCs w:val="27"/>
          <w:shd w:val="clear" w:color="auto" w:fill="ffffff"/>
          <w:rtl w:val="0"/>
        </w:rPr>
        <w:br w:type="page"/>
      </w:r>
    </w:p>
    <w:p>
      <w:pPr>
        <w:pStyle w:val="Default"/>
        <w:tabs>
          <w:tab w:val="left" w:pos="220"/>
          <w:tab w:val="left" w:pos="720"/>
        </w:tabs>
        <w:bidi w:val="0"/>
        <w:spacing w:line="382" w:lineRule="atLeast"/>
        <w:ind w:left="720" w:right="0" w:hanging="720"/>
        <w:jc w:val="both"/>
        <w:rPr>
          <w:rtl w:val="0"/>
        </w:rPr>
      </w:pP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497840</wp:posOffset>
            </wp:positionH>
            <wp:positionV relativeFrom="page">
              <wp:posOffset>1330639</wp:posOffset>
            </wp:positionV>
            <wp:extent cx="5731200" cy="3464520"/>
            <wp:effectExtent l="0" t="0" r="0" b="0"/>
            <wp:wrapTopAndBottom distT="152400" distB="15240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SP Catalog.jpe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45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2"/>
      <w:footerReference w:type="default" r:id="rId13"/>
      <w:pgSz w:w="11906" w:h="16838" w:orient="portrait"/>
      <w:pgMar w:top="1598" w:right="1440" w:bottom="1440" w:left="1440" w:header="1195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513"/>
        <w:tab w:val="right" w:pos="9026"/>
        <w:tab w:val="clear" w:pos="9020"/>
      </w:tabs>
      <w:jc w:val="left"/>
    </w:pP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5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513"/>
        <w:tab w:val="right" w:pos="9026"/>
        <w:tab w:val="clear" w:pos="9020"/>
      </w:tabs>
      <w:jc w:val="left"/>
    </w:pPr>
    <w:r>
      <w:tab/>
      <w:tab/>
    </w:r>
    <w:r>
      <w:rPr/>
      <w:fldChar w:fldCharType="begin" w:fldLock="0"/>
    </w:r>
    <w:r>
      <w:instrText xml:space="preserve"> DATE \@ "dddd, d MMMM y" </w:instrText>
    </w:r>
    <w:r>
      <w:rPr/>
      <w:fldChar w:fldCharType="separate" w:fldLock="0"/>
    </w:r>
    <w:r>
      <w:rPr>
        <w:rtl w:val="0"/>
        <w:lang w:val="en-US"/>
      </w:rPr>
      <w:t>Tuesday, 22 May 2018</w:t>
    </w:r>
    <w:r>
      <w:rPr/>
      <w:fldChar w:fldCharType="end" w:fldLock="1"/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ote Taking"/>
  </w:abstractNum>
  <w:abstractNum w:abstractNumId="1">
    <w:multiLevelType w:val="hybridMultilevel"/>
    <w:styleLink w:val="Note Taking"/>
    <w:lvl w:ilvl="0">
      <w:start w:val="1"/>
      <w:numFmt w:val="bullet"/>
      <w:suff w:val="tab"/>
      <w:lvlText w:val="-"/>
      <w:lvlJc w:val="left"/>
      <w:pPr>
        <w:ind w:left="28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52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76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00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24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48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72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96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20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</w:abstractNum>
  <w:abstractNum w:abstractNumId="2">
    <w:multiLevelType w:val="hybridMultilevel"/>
    <w:numStyleLink w:val="Numbered"/>
  </w:abstractNum>
  <w:abstractNum w:abstractNumId="3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720" w:hanging="500"/>
      </w:pPr>
      <w:rPr>
        <w:rFonts w:ascii="Helvetica" w:cs="Helvetica" w:hAnsi="Helvetica" w:eastAsia="Helvetic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e2223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940" w:hanging="500"/>
      </w:pPr>
      <w:rPr>
        <w:rFonts w:ascii="Helvetica" w:cs="Helvetica" w:hAnsi="Helvetica" w:eastAsia="Helvetic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e2223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60" w:hanging="500"/>
      </w:pPr>
      <w:rPr>
        <w:rFonts w:ascii="Helvetica" w:cs="Helvetica" w:hAnsi="Helvetica" w:eastAsia="Helvetic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e2223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380" w:hanging="500"/>
      </w:pPr>
      <w:rPr>
        <w:rFonts w:ascii="Helvetica" w:cs="Helvetica" w:hAnsi="Helvetica" w:eastAsia="Helvetic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e2223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600" w:hanging="500"/>
      </w:pPr>
      <w:rPr>
        <w:rFonts w:ascii="Helvetica" w:cs="Helvetica" w:hAnsi="Helvetica" w:eastAsia="Helvetic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e2223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1820" w:hanging="500"/>
      </w:pPr>
      <w:rPr>
        <w:rFonts w:ascii="Helvetica" w:cs="Helvetica" w:hAnsi="Helvetica" w:eastAsia="Helvetic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e2223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040" w:hanging="500"/>
      </w:pPr>
      <w:rPr>
        <w:rFonts w:ascii="Helvetica" w:cs="Helvetica" w:hAnsi="Helvetica" w:eastAsia="Helvetic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e2223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260" w:hanging="500"/>
      </w:pPr>
      <w:rPr>
        <w:rFonts w:ascii="Helvetica" w:cs="Helvetica" w:hAnsi="Helvetica" w:eastAsia="Helvetic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e2223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2480" w:hanging="500"/>
      </w:pPr>
      <w:rPr>
        <w:rFonts w:ascii="Helvetica" w:cs="Helvetica" w:hAnsi="Helvetica" w:eastAsia="Helvetica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e2223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Bullet"/>
  </w:abstractNum>
  <w:abstractNum w:abstractNumId="5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72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e2223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94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e2223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16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e2223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38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e2223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60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e2223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82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e2223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204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e2223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26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e2223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480" w:hanging="5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e2223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6">
    <w:multiLevelType w:val="hybridMultilevel"/>
    <w:numStyleLink w:val="Lettered"/>
  </w:abstractNum>
  <w:abstractNum w:abstractNumId="7">
    <w:multiLevelType w:val="hybridMultilevel"/>
    <w:styleLink w:val="Lettered"/>
    <w:lvl w:ilvl="0">
      <w:start w:val="1"/>
      <w:numFmt w:val="lowerLetter"/>
      <w:suff w:val="tab"/>
      <w:lvlText w:val="%1)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Letter"/>
      <w:suff w:val="tab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lowerLetter"/>
      <w:suff w:val="tab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Letter"/>
      <w:suff w:val="tab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lowerLetter"/>
      <w:suff w:val="tab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Letter"/>
      <w:suff w:val="tab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2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72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94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16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38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60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182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04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26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248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2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72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94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16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38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60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182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04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26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248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2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72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94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16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38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60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182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04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26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248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>
    <w:abstractNumId w:val="2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72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94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16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38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60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182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04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26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248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>
    <w:abstractNumId w:val="2"/>
    <w:lvlOverride w:ilvl="0">
      <w:startOverride w:val="1"/>
    </w:lvlOverride>
  </w:num>
  <w:num w:numId="14">
    <w:abstractNumId w:val="2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72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94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16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38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60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182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04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26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248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5">
    <w:abstractNumId w:val="4"/>
    <w:lvlOverride w:ilvl="0">
      <w:lvl w:ilvl="0">
        <w:start w:val="1"/>
        <w:numFmt w:val="bullet"/>
        <w:suff w:val="tab"/>
        <w:lvlText w:val="•"/>
        <w:lvlJc w:val="left"/>
        <w:pPr>
          <w:ind w:left="720" w:hanging="500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940" w:hanging="500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160" w:hanging="500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380" w:hanging="500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600" w:hanging="500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820" w:hanging="500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2040" w:hanging="500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2260" w:hanging="500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2480" w:hanging="500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16">
    <w:abstractNumId w:val="2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72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94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16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38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60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182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04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26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2480" w:hanging="5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e2223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Title">
    <w:name w:val="Title"/>
    <w:next w:val="Body 2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00" w:after="20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36"/>
      <w:szCs w:val="36"/>
      <w:u w:val="none"/>
      <w:vertAlign w:val="baseline"/>
      <w:lang w:val="en-US"/>
    </w:rPr>
  </w:style>
  <w:style w:type="paragraph" w:styleId="Body 2">
    <w:name w:val="Body 2"/>
    <w:next w:val="Body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paragraph" w:styleId="Subject">
    <w:name w:val="Subject"/>
    <w:next w:val="Body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2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vertAlign w:val="baseline"/>
      <w:lang w:val="en-US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en-US"/>
    </w:rPr>
  </w:style>
  <w:style w:type="numbering" w:styleId="Note Taking">
    <w:name w:val="Note Taking"/>
    <w:pPr>
      <w:numPr>
        <w:numId w:val="1"/>
      </w:numPr>
    </w:p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numbering" w:styleId="Numbered">
    <w:name w:val="Numbered"/>
    <w:pPr>
      <w:numPr>
        <w:numId w:val="3"/>
      </w:numPr>
    </w:pPr>
  </w:style>
  <w:style w:type="paragraph" w:styleId="Caption">
    <w:name w:val="Caption"/>
    <w:next w:val="Caption"/>
    <w:pPr>
      <w:keepNext w:val="0"/>
      <w:keepLines w:val="0"/>
      <w:pageBreakBefore w:val="0"/>
      <w:widowControl w:val="1"/>
      <w:shd w:val="clear" w:color="auto" w:fill="auto"/>
      <w:tabs>
        <w:tab w:val="left" w:pos="115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  <w:lang w:val="en-US"/>
    </w:rPr>
  </w:style>
  <w:style w:type="numbering" w:styleId="Bullet">
    <w:name w:val="Bullet"/>
    <w:pPr>
      <w:numPr>
        <w:numId w:val="5"/>
      </w:numPr>
    </w:pPr>
  </w:style>
  <w:style w:type="numbering" w:styleId="Lettered">
    <w:name w:val="Lettered"/>
    <w:pPr>
      <w:numPr>
        <w:numId w:val="7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0_Note-taking">
  <a:themeElements>
    <a:clrScheme name="00_Note-taking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00_Note-taking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00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