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sz w:val="28"/>
          <w:szCs w:val="28"/>
          <w:u w:val="single"/>
        </w:rPr>
      </w:pPr>
      <w:r w:rsidDel="00000000" w:rsidR="00000000" w:rsidRPr="00000000">
        <w:rPr>
          <w:sz w:val="28"/>
          <w:szCs w:val="28"/>
          <w:u w:val="single"/>
          <w:rtl w:val="0"/>
        </w:rPr>
        <w:t xml:space="preserve">Week 4 Reading Document</w:t>
      </w:r>
    </w:p>
    <w:p w:rsidR="00000000" w:rsidDel="00000000" w:rsidP="00000000" w:rsidRDefault="00000000" w:rsidRPr="00000000" w14:paraId="00000002">
      <w:pPr>
        <w:ind w:left="720" w:firstLine="0"/>
        <w:jc w:val="both"/>
        <w:rPr>
          <w:u w:val="single"/>
        </w:rPr>
      </w:pPr>
      <w:r w:rsidDel="00000000" w:rsidR="00000000" w:rsidRPr="00000000">
        <w:rPr>
          <w:rtl w:val="0"/>
        </w:rPr>
      </w:r>
    </w:p>
    <w:p w:rsidR="00000000" w:rsidDel="00000000" w:rsidP="00000000" w:rsidRDefault="00000000" w:rsidRPr="00000000" w14:paraId="00000003">
      <w:pPr>
        <w:ind w:left="720" w:firstLine="0"/>
        <w:jc w:val="both"/>
        <w:rPr>
          <w:u w:val="single"/>
        </w:rPr>
      </w:pPr>
      <w:r w:rsidDel="00000000" w:rsidR="00000000" w:rsidRPr="00000000">
        <w:rPr>
          <w:rtl w:val="0"/>
        </w:rPr>
      </w:r>
    </w:p>
    <w:p w:rsidR="00000000" w:rsidDel="00000000" w:rsidP="00000000" w:rsidRDefault="00000000" w:rsidRPr="00000000" w14:paraId="00000004">
      <w:pPr>
        <w:ind w:left="720" w:firstLine="0"/>
        <w:jc w:val="both"/>
        <w:rPr>
          <w:u w:val="single"/>
        </w:rPr>
      </w:pPr>
      <w:r w:rsidDel="00000000" w:rsidR="00000000" w:rsidRPr="00000000">
        <w:rPr>
          <w:u w:val="single"/>
          <w:rtl w:val="0"/>
        </w:rPr>
        <w:t xml:space="preserve">Train Test Split</w:t>
      </w:r>
    </w:p>
    <w:p w:rsidR="00000000" w:rsidDel="00000000" w:rsidP="00000000" w:rsidRDefault="00000000" w:rsidRPr="00000000" w14:paraId="00000005">
      <w:pPr>
        <w:numPr>
          <w:ilvl w:val="0"/>
          <w:numId w:val="3"/>
        </w:numPr>
        <w:ind w:left="720" w:hanging="360"/>
        <w:jc w:val="both"/>
      </w:pPr>
      <w:r w:rsidDel="00000000" w:rsidR="00000000" w:rsidRPr="00000000">
        <w:rPr>
          <w:rtl w:val="0"/>
        </w:rPr>
        <w:t xml:space="preserve">Train-test split: The train-test split is a simple technique for splitting a dataset into two subsets - a training set and a test set. The model is trained on the training set and evaluated on the test set. The goal is to estimate how well the model will perform on new, unseen data.</w:t>
      </w:r>
    </w:p>
    <w:p w:rsidR="00000000" w:rsidDel="00000000" w:rsidP="00000000" w:rsidRDefault="00000000" w:rsidRPr="00000000" w14:paraId="00000006">
      <w:pPr>
        <w:numPr>
          <w:ilvl w:val="0"/>
          <w:numId w:val="3"/>
        </w:numPr>
        <w:ind w:left="720" w:hanging="360"/>
        <w:jc w:val="both"/>
      </w:pPr>
      <w:r w:rsidDel="00000000" w:rsidR="00000000" w:rsidRPr="00000000">
        <w:rPr>
          <w:rtl w:val="0"/>
        </w:rPr>
        <w:t xml:space="preserve">Cross-validation: Cross-validation is a more advanced technique for estimating the performance of a model. It involves splitting the data into k-folds, and using each fold as the test set while training the model on the remaining folds. This process is repeated k times, and the performance metrics are averaged across the folds.</w:t>
      </w:r>
    </w:p>
    <w:p w:rsidR="00000000" w:rsidDel="00000000" w:rsidP="00000000" w:rsidRDefault="00000000" w:rsidRPr="00000000" w14:paraId="00000007">
      <w:pPr>
        <w:numPr>
          <w:ilvl w:val="0"/>
          <w:numId w:val="3"/>
        </w:numPr>
        <w:ind w:left="720" w:hanging="360"/>
        <w:jc w:val="both"/>
      </w:pPr>
      <w:r w:rsidDel="00000000" w:rsidR="00000000" w:rsidRPr="00000000">
        <w:rPr>
          <w:rtl w:val="0"/>
        </w:rPr>
        <w:t xml:space="preserve">Benefits of cross-validation: Cross-validation is a more robust method than the train-test split, as it uses multiple test sets to evaluate the model's performance. This reduces the variance and provides a more accurate estimate of the model's true performance.</w:t>
      </w:r>
    </w:p>
    <w:p w:rsidR="00000000" w:rsidDel="00000000" w:rsidP="00000000" w:rsidRDefault="00000000" w:rsidRPr="00000000" w14:paraId="00000008">
      <w:pPr>
        <w:numPr>
          <w:ilvl w:val="0"/>
          <w:numId w:val="3"/>
        </w:numPr>
        <w:ind w:left="720" w:hanging="360"/>
        <w:jc w:val="both"/>
      </w:pPr>
      <w:r w:rsidDel="00000000" w:rsidR="00000000" w:rsidRPr="00000000">
        <w:rPr>
          <w:rtl w:val="0"/>
        </w:rPr>
        <w:t xml:space="preserve">Types of cross-validation: The most common types of cross-validation are k-fold cross-validation, stratified k-fold cross-validation, and leave-one-out cross-validation. Each method has its own strengths and weaknesses, depending on the size and complexity of the dataset.</w:t>
      </w:r>
    </w:p>
    <w:p w:rsidR="00000000" w:rsidDel="00000000" w:rsidP="00000000" w:rsidRDefault="00000000" w:rsidRPr="00000000" w14:paraId="00000009">
      <w:pPr>
        <w:numPr>
          <w:ilvl w:val="0"/>
          <w:numId w:val="3"/>
        </w:numPr>
        <w:ind w:left="720" w:hanging="360"/>
        <w:jc w:val="both"/>
      </w:pPr>
      <w:r w:rsidDel="00000000" w:rsidR="00000000" w:rsidRPr="00000000">
        <w:rPr>
          <w:rtl w:val="0"/>
        </w:rPr>
        <w:t xml:space="preserve">Implementing train-test split and cross-validation in Python: Python provides several libraries and functions for implementing train-test split and cross-validation, such as scikit-learn's train_test_split() and cross_val_score() functions. These functions make it easy to split the data and evaluate the model's performance using different metrics.</w:t>
      </w:r>
    </w:p>
    <w:p w:rsidR="00000000" w:rsidDel="00000000" w:rsidP="00000000" w:rsidRDefault="00000000" w:rsidRPr="00000000" w14:paraId="0000000A">
      <w:pPr>
        <w:numPr>
          <w:ilvl w:val="0"/>
          <w:numId w:val="3"/>
        </w:numPr>
        <w:ind w:left="720" w:hanging="360"/>
        <w:jc w:val="both"/>
      </w:pPr>
      <w:r w:rsidDel="00000000" w:rsidR="00000000" w:rsidRPr="00000000">
        <w:rPr>
          <w:rtl w:val="0"/>
        </w:rPr>
        <w:t xml:space="preserve">Conclusion: Train-test split and cross-validation are important techniques for evaluating machine learning models and selecting the best one for a given problem. By using these techniques, you can avoid overfitting, reduce the variance, and obtain a more accurate estimate of the model's true performance.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Title: "Machine learning with over 30,000 astronomical variables using GPUs: Fast classification of eclipsing binaries"</w:t>
      </w:r>
    </w:p>
    <w:p w:rsidR="00000000" w:rsidDel="00000000" w:rsidP="00000000" w:rsidRDefault="00000000" w:rsidRPr="00000000" w14:paraId="0000000D">
      <w:pPr>
        <w:jc w:val="both"/>
        <w:rPr/>
      </w:pPr>
      <w:r w:rsidDel="00000000" w:rsidR="00000000" w:rsidRPr="00000000">
        <w:rPr>
          <w:rtl w:val="0"/>
        </w:rPr>
        <w:t xml:space="preserve">Key points:</w:t>
      </w:r>
    </w:p>
    <w:p w:rsidR="00000000" w:rsidDel="00000000" w:rsidP="00000000" w:rsidRDefault="00000000" w:rsidRPr="00000000" w14:paraId="0000000E">
      <w:pPr>
        <w:numPr>
          <w:ilvl w:val="0"/>
          <w:numId w:val="5"/>
        </w:numPr>
        <w:ind w:left="720" w:hanging="360"/>
        <w:jc w:val="both"/>
      </w:pPr>
      <w:r w:rsidDel="00000000" w:rsidR="00000000" w:rsidRPr="00000000">
        <w:rPr>
          <w:rtl w:val="0"/>
        </w:rPr>
        <w:t xml:space="preserve">The paper presents a machine-learning approach to classify eclipsing binary stars using a dataset of over 30,000 astronomical variables.</w:t>
      </w:r>
    </w:p>
    <w:p w:rsidR="00000000" w:rsidDel="00000000" w:rsidP="00000000" w:rsidRDefault="00000000" w:rsidRPr="00000000" w14:paraId="0000000F">
      <w:pPr>
        <w:numPr>
          <w:ilvl w:val="0"/>
          <w:numId w:val="5"/>
        </w:numPr>
        <w:ind w:left="720" w:hanging="360"/>
        <w:jc w:val="both"/>
      </w:pPr>
      <w:r w:rsidDel="00000000" w:rsidR="00000000" w:rsidRPr="00000000">
        <w:rPr>
          <w:rtl w:val="0"/>
        </w:rPr>
        <w:t xml:space="preserve">SVM is used with radial basis function (RBF) kernel for classification.</w:t>
      </w:r>
    </w:p>
    <w:p w:rsidR="00000000" w:rsidDel="00000000" w:rsidP="00000000" w:rsidRDefault="00000000" w:rsidRPr="00000000" w14:paraId="00000010">
      <w:pPr>
        <w:numPr>
          <w:ilvl w:val="0"/>
          <w:numId w:val="5"/>
        </w:numPr>
        <w:ind w:left="720" w:hanging="360"/>
        <w:jc w:val="both"/>
      </w:pPr>
      <w:r w:rsidDel="00000000" w:rsidR="00000000" w:rsidRPr="00000000">
        <w:rPr>
          <w:rtl w:val="0"/>
        </w:rPr>
        <w:t xml:space="preserve">It is employed for feature selection techniques to reduce the number of features and improve the performance of the model.</w:t>
      </w:r>
    </w:p>
    <w:p w:rsidR="00000000" w:rsidDel="00000000" w:rsidP="00000000" w:rsidRDefault="00000000" w:rsidRPr="00000000" w14:paraId="00000011">
      <w:pPr>
        <w:numPr>
          <w:ilvl w:val="0"/>
          <w:numId w:val="5"/>
        </w:numPr>
        <w:ind w:left="720" w:hanging="360"/>
        <w:jc w:val="both"/>
      </w:pPr>
      <w:r w:rsidDel="00000000" w:rsidR="00000000" w:rsidRPr="00000000">
        <w:rPr>
          <w:rtl w:val="0"/>
        </w:rPr>
        <w:t xml:space="preserve">The training and classification were performed on GPUs to speed up the process.</w:t>
      </w:r>
    </w:p>
    <w:p w:rsidR="00000000" w:rsidDel="00000000" w:rsidP="00000000" w:rsidRDefault="00000000" w:rsidRPr="00000000" w14:paraId="00000012">
      <w:pPr>
        <w:numPr>
          <w:ilvl w:val="0"/>
          <w:numId w:val="5"/>
        </w:numPr>
        <w:ind w:left="720" w:hanging="360"/>
        <w:jc w:val="both"/>
      </w:pPr>
      <w:r w:rsidDel="00000000" w:rsidR="00000000" w:rsidRPr="00000000">
        <w:rPr>
          <w:rtl w:val="0"/>
        </w:rPr>
        <w:t xml:space="preserve">The SVM model achieved an accuracy of 98.3% on the test set, outperforming previous methods.</w:t>
      </w:r>
    </w:p>
    <w:p w:rsidR="00000000" w:rsidDel="00000000" w:rsidP="00000000" w:rsidRDefault="00000000" w:rsidRPr="00000000" w14:paraId="00000013">
      <w:pPr>
        <w:numPr>
          <w:ilvl w:val="0"/>
          <w:numId w:val="5"/>
        </w:numPr>
        <w:ind w:left="720" w:hanging="360"/>
        <w:jc w:val="both"/>
      </w:pPr>
      <w:r w:rsidDel="00000000" w:rsidR="00000000" w:rsidRPr="00000000">
        <w:rPr>
          <w:rtl w:val="0"/>
        </w:rPr>
        <w:t xml:space="preserve">The feature selection process revealed that only a small fraction of the available features were relevant for classification.</w:t>
      </w:r>
    </w:p>
    <w:p w:rsidR="00000000" w:rsidDel="00000000" w:rsidP="00000000" w:rsidRDefault="00000000" w:rsidRPr="00000000" w14:paraId="00000014">
      <w:pPr>
        <w:numPr>
          <w:ilvl w:val="0"/>
          <w:numId w:val="5"/>
        </w:numPr>
        <w:ind w:left="720" w:hanging="360"/>
        <w:jc w:val="both"/>
      </w:pPr>
      <w:r w:rsidDel="00000000" w:rsidR="00000000" w:rsidRPr="00000000">
        <w:rPr>
          <w:rtl w:val="0"/>
        </w:rPr>
        <w:t xml:space="preserve">The results suggest that machine learning can be a powerful tool for astronomical data analysis.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Takeaways:</w:t>
      </w:r>
    </w:p>
    <w:p w:rsidR="00000000" w:rsidDel="00000000" w:rsidP="00000000" w:rsidRDefault="00000000" w:rsidRPr="00000000" w14:paraId="00000017">
      <w:pPr>
        <w:numPr>
          <w:ilvl w:val="0"/>
          <w:numId w:val="1"/>
        </w:numPr>
        <w:ind w:left="720" w:hanging="360"/>
        <w:jc w:val="both"/>
      </w:pPr>
      <w:r w:rsidDel="00000000" w:rsidR="00000000" w:rsidRPr="00000000">
        <w:rPr>
          <w:rtl w:val="0"/>
        </w:rPr>
        <w:t xml:space="preserve">Machine learning can be applied to astronomical data analysis to improve classification accuracy and speed up the process.</w:t>
      </w:r>
    </w:p>
    <w:p w:rsidR="00000000" w:rsidDel="00000000" w:rsidP="00000000" w:rsidRDefault="00000000" w:rsidRPr="00000000" w14:paraId="00000018">
      <w:pPr>
        <w:numPr>
          <w:ilvl w:val="0"/>
          <w:numId w:val="1"/>
        </w:numPr>
        <w:ind w:left="720" w:hanging="360"/>
        <w:jc w:val="both"/>
      </w:pPr>
      <w:r w:rsidDel="00000000" w:rsidR="00000000" w:rsidRPr="00000000">
        <w:rPr>
          <w:rtl w:val="0"/>
        </w:rPr>
        <w:t xml:space="preserve">Feature selection techniques can help to identify relevant features and improve the performance of the model.</w:t>
      </w:r>
    </w:p>
    <w:p w:rsidR="00000000" w:rsidDel="00000000" w:rsidP="00000000" w:rsidRDefault="00000000" w:rsidRPr="00000000" w14:paraId="00000019">
      <w:pPr>
        <w:numPr>
          <w:ilvl w:val="0"/>
          <w:numId w:val="1"/>
        </w:numPr>
        <w:ind w:left="720" w:hanging="360"/>
        <w:jc w:val="both"/>
      </w:pPr>
      <w:r w:rsidDel="00000000" w:rsidR="00000000" w:rsidRPr="00000000">
        <w:rPr>
          <w:rtl w:val="0"/>
        </w:rPr>
        <w:t xml:space="preserve">GPUs can be used to accelerate the training and classification process for large datasets.</w:t>
      </w:r>
    </w:p>
    <w:p w:rsidR="00000000" w:rsidDel="00000000" w:rsidP="00000000" w:rsidRDefault="00000000" w:rsidRPr="00000000" w14:paraId="0000001A">
      <w:pPr>
        <w:jc w:val="both"/>
        <w:rPr/>
      </w:pPr>
      <w:r w:rsidDel="00000000" w:rsidR="00000000" w:rsidRPr="00000000">
        <w:rPr>
          <w:rtl w:val="0"/>
        </w:rPr>
        <w:t xml:space="preserve">Conclusions:</w:t>
      </w:r>
    </w:p>
    <w:p w:rsidR="00000000" w:rsidDel="00000000" w:rsidP="00000000" w:rsidRDefault="00000000" w:rsidRPr="00000000" w14:paraId="0000001B">
      <w:pPr>
        <w:jc w:val="both"/>
        <w:rPr/>
      </w:pPr>
      <w:r w:rsidDel="00000000" w:rsidR="00000000" w:rsidRPr="00000000">
        <w:rPr>
          <w:rtl w:val="0"/>
        </w:rPr>
        <w:t xml:space="preserve">The study demonstrates the potential of machine learning in astronomy, specifically in the classification of eclipsing binary stars. The approach presented in the paper can be extended to other astronomical problems and datasets. The use of GPUs and feature selection techniques can significantly improve the performance and efficiency of the machine learning models.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u w:val="single"/>
        </w:rPr>
      </w:pPr>
      <w:r w:rsidDel="00000000" w:rsidR="00000000" w:rsidRPr="00000000">
        <w:rPr>
          <w:u w:val="single"/>
          <w:rtl w:val="0"/>
        </w:rPr>
        <w:t xml:space="preserve">Latent Variables, Models, and Factor Analysis:</w:t>
      </w:r>
    </w:p>
    <w:p w:rsidR="00000000" w:rsidDel="00000000" w:rsidP="00000000" w:rsidRDefault="00000000" w:rsidRPr="00000000" w14:paraId="0000001E">
      <w:pPr>
        <w:numPr>
          <w:ilvl w:val="0"/>
          <w:numId w:val="4"/>
        </w:numPr>
        <w:ind w:left="720" w:hanging="360"/>
        <w:jc w:val="both"/>
      </w:pPr>
      <w:r w:rsidDel="00000000" w:rsidR="00000000" w:rsidRPr="00000000">
        <w:rPr>
          <w:rtl w:val="0"/>
        </w:rPr>
        <w:t xml:space="preserve">The pdf covers probability theory, estimation, hypothesis testing, linear regression, and categorical data analysis.</w:t>
      </w:r>
    </w:p>
    <w:p w:rsidR="00000000" w:rsidDel="00000000" w:rsidP="00000000" w:rsidRDefault="00000000" w:rsidRPr="00000000" w14:paraId="0000001F">
      <w:pPr>
        <w:numPr>
          <w:ilvl w:val="0"/>
          <w:numId w:val="4"/>
        </w:numPr>
        <w:ind w:left="720" w:hanging="360"/>
        <w:jc w:val="both"/>
      </w:pPr>
      <w:r w:rsidDel="00000000" w:rsidR="00000000" w:rsidRPr="00000000">
        <w:rPr>
          <w:rtl w:val="0"/>
        </w:rPr>
        <w:t xml:space="preserve">One theme that runs throughout the document is the concept of statistical inference, which involves using sample data to make inferences about population parameters. The document discusses different methods for performing inference, including maximum likelihood estimation, confidence intervals, and hypothesis tests.</w:t>
      </w:r>
    </w:p>
    <w:p w:rsidR="00000000" w:rsidDel="00000000" w:rsidP="00000000" w:rsidRDefault="00000000" w:rsidRPr="00000000" w14:paraId="00000020">
      <w:pPr>
        <w:numPr>
          <w:ilvl w:val="0"/>
          <w:numId w:val="4"/>
        </w:numPr>
        <w:ind w:left="720" w:hanging="360"/>
        <w:jc w:val="both"/>
      </w:pPr>
      <w:r w:rsidDel="00000000" w:rsidR="00000000" w:rsidRPr="00000000">
        <w:rPr>
          <w:rtl w:val="0"/>
        </w:rPr>
        <w:t xml:space="preserve">The document provides a detailed treatment of linear regression, which is a widely used method for modeling the relationship between a continuous response variable and one or more predictor variables. The document covers topics such as simple linear regression, multiple linear regression, and model selection.</w:t>
      </w:r>
    </w:p>
    <w:p w:rsidR="00000000" w:rsidDel="00000000" w:rsidP="00000000" w:rsidRDefault="00000000" w:rsidRPr="00000000" w14:paraId="00000021">
      <w:pPr>
        <w:numPr>
          <w:ilvl w:val="0"/>
          <w:numId w:val="4"/>
        </w:numPr>
        <w:ind w:left="720" w:hanging="360"/>
        <w:jc w:val="both"/>
      </w:pPr>
      <w:r w:rsidDel="00000000" w:rsidR="00000000" w:rsidRPr="00000000">
        <w:rPr>
          <w:rtl w:val="0"/>
        </w:rPr>
        <w:t xml:space="preserve">Another topic covered in the document is categorical data analysis, which involves modeling relationships between categorical variables. The document discusses methods such as contingency table analysis, logistic regression, and multinomial regression.</w:t>
      </w:r>
    </w:p>
    <w:p w:rsidR="00000000" w:rsidDel="00000000" w:rsidP="00000000" w:rsidRDefault="00000000" w:rsidRPr="00000000" w14:paraId="00000022">
      <w:pPr>
        <w:numPr>
          <w:ilvl w:val="0"/>
          <w:numId w:val="4"/>
        </w:numPr>
        <w:ind w:left="720" w:hanging="360"/>
        <w:jc w:val="both"/>
      </w:pPr>
      <w:r w:rsidDel="00000000" w:rsidR="00000000" w:rsidRPr="00000000">
        <w:rPr>
          <w:rtl w:val="0"/>
        </w:rPr>
        <w:t xml:space="preserve">The document also covers some more advanced topics, such as time series analysis and Bayesian statistics.</w:t>
      </w:r>
    </w:p>
    <w:p w:rsidR="00000000" w:rsidDel="00000000" w:rsidP="00000000" w:rsidRDefault="00000000" w:rsidRPr="00000000" w14:paraId="00000023">
      <w:pPr>
        <w:numPr>
          <w:ilvl w:val="0"/>
          <w:numId w:val="4"/>
        </w:numPr>
        <w:ind w:left="720" w:hanging="360"/>
        <w:jc w:val="both"/>
      </w:pPr>
      <w:r w:rsidDel="00000000" w:rsidR="00000000" w:rsidRPr="00000000">
        <w:rPr>
          <w:rtl w:val="0"/>
        </w:rPr>
        <w:t xml:space="preserve">One takeaway from the document is that statistical inference is a complex and multifaceted topic, and there are many different methods and techniques available for performing inference in different situations.</w:t>
      </w:r>
    </w:p>
    <w:p w:rsidR="00000000" w:rsidDel="00000000" w:rsidP="00000000" w:rsidRDefault="00000000" w:rsidRPr="00000000" w14:paraId="00000024">
      <w:pPr>
        <w:numPr>
          <w:ilvl w:val="0"/>
          <w:numId w:val="4"/>
        </w:numPr>
        <w:ind w:left="720" w:hanging="360"/>
        <w:jc w:val="both"/>
      </w:pPr>
      <w:r w:rsidDel="00000000" w:rsidR="00000000" w:rsidRPr="00000000">
        <w:rPr>
          <w:rtl w:val="0"/>
        </w:rPr>
        <w:t xml:space="preserve">Another takeaway is that statistical modeling requires careful consideration of the underlying assumptions and potential sources of bias or error. It is important to choose an appropriate model that fits the data well and makes sense in the context of the research question.</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u w:val="single"/>
        </w:rPr>
      </w:pPr>
      <w:r w:rsidDel="00000000" w:rsidR="00000000" w:rsidRPr="00000000">
        <w:rPr>
          <w:u w:val="single"/>
          <w:rtl w:val="0"/>
        </w:rPr>
        <w:t xml:space="preserve">The 5 Classification Evaluation Metrics You Must Know:</w:t>
      </w:r>
    </w:p>
    <w:p w:rsidR="00000000" w:rsidDel="00000000" w:rsidP="00000000" w:rsidRDefault="00000000" w:rsidRPr="00000000" w14:paraId="00000027">
      <w:pPr>
        <w:numPr>
          <w:ilvl w:val="0"/>
          <w:numId w:val="2"/>
        </w:numPr>
        <w:ind w:left="720" w:hanging="360"/>
        <w:jc w:val="both"/>
      </w:pPr>
      <w:r w:rsidDel="00000000" w:rsidR="00000000" w:rsidRPr="00000000">
        <w:rPr>
          <w:rtl w:val="0"/>
        </w:rPr>
        <w:t xml:space="preserve">Classification is a type of supervised learning where the goal is to predict the class label of a data point.</w:t>
      </w:r>
    </w:p>
    <w:p w:rsidR="00000000" w:rsidDel="00000000" w:rsidP="00000000" w:rsidRDefault="00000000" w:rsidRPr="00000000" w14:paraId="00000028">
      <w:pPr>
        <w:numPr>
          <w:ilvl w:val="0"/>
          <w:numId w:val="2"/>
        </w:numPr>
        <w:ind w:left="720" w:hanging="360"/>
        <w:jc w:val="both"/>
      </w:pPr>
      <w:r w:rsidDel="00000000" w:rsidR="00000000" w:rsidRPr="00000000">
        <w:rPr>
          <w:rtl w:val="0"/>
        </w:rPr>
        <w:t xml:space="preserve">Classification evaluation metrics are used to assess the performance of a classification model.</w:t>
      </w:r>
    </w:p>
    <w:p w:rsidR="00000000" w:rsidDel="00000000" w:rsidP="00000000" w:rsidRDefault="00000000" w:rsidRPr="00000000" w14:paraId="00000029">
      <w:pPr>
        <w:numPr>
          <w:ilvl w:val="0"/>
          <w:numId w:val="2"/>
        </w:numPr>
        <w:ind w:left="720" w:hanging="360"/>
        <w:jc w:val="both"/>
      </w:pPr>
      <w:r w:rsidDel="00000000" w:rsidR="00000000" w:rsidRPr="00000000">
        <w:rPr>
          <w:rtl w:val="0"/>
        </w:rPr>
        <w:t xml:space="preserve">There are five common classification evaluation metrics:</w:t>
      </w:r>
    </w:p>
    <w:p w:rsidR="00000000" w:rsidDel="00000000" w:rsidP="00000000" w:rsidRDefault="00000000" w:rsidRPr="00000000" w14:paraId="0000002A">
      <w:pPr>
        <w:numPr>
          <w:ilvl w:val="1"/>
          <w:numId w:val="2"/>
        </w:numPr>
        <w:ind w:left="1440" w:hanging="360"/>
        <w:jc w:val="both"/>
      </w:pPr>
      <w:r w:rsidDel="00000000" w:rsidR="00000000" w:rsidRPr="00000000">
        <w:rPr>
          <w:rtl w:val="0"/>
        </w:rPr>
        <w:t xml:space="preserve">Accuracy: measures the proportion of correctly classified instances.</w:t>
      </w:r>
    </w:p>
    <w:p w:rsidR="00000000" w:rsidDel="00000000" w:rsidP="00000000" w:rsidRDefault="00000000" w:rsidRPr="00000000" w14:paraId="0000002B">
      <w:pPr>
        <w:numPr>
          <w:ilvl w:val="1"/>
          <w:numId w:val="2"/>
        </w:numPr>
        <w:ind w:left="1440" w:hanging="360"/>
        <w:jc w:val="both"/>
      </w:pPr>
      <w:r w:rsidDel="00000000" w:rsidR="00000000" w:rsidRPr="00000000">
        <w:rPr>
          <w:rtl w:val="0"/>
        </w:rPr>
        <w:t xml:space="preserve">Precision: measures the proportion of true positives among all predicted positives.</w:t>
      </w:r>
    </w:p>
    <w:p w:rsidR="00000000" w:rsidDel="00000000" w:rsidP="00000000" w:rsidRDefault="00000000" w:rsidRPr="00000000" w14:paraId="0000002C">
      <w:pPr>
        <w:numPr>
          <w:ilvl w:val="1"/>
          <w:numId w:val="2"/>
        </w:numPr>
        <w:ind w:left="1440" w:hanging="360"/>
        <w:jc w:val="both"/>
      </w:pPr>
      <w:r w:rsidDel="00000000" w:rsidR="00000000" w:rsidRPr="00000000">
        <w:rPr>
          <w:rtl w:val="0"/>
        </w:rPr>
        <w:t xml:space="preserve">Recall (Sensitivity): measures the proportion of true positives among all actual positives.</w:t>
      </w:r>
    </w:p>
    <w:p w:rsidR="00000000" w:rsidDel="00000000" w:rsidP="00000000" w:rsidRDefault="00000000" w:rsidRPr="00000000" w14:paraId="0000002D">
      <w:pPr>
        <w:numPr>
          <w:ilvl w:val="1"/>
          <w:numId w:val="2"/>
        </w:numPr>
        <w:ind w:left="1440" w:hanging="360"/>
        <w:jc w:val="both"/>
      </w:pPr>
      <w:r w:rsidDel="00000000" w:rsidR="00000000" w:rsidRPr="00000000">
        <w:rPr>
          <w:rtl w:val="0"/>
        </w:rPr>
        <w:t xml:space="preserve">F1-score: a weighted harmonic mean of precision and recall.</w:t>
      </w:r>
    </w:p>
    <w:p w:rsidR="00000000" w:rsidDel="00000000" w:rsidP="00000000" w:rsidRDefault="00000000" w:rsidRPr="00000000" w14:paraId="0000002E">
      <w:pPr>
        <w:numPr>
          <w:ilvl w:val="1"/>
          <w:numId w:val="2"/>
        </w:numPr>
        <w:ind w:left="1440" w:hanging="360"/>
        <w:jc w:val="both"/>
      </w:pPr>
      <w:r w:rsidDel="00000000" w:rsidR="00000000" w:rsidRPr="00000000">
        <w:rPr>
          <w:rtl w:val="0"/>
        </w:rPr>
        <w:t xml:space="preserve">Specificity: measures the proportion of true negatives among all actual negatives.</w:t>
      </w:r>
    </w:p>
    <w:p w:rsidR="00000000" w:rsidDel="00000000" w:rsidP="00000000" w:rsidRDefault="00000000" w:rsidRPr="00000000" w14:paraId="0000002F">
      <w:pPr>
        <w:numPr>
          <w:ilvl w:val="0"/>
          <w:numId w:val="2"/>
        </w:numPr>
        <w:ind w:left="720" w:hanging="360"/>
        <w:jc w:val="both"/>
      </w:pPr>
      <w:r w:rsidDel="00000000" w:rsidR="00000000" w:rsidRPr="00000000">
        <w:rPr>
          <w:rtl w:val="0"/>
        </w:rPr>
        <w:t xml:space="preserve">The choice of evaluation metric depends on the specific problem and the importance of false positives vs false negatives.</w:t>
      </w:r>
    </w:p>
    <w:p w:rsidR="00000000" w:rsidDel="00000000" w:rsidP="00000000" w:rsidRDefault="00000000" w:rsidRPr="00000000" w14:paraId="00000030">
      <w:pPr>
        <w:numPr>
          <w:ilvl w:val="0"/>
          <w:numId w:val="2"/>
        </w:numPr>
        <w:ind w:left="720" w:hanging="360"/>
        <w:jc w:val="both"/>
      </w:pPr>
      <w:r w:rsidDel="00000000" w:rsidR="00000000" w:rsidRPr="00000000">
        <w:rPr>
          <w:rtl w:val="0"/>
        </w:rPr>
        <w:t xml:space="preserve">A confusion matrix is a helpful tool for visualizing the performance of a classification model.</w:t>
      </w:r>
    </w:p>
    <w:p w:rsidR="00000000" w:rsidDel="00000000" w:rsidP="00000000" w:rsidRDefault="00000000" w:rsidRPr="00000000" w14:paraId="00000031">
      <w:pPr>
        <w:numPr>
          <w:ilvl w:val="0"/>
          <w:numId w:val="2"/>
        </w:numPr>
        <w:ind w:left="720" w:hanging="360"/>
        <w:jc w:val="both"/>
      </w:pPr>
      <w:r w:rsidDel="00000000" w:rsidR="00000000" w:rsidRPr="00000000">
        <w:rPr>
          <w:rtl w:val="0"/>
        </w:rPr>
        <w:t xml:space="preserve">A receiver operating characteristic (ROC) curve is a plot of true positive rate against false positive rate and can be used to evaluate the performance of a binary classifier at different decision thresholds.</w:t>
      </w:r>
    </w:p>
    <w:p w:rsidR="00000000" w:rsidDel="00000000" w:rsidP="00000000" w:rsidRDefault="00000000" w:rsidRPr="00000000" w14:paraId="00000032">
      <w:pPr>
        <w:numPr>
          <w:ilvl w:val="0"/>
          <w:numId w:val="2"/>
        </w:numPr>
        <w:ind w:left="720" w:hanging="360"/>
        <w:jc w:val="both"/>
      </w:pPr>
      <w:r w:rsidDel="00000000" w:rsidR="00000000" w:rsidRPr="00000000">
        <w:rPr>
          <w:rtl w:val="0"/>
        </w:rPr>
        <w:t xml:space="preserve">Area under the ROC curve is a useful metric to evaluate the overall performance of a binary classifier.</w:t>
      </w:r>
    </w:p>
    <w:p w:rsidR="00000000" w:rsidDel="00000000" w:rsidP="00000000" w:rsidRDefault="00000000" w:rsidRPr="00000000" w14:paraId="00000033">
      <w:pPr>
        <w:numPr>
          <w:ilvl w:val="0"/>
          <w:numId w:val="2"/>
        </w:numPr>
        <w:ind w:left="720" w:hanging="360"/>
        <w:jc w:val="both"/>
      </w:pPr>
      <w:r w:rsidDel="00000000" w:rsidR="00000000" w:rsidRPr="00000000">
        <w:rPr>
          <w:rtl w:val="0"/>
        </w:rPr>
        <w:t xml:space="preserve">It's important to choose appropriate evaluation metrics and understand their limitations in order to properly assess the performance of a classification model.</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