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media/image1.png" ContentType="image/png"/>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type="dxa" w:w="-216"/>
        <w:tblBorders>
          <w:right w:color="00000A" w:space="0" w:sz="4" w:val="single"/>
        </w:tblBorders>
      </w:tblPr>
      <w:tblGrid>
        <w:gridCol w:w="452"/>
        <w:gridCol w:w="2264"/>
      </w:tblGrid>
      <w:tr>
        <w:trPr>
          <w:trHeight w:hRule="atLeast" w:val="507"/>
          <w:cantSplit w:val="false"/>
        </w:trPr>
        <w:tc>
          <w:tcPr>
            <w:tcW w:type="dxa" w:w="452"/>
            <w:tcBorders>
              <w:right w:color="00000A" w:space="0" w:sz="4" w:val="single"/>
            </w:tcBorders>
            <w:shd w:fill="FFFFFF" w:val="clear"/>
            <w:tcMar>
              <w:top w:type="dxa" w:w="0"/>
              <w:left w:type="dxa" w:w="108"/>
              <w:bottom w:type="dxa" w:w="0"/>
              <w:right w:type="dxa" w:w="108"/>
            </w:tcMar>
          </w:tcPr>
          <w:p>
            <w:pPr>
              <w:pStyle w:val="style0"/>
            </w:pPr>
            <w:bookmarkStart w:id="0" w:name="_GoBack"/>
            <w:bookmarkEnd w:id="0"/>
            <w:r>
              <w:rPr/>
              <w:t xml:space="preserve">Name </w:t>
            </w:r>
          </w:p>
        </w:tc>
        <w:tc>
          <w:tcPr>
            <w:tcW w:type="dxa" w:w="2264"/>
            <w:gridSpan w:val="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t>Siddharth Sigtia</w:t>
            </w:r>
          </w:p>
        </w:tc>
      </w:tr>
      <w:tr>
        <w:trPr>
          <w:trHeight w:hRule="atLeast" w:val="62"/>
          <w:cantSplit w:val="false"/>
        </w:trPr>
        <w:tc>
          <w:tcPr>
            <w:tcW w:type="dxa" w:w="452"/>
            <w:tcBorders/>
            <w:shd w:fill="FFFFFF" w:val="clear"/>
            <w:tcMar>
              <w:top w:type="dxa" w:w="0"/>
              <w:left w:type="dxa" w:w="108"/>
              <w:bottom w:type="dxa" w:w="0"/>
              <w:right w:type="dxa" w:w="108"/>
            </w:tcMar>
          </w:tcPr>
          <w:p>
            <w:pPr>
              <w:pStyle w:val="style0"/>
            </w:pPr>
            <w:r>
              <w:rPr/>
            </w:r>
          </w:p>
        </w:tc>
        <w:tc>
          <w:tcPr>
            <w:tcW w:type="dxa" w:w="2264"/>
            <w:gridSpan w:val="5"/>
            <w:tcBorders>
              <w:top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
          </w:p>
        </w:tc>
      </w:tr>
      <w:tr>
        <w:trPr>
          <w:trHeight w:hRule="atLeast" w:val="460"/>
          <w:cantSplit w:val="false"/>
        </w:trPr>
        <w:tc>
          <w:tcPr>
            <w:tcW w:type="dxa" w:w="452"/>
            <w:tcBorders>
              <w:right w:color="00000A" w:space="0" w:sz="4" w:val="single"/>
            </w:tcBorders>
            <w:shd w:fill="FFFFFF" w:val="clear"/>
            <w:tcMar>
              <w:top w:type="dxa" w:w="0"/>
              <w:left w:type="dxa" w:w="108"/>
              <w:bottom w:type="dxa" w:w="0"/>
              <w:right w:type="dxa" w:w="108"/>
            </w:tcMar>
          </w:tcPr>
          <w:p>
            <w:pPr>
              <w:pStyle w:val="style0"/>
            </w:pPr>
            <w:r>
              <w:rPr/>
              <w:t>Student Number</w:t>
            </w:r>
          </w:p>
        </w:tc>
        <w:tc>
          <w:tcPr>
            <w:tcW w:type="dxa" w:w="2264"/>
            <w:gridSpan w:val="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t>120120770</w:t>
            </w:r>
          </w:p>
        </w:tc>
      </w:tr>
      <w:tr>
        <w:trPr>
          <w:cantSplit w:val="false"/>
        </w:trPr>
        <w:tc>
          <w:tcPr>
            <w:tcW w:type="dxa" w:w="452"/>
            <w:tcBorders/>
            <w:shd w:fill="FFFFFF" w:val="clear"/>
            <w:tcMar>
              <w:top w:type="dxa" w:w="0"/>
              <w:left w:type="dxa" w:w="108"/>
              <w:bottom w:type="dxa" w:w="0"/>
              <w:right w:type="dxa" w:w="108"/>
            </w:tcMar>
          </w:tcPr>
          <w:p>
            <w:pPr>
              <w:pStyle w:val="style0"/>
            </w:pPr>
            <w:r>
              <w:rPr/>
            </w:r>
          </w:p>
        </w:tc>
        <w:tc>
          <w:tcPr>
            <w:tcW w:type="dxa" w:w="2264"/>
            <w:gridSpan w:val="5"/>
            <w:tcBorders>
              <w:top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
          </w:p>
        </w:tc>
      </w:tr>
      <w:tr>
        <w:trPr>
          <w:trHeight w:hRule="atLeast" w:val="460"/>
          <w:cantSplit w:val="false"/>
        </w:trPr>
        <w:tc>
          <w:tcPr>
            <w:tcW w:type="dxa" w:w="452"/>
            <w:tcBorders>
              <w:right w:color="00000A" w:space="0" w:sz="4" w:val="single"/>
            </w:tcBorders>
            <w:shd w:fill="FFFFFF" w:val="clear"/>
            <w:tcMar>
              <w:top w:type="dxa" w:w="0"/>
              <w:left w:type="dxa" w:w="108"/>
              <w:bottom w:type="dxa" w:w="0"/>
              <w:right w:type="dxa" w:w="108"/>
            </w:tcMar>
          </w:tcPr>
          <w:p>
            <w:pPr>
              <w:pStyle w:val="style0"/>
            </w:pPr>
            <w:r>
              <w:rPr/>
              <w:t>Email address</w:t>
            </w:r>
          </w:p>
        </w:tc>
        <w:tc>
          <w:tcPr>
            <w:tcW w:type="dxa" w:w="2264"/>
            <w:gridSpan w:val="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t>s.s.sigtia@qmul.ac.uk</w:t>
            </w:r>
          </w:p>
        </w:tc>
      </w:tr>
      <w:tr>
        <w:trPr>
          <w:cantSplit w:val="false"/>
        </w:trPr>
        <w:tc>
          <w:tcPr>
            <w:tcW w:type="dxa" w:w="452"/>
            <w:tcBorders/>
            <w:shd w:fill="FFFFFF" w:val="clear"/>
            <w:tcMar>
              <w:top w:type="dxa" w:w="0"/>
              <w:left w:type="dxa" w:w="108"/>
              <w:bottom w:type="dxa" w:w="0"/>
              <w:right w:type="dxa" w:w="108"/>
            </w:tcMar>
          </w:tcPr>
          <w:p>
            <w:pPr>
              <w:pStyle w:val="style0"/>
            </w:pPr>
            <w:r>
              <w:rPr/>
            </w:r>
          </w:p>
        </w:tc>
        <w:tc>
          <w:tcPr>
            <w:tcW w:type="dxa" w:w="2264"/>
            <w:gridSpan w:val="5"/>
            <w:tcBorders>
              <w:top w:color="00000A" w:space="0" w:sz="4" w:val="single"/>
              <w:right w:color="00000A" w:space="0" w:sz="4" w:val="single"/>
            </w:tcBorders>
            <w:shd w:fill="FFFFFF" w:val="clear"/>
            <w:tcMar>
              <w:top w:type="dxa" w:w="0"/>
              <w:left w:type="dxa" w:w="108"/>
              <w:bottom w:type="dxa" w:w="0"/>
              <w:right w:type="dxa" w:w="108"/>
            </w:tcMar>
          </w:tcPr>
          <w:p>
            <w:pPr>
              <w:pStyle w:val="style0"/>
            </w:pPr>
            <w:r>
              <w:rPr/>
            </w:r>
          </w:p>
        </w:tc>
      </w:tr>
      <w:tr>
        <w:trPr>
          <w:trHeight w:hRule="atLeast" w:val="471"/>
          <w:cantSplit w:val="false"/>
        </w:trPr>
        <w:tc>
          <w:tcPr>
            <w:tcW w:type="dxa" w:w="452"/>
            <w:tcBorders>
              <w:right w:color="00000A" w:space="0" w:sz="4" w:val="single"/>
            </w:tcBorders>
            <w:shd w:fill="FFFFFF" w:val="clear"/>
            <w:tcMar>
              <w:top w:type="dxa" w:w="0"/>
              <w:left w:type="dxa" w:w="108"/>
              <w:bottom w:type="dxa" w:w="0"/>
              <w:right w:type="dxa" w:w="108"/>
            </w:tcMar>
          </w:tcPr>
          <w:p>
            <w:pPr>
              <w:pStyle w:val="style0"/>
            </w:pPr>
            <w:r>
              <w:rPr/>
              <w:t>Institute/School</w:t>
            </w:r>
          </w:p>
        </w:tc>
        <w:tc>
          <w:tcPr>
            <w:tcW w:type="dxa" w:w="2264"/>
            <w:gridSpan w:val="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t>Electronic Engineering and Computer Science</w:t>
            </w:r>
          </w:p>
        </w:tc>
      </w:tr>
      <w:tr>
        <w:trPr>
          <w:cantSplit w:val="false"/>
        </w:trPr>
        <w:tc>
          <w:tcPr>
            <w:tcW w:type="dxa" w:w="452"/>
            <w:tcBorders/>
            <w:shd w:fill="FFFFFF" w:val="clear"/>
            <w:tcMar>
              <w:top w:type="dxa" w:w="0"/>
              <w:left w:type="dxa" w:w="108"/>
              <w:bottom w:type="dxa" w:w="0"/>
              <w:right w:type="dxa" w:w="108"/>
            </w:tcMar>
          </w:tcPr>
          <w:p>
            <w:pPr>
              <w:pStyle w:val="style0"/>
            </w:pPr>
            <w:r>
              <w:rPr/>
            </w:r>
          </w:p>
        </w:tc>
        <w:tc>
          <w:tcPr>
            <w:tcW w:type="dxa" w:w="2264"/>
            <w:gridSpan w:val="5"/>
            <w:tcBorders>
              <w:top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
          </w:p>
        </w:tc>
      </w:tr>
      <w:tr>
        <w:trPr>
          <w:trHeight w:hRule="atLeast" w:val="453"/>
          <w:cantSplit w:val="false"/>
        </w:trPr>
        <w:tc>
          <w:tcPr>
            <w:tcW w:type="dxa" w:w="452"/>
            <w:tcBorders>
              <w:right w:color="00000A" w:space="0" w:sz="4" w:val="single"/>
            </w:tcBorders>
            <w:shd w:fill="FFFFFF" w:val="clear"/>
            <w:tcMar>
              <w:top w:type="dxa" w:w="0"/>
              <w:left w:type="dxa" w:w="108"/>
              <w:bottom w:type="dxa" w:w="0"/>
              <w:right w:type="dxa" w:w="108"/>
            </w:tcMar>
          </w:tcPr>
          <w:p>
            <w:pPr>
              <w:pStyle w:val="style0"/>
            </w:pPr>
            <w:r>
              <w:rPr/>
              <w:t>Primary Supervisor</w:t>
            </w:r>
          </w:p>
        </w:tc>
        <w:tc>
          <w:tcPr>
            <w:tcW w:type="dxa" w:w="2264"/>
            <w:gridSpan w:val="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t xml:space="preserve">Simon Dixon </w:t>
            </w:r>
          </w:p>
        </w:tc>
      </w:tr>
      <w:tr>
        <w:trPr>
          <w:cantSplit w:val="false"/>
        </w:trPr>
        <w:tc>
          <w:tcPr>
            <w:tcW w:type="dxa" w:w="452"/>
            <w:tcBorders/>
            <w:shd w:fill="FFFFFF" w:val="clear"/>
            <w:tcMar>
              <w:top w:type="dxa" w:w="0"/>
              <w:left w:type="dxa" w:w="108"/>
              <w:bottom w:type="dxa" w:w="0"/>
              <w:right w:type="dxa" w:w="108"/>
            </w:tcMar>
          </w:tcPr>
          <w:p>
            <w:pPr>
              <w:pStyle w:val="style0"/>
            </w:pPr>
            <w:r>
              <w:rPr/>
            </w:r>
          </w:p>
        </w:tc>
        <w:tc>
          <w:tcPr>
            <w:tcW w:type="dxa" w:w="2264"/>
            <w:gridSpan w:val="5"/>
            <w:tcBorders>
              <w:top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
          </w:p>
        </w:tc>
      </w:tr>
      <w:tr>
        <w:trPr>
          <w:trHeight w:hRule="atLeast" w:val="463"/>
          <w:cantSplit w:val="false"/>
        </w:trPr>
        <w:tc>
          <w:tcPr>
            <w:tcW w:type="dxa" w:w="452"/>
            <w:tcBorders>
              <w:right w:color="00000A" w:space="0" w:sz="4" w:val="single"/>
            </w:tcBorders>
            <w:shd w:fill="FFFFFF" w:val="clear"/>
            <w:tcMar>
              <w:top w:type="dxa" w:w="0"/>
              <w:left w:type="dxa" w:w="108"/>
              <w:bottom w:type="dxa" w:w="0"/>
              <w:right w:type="dxa" w:w="108"/>
            </w:tcMar>
          </w:tcPr>
          <w:p>
            <w:pPr>
              <w:pStyle w:val="style0"/>
            </w:pPr>
            <w:r>
              <w:rPr/>
              <w:t>Initial enrolment date</w:t>
            </w:r>
          </w:p>
        </w:tc>
        <w:tc>
          <w:tcPr>
            <w:tcW w:type="dxa" w:w="2264"/>
            <w:gridSpan w:val="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b/>
              </w:rPr>
              <w:t>24 September 2012</w:t>
            </w:r>
          </w:p>
        </w:tc>
      </w:tr>
      <w:tr>
        <w:trPr>
          <w:trHeight w:hRule="atLeast" w:val="463"/>
          <w:cantSplit w:val="false"/>
        </w:trPr>
        <w:tc>
          <w:tcPr>
            <w:tcW w:type="dxa" w:w="452"/>
            <w:tcBorders>
              <w:right w:color="00000A" w:space="0" w:sz="4" w:val="single"/>
            </w:tcBorders>
            <w:shd w:fill="FFFFFF" w:val="clear"/>
            <w:tcMar>
              <w:top w:type="dxa" w:w="0"/>
              <w:left w:type="dxa" w:w="108"/>
              <w:bottom w:type="dxa" w:w="0"/>
              <w:right w:type="dxa" w:w="108"/>
            </w:tcMar>
          </w:tcPr>
          <w:p>
            <w:pPr>
              <w:pStyle w:val="style0"/>
            </w:pPr>
            <w:r>
              <w:rPr/>
              <w:t xml:space="preserve">Year of study (please circle) </w:t>
            </w:r>
          </w:p>
        </w:tc>
        <w:tc>
          <w:tcPr>
            <w:tcW w:type="dxa" w:w="453"/>
            <w:tcBorders>
              <w:top w:color="00000A" w:space="0" w:sz="4" w:val="single"/>
              <w:left w:color="00000A" w:space="0" w:sz="4" w:val="single"/>
              <w:bottom w:color="00000A" w:space="0" w:sz="4" w:val="single"/>
              <w:right w:color="00000A" w:space="0" w:sz="4" w:val="single"/>
            </w:tcBorders>
            <w:shd w:fill="C0C0C0" w:val="clear"/>
            <w:tcMar>
              <w:top w:type="dxa" w:w="0"/>
              <w:left w:type="dxa" w:w="108"/>
              <w:bottom w:type="dxa" w:w="0"/>
              <w:right w:type="dxa" w:w="108"/>
            </w:tcMar>
          </w:tcPr>
          <w:p>
            <w:pPr>
              <w:pStyle w:val="style0"/>
              <w:jc w:val="center"/>
            </w:pPr>
            <w:r>
              <w:rPr>
                <w:b/>
              </w:rPr>
              <w:t>1</w:t>
            </w:r>
          </w:p>
        </w:tc>
        <w:tc>
          <w:tcPr>
            <w:tcW w:type="dxa" w:w="453"/>
            <w:tcBorders>
              <w:top w:color="00000A" w:space="0" w:sz="4" w:val="single"/>
              <w:left w:color="00000A" w:space="0" w:sz="4" w:val="single"/>
              <w:bottom w:color="00000A" w:space="0" w:sz="4" w:val="single"/>
              <w:right w:color="00000A" w:space="0" w:sz="4" w:val="single"/>
            </w:tcBorders>
            <w:shd w:fill="C0C0C0" w:val="clear"/>
            <w:tcMar>
              <w:top w:type="dxa" w:w="0"/>
              <w:left w:type="dxa" w:w="108"/>
              <w:bottom w:type="dxa" w:w="0"/>
              <w:right w:type="dxa" w:w="108"/>
            </w:tcMar>
          </w:tcPr>
          <w:p>
            <w:pPr>
              <w:pStyle w:val="style0"/>
              <w:jc w:val="center"/>
            </w:pPr>
            <w:r>
              <w:rPr>
                <w:b/>
                <w:sz w:val="30"/>
                <w:szCs w:val="30"/>
                <w:shd w:fill="FFFFFF" w:val="clear"/>
              </w:rPr>
              <w:t>2</w:t>
            </w:r>
          </w:p>
        </w:tc>
        <w:tc>
          <w:tcPr>
            <w:tcW w:type="dxa" w:w="453"/>
            <w:tcBorders>
              <w:top w:color="00000A" w:space="0" w:sz="4" w:val="single"/>
              <w:left w:color="00000A" w:space="0" w:sz="4" w:val="single"/>
              <w:bottom w:color="00000A" w:space="0" w:sz="4" w:val="single"/>
              <w:right w:color="00000A" w:space="0" w:sz="4" w:val="single"/>
            </w:tcBorders>
            <w:shd w:fill="C0C0C0" w:val="clear"/>
            <w:tcMar>
              <w:top w:type="dxa" w:w="0"/>
              <w:left w:type="dxa" w:w="108"/>
              <w:bottom w:type="dxa" w:w="0"/>
              <w:right w:type="dxa" w:w="108"/>
            </w:tcMar>
          </w:tcPr>
          <w:p>
            <w:pPr>
              <w:pStyle w:val="style0"/>
              <w:jc w:val="center"/>
            </w:pPr>
            <w:r>
              <w:rPr>
                <w:b/>
              </w:rPr>
              <w:t>3</w:t>
            </w:r>
          </w:p>
        </w:tc>
        <w:tc>
          <w:tcPr>
            <w:tcW w:type="dxa" w:w="453"/>
            <w:tcBorders>
              <w:top w:color="00000A" w:space="0" w:sz="4" w:val="single"/>
              <w:left w:color="00000A" w:space="0" w:sz="4" w:val="single"/>
              <w:bottom w:color="00000A" w:space="0" w:sz="4" w:val="single"/>
              <w:right w:color="00000A" w:space="0" w:sz="4" w:val="single"/>
            </w:tcBorders>
            <w:shd w:fill="C0C0C0" w:val="clear"/>
            <w:tcMar>
              <w:top w:type="dxa" w:w="0"/>
              <w:left w:type="dxa" w:w="108"/>
              <w:bottom w:type="dxa" w:w="0"/>
              <w:right w:type="dxa" w:w="108"/>
            </w:tcMar>
          </w:tcPr>
          <w:p>
            <w:pPr>
              <w:pStyle w:val="style0"/>
              <w:jc w:val="center"/>
            </w:pPr>
            <w:r>
              <w:rPr>
                <w:b/>
              </w:rPr>
              <w:t>4</w:t>
            </w:r>
          </w:p>
        </w:tc>
        <w:tc>
          <w:tcPr>
            <w:tcW w:type="dxa" w:w="452"/>
            <w:tcBorders>
              <w:top w:color="00000A" w:space="0" w:sz="4" w:val="single"/>
              <w:left w:color="00000A" w:space="0" w:sz="4" w:val="single"/>
              <w:bottom w:color="00000A" w:space="0" w:sz="4" w:val="single"/>
              <w:right w:color="00000A" w:space="0" w:sz="4" w:val="single"/>
            </w:tcBorders>
            <w:shd w:fill="C0C0C0" w:val="clear"/>
            <w:tcMar>
              <w:top w:type="dxa" w:w="0"/>
              <w:left w:type="dxa" w:w="108"/>
              <w:bottom w:type="dxa" w:w="0"/>
              <w:right w:type="dxa" w:w="108"/>
            </w:tcMar>
          </w:tcPr>
          <w:p>
            <w:pPr>
              <w:pStyle w:val="style0"/>
              <w:jc w:val="center"/>
            </w:pPr>
            <w:r>
              <w:rPr>
                <w:b/>
              </w:rPr>
              <w:t>Writing Up</w:t>
            </w:r>
          </w:p>
        </w:tc>
      </w:tr>
      <w:tr>
        <w:trPr>
          <w:trHeight w:hRule="atLeast" w:val="752"/>
          <w:cantSplit w:val="false"/>
        </w:trPr>
        <w:tc>
          <w:tcPr>
            <w:tcW w:type="dxa" w:w="452"/>
            <w:tcBorders>
              <w:right w:color="00000A" w:space="0" w:sz="4" w:val="single"/>
            </w:tcBorders>
            <w:shd w:fill="FFFFFF" w:val="clear"/>
            <w:tcMar>
              <w:top w:type="dxa" w:w="0"/>
              <w:left w:type="dxa" w:w="108"/>
              <w:bottom w:type="dxa" w:w="0"/>
              <w:right w:type="dxa" w:w="108"/>
            </w:tcMar>
          </w:tcPr>
          <w:p>
            <w:pPr>
              <w:pStyle w:val="style0"/>
            </w:pPr>
            <w:r>
              <w:rPr/>
              <w:t>Final Submission date</w:t>
            </w:r>
          </w:p>
        </w:tc>
        <w:tc>
          <w:tcPr>
            <w:tcW w:type="dxa" w:w="2264"/>
            <w:gridSpan w:val="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b/>
              </w:rPr>
              <w:t>24 September 2016</w:t>
            </w:r>
          </w:p>
        </w:tc>
      </w:tr>
      <w:tr>
        <w:trPr>
          <w:cantSplit w:val="false"/>
        </w:trPr>
        <w:tc>
          <w:tcPr>
            <w:tcW w:type="dxa" w:w="452"/>
            <w:tcBorders/>
            <w:shd w:fill="FFFFFF" w:val="clear"/>
            <w:tcMar>
              <w:top w:type="dxa" w:w="0"/>
              <w:left w:type="dxa" w:w="108"/>
              <w:bottom w:type="dxa" w:w="0"/>
              <w:right w:type="dxa" w:w="108"/>
            </w:tcMar>
          </w:tcPr>
          <w:p>
            <w:pPr>
              <w:pStyle w:val="style0"/>
            </w:pPr>
            <w:r>
              <w:rPr/>
            </w:r>
          </w:p>
        </w:tc>
        <w:tc>
          <w:tcPr>
            <w:tcW w:type="dxa" w:w="2264"/>
            <w:gridSpan w:val="5"/>
            <w:tcBorders>
              <w:top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
          </w:p>
        </w:tc>
      </w:tr>
      <w:tr>
        <w:trPr>
          <w:trHeight w:hRule="atLeast" w:val="550"/>
          <w:cantSplit w:val="false"/>
        </w:trPr>
        <w:tc>
          <w:tcPr>
            <w:tcW w:type="dxa" w:w="452"/>
            <w:tcBorders>
              <w:right w:color="00000A" w:space="0" w:sz="4" w:val="single"/>
            </w:tcBorders>
            <w:shd w:fill="FFFFFF" w:val="clear"/>
            <w:tcMar>
              <w:top w:type="dxa" w:w="0"/>
              <w:left w:type="dxa" w:w="108"/>
              <w:bottom w:type="dxa" w:w="0"/>
              <w:right w:type="dxa" w:w="108"/>
            </w:tcMar>
          </w:tcPr>
          <w:p>
            <w:pPr>
              <w:pStyle w:val="style0"/>
            </w:pPr>
            <w:r>
              <w:rPr/>
              <w:t>Thesis Title</w:t>
            </w:r>
          </w:p>
        </w:tc>
        <w:tc>
          <w:tcPr>
            <w:tcW w:type="dxa" w:w="2264"/>
            <w:gridSpan w:val="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t>Improving Music Information Retrieval tasks with Neural Networks</w:t>
            </w:r>
          </w:p>
        </w:tc>
      </w:tr>
      <w:tr>
        <w:trPr>
          <w:cantSplit w:val="false"/>
        </w:trPr>
        <w:tc>
          <w:tcPr>
            <w:tcW w:type="dxa" w:w="452"/>
            <w:tcBorders/>
            <w:shd w:fill="FFFFFF" w:val="clear"/>
            <w:tcMar>
              <w:top w:type="dxa" w:w="0"/>
              <w:left w:type="dxa" w:w="108"/>
              <w:bottom w:type="dxa" w:w="0"/>
              <w:right w:type="dxa" w:w="108"/>
            </w:tcMar>
          </w:tcPr>
          <w:p>
            <w:pPr>
              <w:pStyle w:val="style0"/>
            </w:pPr>
            <w:r>
              <w:rPr/>
            </w:r>
          </w:p>
        </w:tc>
        <w:tc>
          <w:tcPr>
            <w:tcW w:type="dxa" w:w="2264"/>
            <w:gridSpan w:val="5"/>
            <w:tcBorders>
              <w:top w:color="00000A" w:space="0" w:sz="4" w:val="single"/>
              <w:right w:color="00000A" w:space="0" w:sz="4" w:val="single"/>
            </w:tcBorders>
            <w:shd w:fill="FFFFFF" w:val="clear"/>
            <w:tcMar>
              <w:top w:type="dxa" w:w="0"/>
              <w:left w:type="dxa" w:w="108"/>
              <w:bottom w:type="dxa" w:w="0"/>
              <w:right w:type="dxa" w:w="108"/>
            </w:tcMar>
          </w:tcPr>
          <w:p>
            <w:pPr>
              <w:pStyle w:val="style0"/>
            </w:pPr>
            <w:r>
              <w:rPr/>
            </w:r>
          </w:p>
        </w:tc>
      </w:tr>
      <w:tr>
        <w:trPr>
          <w:cantSplit w:val="false"/>
        </w:trPr>
        <w:tc>
          <w:tcPr>
            <w:tcW w:type="dxa" w:w="2716"/>
            <w:gridSpan w:val="6"/>
            <w:tcBorders>
              <w:right w:color="00000A" w:space="0" w:sz="4" w:val="single"/>
            </w:tcBorders>
            <w:shd w:fill="FFFFFF" w:val="clear"/>
            <w:tcMar>
              <w:top w:type="dxa" w:w="0"/>
              <w:left w:type="dxa" w:w="108"/>
              <w:bottom w:type="dxa" w:w="0"/>
              <w:right w:type="dxa" w:w="108"/>
            </w:tcMar>
          </w:tcPr>
          <w:p>
            <w:pPr>
              <w:pStyle w:val="style0"/>
            </w:pPr>
            <w:r>
              <w:rPr>
                <w:b/>
              </w:rPr>
              <w:t>Main source of studentship funding (e.g. AHRC, NERC, QMUL, self-funded):</w:t>
            </w:r>
          </w:p>
          <w:p>
            <w:pPr>
              <w:pStyle w:val="style0"/>
            </w:pPr>
            <w:r>
              <w:rPr/>
            </w:r>
          </w:p>
        </w:tc>
      </w:tr>
      <w:tr>
        <w:trPr>
          <w:cantSplit w:val="false"/>
        </w:trPr>
        <w:tc>
          <w:tcPr>
            <w:tcW w:type="dxa" w:w="452"/>
            <w:tcBorders/>
            <w:shd w:fill="FFFFFF" w:val="clear"/>
            <w:tcMar>
              <w:top w:type="dxa" w:w="0"/>
              <w:left w:type="dxa" w:w="108"/>
              <w:bottom w:type="dxa" w:w="0"/>
              <w:right w:type="dxa" w:w="108"/>
            </w:tcMar>
          </w:tcPr>
          <w:p>
            <w:pPr>
              <w:pStyle w:val="style0"/>
            </w:pPr>
            <w:r>
              <w:rPr/>
            </w:r>
          </w:p>
        </w:tc>
        <w:tc>
          <w:tcPr>
            <w:tcW w:type="dxa" w:w="2264"/>
            <w:gridSpan w:val="5"/>
            <w:tcBorders>
              <w:right w:color="00000A" w:space="0" w:sz="4" w:val="single"/>
            </w:tcBorders>
            <w:shd w:fill="FFFFFF" w:val="clear"/>
            <w:tcMar>
              <w:top w:type="dxa" w:w="0"/>
              <w:left w:type="dxa" w:w="108"/>
              <w:bottom w:type="dxa" w:w="0"/>
              <w:right w:type="dxa" w:w="108"/>
            </w:tcMar>
          </w:tcPr>
          <w:p>
            <w:pPr>
              <w:pStyle w:val="style0"/>
            </w:pPr>
            <w:r>
              <w:rPr/>
            </w:r>
          </w:p>
        </w:tc>
      </w:tr>
      <w:tr>
        <w:trPr>
          <w:cantSplit w:val="false"/>
        </w:trPr>
        <w:tc>
          <w:tcPr>
            <w:tcW w:type="dxa" w:w="452"/>
            <w:tcBorders/>
            <w:shd w:fill="FFFFFF" w:val="clear"/>
            <w:tcMar>
              <w:top w:type="dxa" w:w="0"/>
              <w:left w:type="dxa" w:w="108"/>
              <w:bottom w:type="dxa" w:w="0"/>
              <w:right w:type="dxa" w:w="108"/>
            </w:tcMar>
          </w:tcPr>
          <w:p>
            <w:pPr>
              <w:pStyle w:val="style0"/>
            </w:pPr>
            <w:r>
              <w:rPr/>
            </w:r>
          </w:p>
        </w:tc>
        <w:tc>
          <w:tcPr>
            <w:tcW w:type="dxa" w:w="2264"/>
            <w:gridSpan w:val="5"/>
            <w:tcBorders>
              <w:right w:color="00000A" w:space="0" w:sz="4" w:val="single"/>
            </w:tcBorders>
            <w:shd w:fill="FFFFFF" w:val="clear"/>
            <w:tcMar>
              <w:top w:type="dxa" w:w="0"/>
              <w:left w:type="dxa" w:w="108"/>
              <w:bottom w:type="dxa" w:w="0"/>
              <w:right w:type="dxa" w:w="108"/>
            </w:tcMar>
          </w:tcPr>
          <w:p>
            <w:pPr>
              <w:pStyle w:val="style0"/>
            </w:pPr>
            <w:r>
              <w:rPr/>
              <w:t>Self-funded</w:t>
            </w:r>
          </w:p>
        </w:tc>
      </w:tr>
      <w:tr>
        <w:trPr>
          <w:cantSplit w:val="false"/>
        </w:trPr>
        <w:tc>
          <w:tcPr>
            <w:tcW w:type="dxa" w:w="452"/>
            <w:tcBorders/>
            <w:shd w:fill="FFFFFF" w:val="clear"/>
            <w:tcMar>
              <w:top w:type="dxa" w:w="0"/>
              <w:left w:type="dxa" w:w="108"/>
              <w:bottom w:type="dxa" w:w="0"/>
              <w:right w:type="dxa" w:w="108"/>
            </w:tcMar>
          </w:tcPr>
          <w:p>
            <w:pPr>
              <w:pStyle w:val="style0"/>
            </w:pPr>
            <w:r>
              <w:rPr>
                <w:b/>
              </w:rPr>
              <w:t>Requested funding breakdown:</w:t>
            </w:r>
          </w:p>
        </w:tc>
        <w:tc>
          <w:tcPr>
            <w:tcW w:type="dxa" w:w="2264"/>
            <w:gridSpan w:val="5"/>
            <w:tcBorders>
              <w:bottom w:color="00000A" w:space="0" w:sz="4" w:val="single"/>
              <w:right w:color="00000A" w:space="0" w:sz="4" w:val="single"/>
            </w:tcBorders>
            <w:shd w:fill="FFFFFF" w:val="clear"/>
            <w:tcMar>
              <w:top w:type="dxa" w:w="0"/>
              <w:left w:type="dxa" w:w="108"/>
              <w:bottom w:type="dxa" w:w="0"/>
              <w:right w:type="dxa" w:w="108"/>
            </w:tcMar>
          </w:tcPr>
          <w:p>
            <w:pPr>
              <w:pStyle w:val="style0"/>
            </w:pPr>
            <w:r>
              <w:rPr/>
            </w:r>
          </w:p>
        </w:tc>
      </w:tr>
      <w:tr>
        <w:trPr>
          <w:trHeight w:hRule="atLeast" w:val="38"/>
          <w:cantSplit w:val="false"/>
        </w:trPr>
        <w:tc>
          <w:tcPr>
            <w:tcW w:type="dxa" w:w="452"/>
            <w:tcBorders>
              <w:top w:color="00000A" w:space="0" w:sz="4" w:val="single"/>
              <w:right w:color="00000A" w:space="0" w:sz="4" w:val="single"/>
            </w:tcBorders>
            <w:shd w:fill="FFFFFF" w:val="clear"/>
            <w:tcMar>
              <w:top w:type="dxa" w:w="0"/>
              <w:left w:type="dxa" w:w="108"/>
              <w:bottom w:type="dxa" w:w="0"/>
              <w:right w:type="dxa" w:w="108"/>
            </w:tcMar>
          </w:tcPr>
          <w:p>
            <w:pPr>
              <w:pStyle w:val="style0"/>
            </w:pPr>
            <w:r>
              <w:rPr>
                <w:i/>
              </w:rPr>
              <w:t>Cost category</w:t>
            </w:r>
          </w:p>
        </w:tc>
        <w:tc>
          <w:tcPr>
            <w:tcW w:type="dxa" w:w="453"/>
            <w:tcBorders>
              <w:top w:color="00000A" w:space="0" w:sz="4" w:val="single"/>
              <w:right w:color="00000A" w:space="0" w:sz="4" w:val="single"/>
            </w:tcBorders>
            <w:shd w:fill="FFFFFF" w:val="clear"/>
            <w:tcMar>
              <w:top w:type="dxa" w:w="0"/>
              <w:left w:type="dxa" w:w="108"/>
              <w:bottom w:type="dxa" w:w="0"/>
              <w:right w:type="dxa" w:w="108"/>
            </w:tcMar>
          </w:tcPr>
          <w:p>
            <w:pPr>
              <w:pStyle w:val="style0"/>
            </w:pPr>
            <w:r>
              <w:rPr>
                <w:i/>
              </w:rPr>
              <w:t>Total amount</w:t>
            </w:r>
          </w:p>
        </w:tc>
        <w:tc>
          <w:tcPr>
            <w:tcW w:type="dxa" w:w="453"/>
            <w:tcBorders>
              <w:right w:color="00000A" w:space="0" w:sz="4" w:val="single"/>
            </w:tcBorders>
            <w:shd w:fill="FFFFFF" w:val="clear"/>
            <w:tcMar>
              <w:top w:type="dxa" w:w="0"/>
              <w:left w:type="dxa" w:w="108"/>
              <w:bottom w:type="dxa" w:w="0"/>
              <w:right w:type="dxa" w:w="108"/>
            </w:tcMar>
          </w:tcPr>
          <w:p>
            <w:pPr>
              <w:pStyle w:val="style0"/>
            </w:pPr>
            <w:r>
              <w:rPr>
                <w:i/>
              </w:rPr>
              <w:t>Amount requested from PGRF</w:t>
            </w:r>
          </w:p>
        </w:tc>
        <w:tc>
          <w:tcPr>
            <w:tcW w:type="dxa" w:w="1358"/>
            <w:gridSpan w:val="3"/>
            <w:tcBorders>
              <w:right w:color="00000A" w:space="0" w:sz="4" w:val="single"/>
            </w:tcBorders>
            <w:shd w:fill="FFFFFF" w:val="clear"/>
            <w:tcMar>
              <w:top w:type="dxa" w:w="0"/>
              <w:left w:type="dxa" w:w="108"/>
              <w:bottom w:type="dxa" w:w="0"/>
              <w:right w:type="dxa" w:w="108"/>
            </w:tcMar>
          </w:tcPr>
          <w:p>
            <w:pPr>
              <w:pStyle w:val="style0"/>
            </w:pPr>
            <w:r>
              <w:rPr>
                <w:i/>
              </w:rPr>
              <w:t>Amount sought from other funders</w:t>
            </w:r>
          </w:p>
        </w:tc>
      </w:tr>
      <w:tr>
        <w:trPr>
          <w:trHeight w:hRule="atLeast" w:val="38"/>
          <w:cantSplit w:val="false"/>
        </w:trPr>
        <w:tc>
          <w:tcPr>
            <w:tcW w:type="dxa" w:w="452"/>
            <w:tcBorders>
              <w:right w:color="00000A" w:space="0" w:sz="4" w:val="single"/>
            </w:tcBorders>
            <w:shd w:fill="FFFFFF" w:val="clear"/>
            <w:tcMar>
              <w:top w:type="dxa" w:w="0"/>
              <w:left w:type="dxa" w:w="108"/>
              <w:bottom w:type="dxa" w:w="0"/>
              <w:right w:type="dxa" w:w="108"/>
            </w:tcMar>
          </w:tcPr>
          <w:p>
            <w:pPr>
              <w:pStyle w:val="style0"/>
            </w:pPr>
            <w:r>
              <w:rPr/>
              <w:t>Accommodation</w:t>
            </w:r>
          </w:p>
        </w:tc>
        <w:tc>
          <w:tcPr>
            <w:tcW w:type="dxa" w:w="453"/>
            <w:tcBorders>
              <w:right w:color="00000A" w:space="0" w:sz="4" w:val="single"/>
            </w:tcBorders>
            <w:shd w:fill="FFFFFF" w:val="clear"/>
            <w:tcMar>
              <w:top w:type="dxa" w:w="0"/>
              <w:left w:type="dxa" w:w="108"/>
              <w:bottom w:type="dxa" w:w="0"/>
              <w:right w:type="dxa" w:w="108"/>
            </w:tcMar>
          </w:tcPr>
          <w:p>
            <w:pPr>
              <w:pStyle w:val="style0"/>
            </w:pPr>
            <w:r>
              <w:rPr/>
              <w:t>250</w:t>
            </w:r>
          </w:p>
        </w:tc>
        <w:tc>
          <w:tcPr>
            <w:tcW w:type="dxa" w:w="453"/>
            <w:tcBorders>
              <w:right w:color="00000A" w:space="0" w:sz="4" w:val="single"/>
            </w:tcBorders>
            <w:shd w:fill="FFFFFF" w:val="clear"/>
            <w:tcMar>
              <w:top w:type="dxa" w:w="0"/>
              <w:left w:type="dxa" w:w="108"/>
              <w:bottom w:type="dxa" w:w="0"/>
              <w:right w:type="dxa" w:w="108"/>
            </w:tcMar>
          </w:tcPr>
          <w:p>
            <w:pPr>
              <w:pStyle w:val="style0"/>
            </w:pPr>
            <w:r>
              <w:rPr/>
              <w:t>250</w:t>
            </w:r>
          </w:p>
        </w:tc>
        <w:tc>
          <w:tcPr>
            <w:tcW w:type="dxa" w:w="1358"/>
            <w:gridSpan w:val="3"/>
            <w:tcBorders>
              <w:right w:color="00000A" w:space="0" w:sz="4" w:val="single"/>
            </w:tcBorders>
            <w:shd w:fill="FFFFFF" w:val="clear"/>
            <w:tcMar>
              <w:top w:type="dxa" w:w="0"/>
              <w:left w:type="dxa" w:w="108"/>
              <w:bottom w:type="dxa" w:w="0"/>
              <w:right w:type="dxa" w:w="108"/>
            </w:tcMar>
          </w:tcPr>
          <w:p>
            <w:pPr>
              <w:pStyle w:val="style0"/>
            </w:pPr>
            <w:r>
              <w:rPr/>
              <w:t>0</w:t>
            </w:r>
          </w:p>
        </w:tc>
      </w:tr>
      <w:tr>
        <w:trPr>
          <w:trHeight w:hRule="atLeast" w:val="38"/>
          <w:cantSplit w:val="false"/>
        </w:trPr>
        <w:tc>
          <w:tcPr>
            <w:tcW w:type="dxa" w:w="452"/>
            <w:tcBorders>
              <w:right w:color="00000A" w:space="0" w:sz="4" w:val="single"/>
            </w:tcBorders>
            <w:shd w:fill="FFFFFF" w:val="clear"/>
            <w:tcMar>
              <w:top w:type="dxa" w:w="0"/>
              <w:left w:type="dxa" w:w="108"/>
              <w:bottom w:type="dxa" w:w="0"/>
              <w:right w:type="dxa" w:w="108"/>
            </w:tcMar>
          </w:tcPr>
          <w:p>
            <w:pPr>
              <w:pStyle w:val="style0"/>
            </w:pPr>
            <w:r>
              <w:rPr/>
              <w:t xml:space="preserve">Conference registration </w:t>
            </w:r>
          </w:p>
        </w:tc>
        <w:tc>
          <w:tcPr>
            <w:tcW w:type="dxa" w:w="453"/>
            <w:tcBorders>
              <w:right w:color="00000A" w:space="0" w:sz="4" w:val="single"/>
            </w:tcBorders>
            <w:shd w:fill="FFFFFF" w:val="clear"/>
            <w:tcMar>
              <w:top w:type="dxa" w:w="0"/>
              <w:left w:type="dxa" w:w="108"/>
              <w:bottom w:type="dxa" w:w="0"/>
              <w:right w:type="dxa" w:w="108"/>
            </w:tcMar>
          </w:tcPr>
          <w:p>
            <w:pPr>
              <w:pStyle w:val="style0"/>
            </w:pPr>
            <w:r>
              <w:rPr/>
              <w:t>300</w:t>
            </w:r>
          </w:p>
        </w:tc>
        <w:tc>
          <w:tcPr>
            <w:tcW w:type="dxa" w:w="453"/>
            <w:tcBorders>
              <w:right w:color="00000A" w:space="0" w:sz="4" w:val="single"/>
            </w:tcBorders>
            <w:shd w:fill="FFFFFF" w:val="clear"/>
            <w:tcMar>
              <w:top w:type="dxa" w:w="0"/>
              <w:left w:type="dxa" w:w="108"/>
              <w:bottom w:type="dxa" w:w="0"/>
              <w:right w:type="dxa" w:w="108"/>
            </w:tcMar>
          </w:tcPr>
          <w:p>
            <w:pPr>
              <w:pStyle w:val="style0"/>
            </w:pPr>
            <w:r>
              <w:rPr/>
              <w:t>300 (if not awarded by ISMIR)</w:t>
            </w:r>
          </w:p>
        </w:tc>
        <w:tc>
          <w:tcPr>
            <w:tcW w:type="dxa" w:w="1358"/>
            <w:gridSpan w:val="3"/>
            <w:tcBorders>
              <w:right w:color="00000A" w:space="0" w:sz="4" w:val="single"/>
            </w:tcBorders>
            <w:shd w:fill="FFFFFF" w:val="clear"/>
            <w:tcMar>
              <w:top w:type="dxa" w:w="0"/>
              <w:left w:type="dxa" w:w="108"/>
              <w:bottom w:type="dxa" w:w="0"/>
              <w:right w:type="dxa" w:w="108"/>
            </w:tcMar>
          </w:tcPr>
          <w:p>
            <w:pPr>
              <w:pStyle w:val="style0"/>
            </w:pPr>
            <w:r>
              <w:rPr/>
              <w:t>300 to be requested from ISMIR student travel fund; applications open next month</w:t>
            </w:r>
          </w:p>
        </w:tc>
      </w:tr>
      <w:tr>
        <w:trPr>
          <w:trHeight w:hRule="atLeast" w:val="38"/>
          <w:cantSplit w:val="false"/>
        </w:trPr>
        <w:tc>
          <w:tcPr>
            <w:tcW w:type="dxa" w:w="452"/>
            <w:tcBorders>
              <w:right w:color="00000A" w:space="0" w:sz="4" w:val="single"/>
            </w:tcBorders>
            <w:shd w:fill="FFFFFF" w:val="clear"/>
            <w:tcMar>
              <w:top w:type="dxa" w:w="0"/>
              <w:left w:type="dxa" w:w="108"/>
              <w:bottom w:type="dxa" w:w="0"/>
              <w:right w:type="dxa" w:w="108"/>
            </w:tcMar>
          </w:tcPr>
          <w:p>
            <w:pPr>
              <w:pStyle w:val="style0"/>
            </w:pPr>
            <w:r>
              <w:rPr/>
              <w:t>Subsistence</w:t>
            </w:r>
          </w:p>
        </w:tc>
        <w:tc>
          <w:tcPr>
            <w:tcW w:type="dxa" w:w="453"/>
            <w:tcBorders>
              <w:right w:color="00000A" w:space="0" w:sz="4" w:val="single"/>
            </w:tcBorders>
            <w:shd w:fill="FFFFFF" w:val="clear"/>
            <w:tcMar>
              <w:top w:type="dxa" w:w="0"/>
              <w:left w:type="dxa" w:w="108"/>
              <w:bottom w:type="dxa" w:w="0"/>
              <w:right w:type="dxa" w:w="108"/>
            </w:tcMar>
          </w:tcPr>
          <w:p>
            <w:pPr>
              <w:pStyle w:val="style0"/>
            </w:pPr>
            <w:r>
              <w:rPr/>
              <w:t>150</w:t>
            </w:r>
          </w:p>
        </w:tc>
        <w:tc>
          <w:tcPr>
            <w:tcW w:type="dxa" w:w="453"/>
            <w:tcBorders>
              <w:right w:color="00000A" w:space="0" w:sz="4" w:val="single"/>
            </w:tcBorders>
            <w:shd w:fill="FFFFFF" w:val="clear"/>
            <w:tcMar>
              <w:top w:type="dxa" w:w="0"/>
              <w:left w:type="dxa" w:w="108"/>
              <w:bottom w:type="dxa" w:w="0"/>
              <w:right w:type="dxa" w:w="108"/>
            </w:tcMar>
          </w:tcPr>
          <w:p>
            <w:pPr>
              <w:pStyle w:val="style0"/>
            </w:pPr>
            <w:r>
              <w:rPr/>
              <w:t>150</w:t>
            </w:r>
          </w:p>
        </w:tc>
        <w:tc>
          <w:tcPr>
            <w:tcW w:type="dxa" w:w="1358"/>
            <w:gridSpan w:val="3"/>
            <w:tcBorders>
              <w:right w:color="00000A" w:space="0" w:sz="4" w:val="single"/>
            </w:tcBorders>
            <w:shd w:fill="FFFFFF" w:val="clear"/>
            <w:tcMar>
              <w:top w:type="dxa" w:w="0"/>
              <w:left w:type="dxa" w:w="108"/>
              <w:bottom w:type="dxa" w:w="0"/>
              <w:right w:type="dxa" w:w="108"/>
            </w:tcMar>
          </w:tcPr>
          <w:p>
            <w:pPr>
              <w:pStyle w:val="style0"/>
            </w:pPr>
            <w:r>
              <w:rPr/>
              <w:t>0</w:t>
            </w:r>
          </w:p>
        </w:tc>
      </w:tr>
      <w:tr>
        <w:trPr>
          <w:trHeight w:hRule="atLeast" w:val="38"/>
          <w:cantSplit w:val="false"/>
        </w:trPr>
        <w:tc>
          <w:tcPr>
            <w:tcW w:type="dxa" w:w="452"/>
            <w:tcBorders>
              <w:right w:color="00000A" w:space="0" w:sz="4" w:val="single"/>
            </w:tcBorders>
            <w:shd w:fill="FFFFFF" w:val="clear"/>
            <w:tcMar>
              <w:top w:type="dxa" w:w="0"/>
              <w:left w:type="dxa" w:w="108"/>
              <w:bottom w:type="dxa" w:w="0"/>
              <w:right w:type="dxa" w:w="108"/>
            </w:tcMar>
          </w:tcPr>
          <w:p>
            <w:pPr>
              <w:pStyle w:val="style0"/>
            </w:pPr>
            <w:r>
              <w:rPr/>
              <w:t>Travel</w:t>
            </w:r>
          </w:p>
        </w:tc>
        <w:tc>
          <w:tcPr>
            <w:tcW w:type="dxa" w:w="453"/>
            <w:tcBorders>
              <w:right w:color="00000A" w:space="0" w:sz="4" w:val="single"/>
            </w:tcBorders>
            <w:shd w:fill="FFFFFF" w:val="clear"/>
            <w:tcMar>
              <w:top w:type="dxa" w:w="0"/>
              <w:left w:type="dxa" w:w="108"/>
              <w:bottom w:type="dxa" w:w="0"/>
              <w:right w:type="dxa" w:w="108"/>
            </w:tcMar>
          </w:tcPr>
          <w:p>
            <w:pPr>
              <w:pStyle w:val="style0"/>
            </w:pPr>
            <w:r>
              <w:rPr/>
              <w:t>760</w:t>
            </w:r>
          </w:p>
          <w:p>
            <w:pPr>
              <w:pStyle w:val="style0"/>
            </w:pPr>
            <w:r>
              <w:rPr/>
              <w:t>flight(750);</w:t>
            </w:r>
          </w:p>
          <w:p>
            <w:pPr>
              <w:pStyle w:val="style0"/>
            </w:pPr>
            <w:r>
              <w:rPr/>
              <w:t>Airport Shuttle Service(10)</w:t>
            </w:r>
          </w:p>
          <w:p>
            <w:pPr>
              <w:pStyle w:val="style0"/>
            </w:pPr>
            <w:r>
              <w:rPr/>
            </w:r>
          </w:p>
        </w:tc>
        <w:tc>
          <w:tcPr>
            <w:tcW w:type="dxa" w:w="453"/>
            <w:tcBorders>
              <w:right w:color="00000A" w:space="0" w:sz="4" w:val="single"/>
            </w:tcBorders>
            <w:shd w:fill="FFFFFF" w:val="clear"/>
            <w:tcMar>
              <w:top w:type="dxa" w:w="0"/>
              <w:left w:type="dxa" w:w="108"/>
              <w:bottom w:type="dxa" w:w="0"/>
              <w:right w:type="dxa" w:w="108"/>
            </w:tcMar>
          </w:tcPr>
          <w:p>
            <w:pPr>
              <w:pStyle w:val="style0"/>
            </w:pPr>
            <w:r>
              <w:rPr/>
              <w:t>760</w:t>
            </w:r>
          </w:p>
        </w:tc>
        <w:tc>
          <w:tcPr>
            <w:tcW w:type="dxa" w:w="1358"/>
            <w:gridSpan w:val="3"/>
            <w:tcBorders>
              <w:right w:color="00000A" w:space="0" w:sz="4" w:val="single"/>
            </w:tcBorders>
            <w:shd w:fill="FFFFFF" w:val="clear"/>
            <w:tcMar>
              <w:top w:type="dxa" w:w="0"/>
              <w:left w:type="dxa" w:w="108"/>
              <w:bottom w:type="dxa" w:w="0"/>
              <w:right w:type="dxa" w:w="108"/>
            </w:tcMar>
          </w:tcPr>
          <w:p>
            <w:pPr>
              <w:pStyle w:val="style0"/>
            </w:pPr>
            <w:r>
              <w:rPr/>
              <w:t>0</w:t>
            </w:r>
          </w:p>
        </w:tc>
      </w:tr>
      <w:tr>
        <w:trPr>
          <w:trHeight w:hRule="atLeast" w:val="38"/>
          <w:cantSplit w:val="false"/>
        </w:trPr>
        <w:tc>
          <w:tcPr>
            <w:tcW w:type="dxa" w:w="452"/>
            <w:tcBorders>
              <w:right w:color="00000A" w:space="0" w:sz="4" w:val="single"/>
            </w:tcBorders>
            <w:shd w:fill="FFFFFF" w:val="clear"/>
            <w:tcMar>
              <w:top w:type="dxa" w:w="0"/>
              <w:left w:type="dxa" w:w="108"/>
              <w:bottom w:type="dxa" w:w="0"/>
              <w:right w:type="dxa" w:w="108"/>
            </w:tcMar>
          </w:tcPr>
          <w:p>
            <w:pPr>
              <w:pStyle w:val="style0"/>
            </w:pPr>
            <w:r>
              <w:rPr/>
              <w:t>Other research expenses (please specify)</w:t>
            </w:r>
          </w:p>
        </w:tc>
        <w:tc>
          <w:tcPr>
            <w:tcW w:type="dxa" w:w="453"/>
            <w:tcBorders>
              <w:right w:color="00000A" w:space="0" w:sz="4" w:val="single"/>
            </w:tcBorders>
            <w:shd w:fill="FFFFFF" w:val="clear"/>
            <w:tcMar>
              <w:top w:type="dxa" w:w="0"/>
              <w:left w:type="dxa" w:w="108"/>
              <w:bottom w:type="dxa" w:w="0"/>
              <w:right w:type="dxa" w:w="108"/>
            </w:tcMar>
          </w:tcPr>
          <w:p>
            <w:pPr>
              <w:pStyle w:val="style0"/>
            </w:pPr>
            <w:r>
              <w:rPr/>
              <w:t>0</w:t>
            </w:r>
          </w:p>
        </w:tc>
        <w:tc>
          <w:tcPr>
            <w:tcW w:type="dxa" w:w="453"/>
            <w:tcBorders>
              <w:right w:color="00000A" w:space="0" w:sz="4" w:val="single"/>
            </w:tcBorders>
            <w:shd w:fill="FFFFFF" w:val="clear"/>
            <w:tcMar>
              <w:top w:type="dxa" w:w="0"/>
              <w:left w:type="dxa" w:w="108"/>
              <w:bottom w:type="dxa" w:w="0"/>
              <w:right w:type="dxa" w:w="108"/>
            </w:tcMar>
          </w:tcPr>
          <w:p>
            <w:pPr>
              <w:pStyle w:val="style0"/>
            </w:pPr>
            <w:r>
              <w:rPr/>
              <w:t>0</w:t>
            </w:r>
          </w:p>
        </w:tc>
        <w:tc>
          <w:tcPr>
            <w:tcW w:type="dxa" w:w="1358"/>
            <w:gridSpan w:val="3"/>
            <w:tcBorders>
              <w:right w:color="00000A" w:space="0" w:sz="4" w:val="single"/>
            </w:tcBorders>
            <w:shd w:fill="FFFFFF" w:val="clear"/>
            <w:tcMar>
              <w:top w:type="dxa" w:w="0"/>
              <w:left w:type="dxa" w:w="108"/>
              <w:bottom w:type="dxa" w:w="0"/>
              <w:right w:type="dxa" w:w="108"/>
            </w:tcMar>
          </w:tcPr>
          <w:p>
            <w:pPr>
              <w:pStyle w:val="style0"/>
            </w:pPr>
            <w:r>
              <w:rPr/>
              <w:t>0</w:t>
            </w:r>
          </w:p>
        </w:tc>
      </w:tr>
      <w:tr>
        <w:trPr>
          <w:trHeight w:hRule="atLeast" w:val="38"/>
          <w:cantSplit w:val="false"/>
        </w:trPr>
        <w:tc>
          <w:tcPr>
            <w:tcW w:type="dxa" w:w="452"/>
            <w:tcBorders>
              <w:right w:color="00000A" w:space="0" w:sz="4" w:val="single"/>
            </w:tcBorders>
            <w:shd w:fill="FFFFFF" w:val="clear"/>
            <w:tcMar>
              <w:top w:type="dxa" w:w="0"/>
              <w:left w:type="dxa" w:w="108"/>
              <w:bottom w:type="dxa" w:w="0"/>
              <w:right w:type="dxa" w:w="108"/>
            </w:tcMar>
          </w:tcPr>
          <w:p>
            <w:pPr>
              <w:pStyle w:val="style0"/>
            </w:pPr>
            <w:r>
              <w:rPr/>
            </w:r>
          </w:p>
        </w:tc>
        <w:tc>
          <w:tcPr>
            <w:tcW w:type="dxa" w:w="453"/>
            <w:tcBorders>
              <w:right w:color="00000A" w:space="0" w:sz="4" w:val="single"/>
            </w:tcBorders>
            <w:shd w:fill="FFFFFF" w:val="clear"/>
            <w:tcMar>
              <w:top w:type="dxa" w:w="0"/>
              <w:left w:type="dxa" w:w="108"/>
              <w:bottom w:type="dxa" w:w="0"/>
              <w:right w:type="dxa" w:w="108"/>
            </w:tcMar>
          </w:tcPr>
          <w:p>
            <w:pPr>
              <w:pStyle w:val="style0"/>
            </w:pPr>
            <w:r>
              <w:rPr/>
            </w:r>
          </w:p>
        </w:tc>
        <w:tc>
          <w:tcPr>
            <w:tcW w:type="dxa" w:w="453"/>
            <w:tcBorders>
              <w:right w:color="00000A" w:space="0" w:sz="4" w:val="single"/>
            </w:tcBorders>
            <w:shd w:fill="FFFFFF" w:val="clear"/>
            <w:tcMar>
              <w:top w:type="dxa" w:w="0"/>
              <w:left w:type="dxa" w:w="108"/>
              <w:bottom w:type="dxa" w:w="0"/>
              <w:right w:type="dxa" w:w="108"/>
            </w:tcMar>
          </w:tcPr>
          <w:p>
            <w:pPr>
              <w:pStyle w:val="style0"/>
            </w:pPr>
            <w:r>
              <w:rPr/>
            </w:r>
          </w:p>
        </w:tc>
        <w:tc>
          <w:tcPr>
            <w:tcW w:type="dxa" w:w="1358"/>
            <w:gridSpan w:val="3"/>
            <w:tcBorders>
              <w:right w:color="00000A" w:space="0" w:sz="4" w:val="single"/>
            </w:tcBorders>
            <w:shd w:fill="FFFFFF" w:val="clear"/>
            <w:tcMar>
              <w:top w:type="dxa" w:w="0"/>
              <w:left w:type="dxa" w:w="108"/>
              <w:bottom w:type="dxa" w:w="0"/>
              <w:right w:type="dxa" w:w="108"/>
            </w:tcMar>
          </w:tcPr>
          <w:p>
            <w:pPr>
              <w:pStyle w:val="style0"/>
            </w:pPr>
            <w:r>
              <w:rPr/>
            </w:r>
          </w:p>
        </w:tc>
      </w:tr>
      <w:tr>
        <w:trPr>
          <w:trHeight w:hRule="atLeast" w:val="38"/>
          <w:cantSplit w:val="false"/>
        </w:trPr>
        <w:tc>
          <w:tcPr>
            <w:tcW w:type="dxa" w:w="452"/>
            <w:tcBorders>
              <w:right w:color="00000A" w:space="0" w:sz="4" w:val="single"/>
            </w:tcBorders>
            <w:shd w:fill="FFFFFF" w:val="clear"/>
            <w:tcMar>
              <w:top w:type="dxa" w:w="0"/>
              <w:left w:type="dxa" w:w="108"/>
              <w:bottom w:type="dxa" w:w="0"/>
              <w:right w:type="dxa" w:w="108"/>
            </w:tcMar>
          </w:tcPr>
          <w:p>
            <w:pPr>
              <w:pStyle w:val="style0"/>
            </w:pPr>
            <w:r>
              <w:rPr/>
              <w:t>Other expenses (please specify)</w:t>
            </w:r>
          </w:p>
        </w:tc>
        <w:tc>
          <w:tcPr>
            <w:tcW w:type="dxa" w:w="453"/>
            <w:tcBorders>
              <w:right w:color="00000A" w:space="0" w:sz="4" w:val="single"/>
            </w:tcBorders>
            <w:shd w:fill="FFFFFF" w:val="clear"/>
            <w:tcMar>
              <w:top w:type="dxa" w:w="0"/>
              <w:left w:type="dxa" w:w="108"/>
              <w:bottom w:type="dxa" w:w="0"/>
              <w:right w:type="dxa" w:w="108"/>
            </w:tcMar>
          </w:tcPr>
          <w:p>
            <w:pPr>
              <w:pStyle w:val="style0"/>
            </w:pPr>
            <w:r>
              <w:rPr/>
              <w:t>96 (visa)</w:t>
            </w:r>
          </w:p>
        </w:tc>
        <w:tc>
          <w:tcPr>
            <w:tcW w:type="dxa" w:w="453"/>
            <w:tcBorders>
              <w:right w:color="00000A" w:space="0" w:sz="4" w:val="single"/>
            </w:tcBorders>
            <w:shd w:fill="FFFFFF" w:val="clear"/>
            <w:tcMar>
              <w:top w:type="dxa" w:w="0"/>
              <w:left w:type="dxa" w:w="108"/>
              <w:bottom w:type="dxa" w:w="0"/>
              <w:right w:type="dxa" w:w="108"/>
            </w:tcMar>
          </w:tcPr>
          <w:p>
            <w:pPr>
              <w:pStyle w:val="style0"/>
            </w:pPr>
            <w:r>
              <w:rPr/>
              <w:t>96 (visa)</w:t>
            </w:r>
          </w:p>
        </w:tc>
        <w:tc>
          <w:tcPr>
            <w:tcW w:type="dxa" w:w="1358"/>
            <w:gridSpan w:val="3"/>
            <w:tcBorders>
              <w:right w:color="00000A" w:space="0" w:sz="4" w:val="single"/>
            </w:tcBorders>
            <w:shd w:fill="FFFFFF" w:val="clear"/>
            <w:tcMar>
              <w:top w:type="dxa" w:w="0"/>
              <w:left w:type="dxa" w:w="108"/>
              <w:bottom w:type="dxa" w:w="0"/>
              <w:right w:type="dxa" w:w="108"/>
            </w:tcMar>
          </w:tcPr>
          <w:p>
            <w:pPr>
              <w:pStyle w:val="style0"/>
            </w:pPr>
            <w:r>
              <w:rPr/>
              <w:t>0</w:t>
            </w:r>
          </w:p>
        </w:tc>
      </w:tr>
      <w:tr>
        <w:trPr>
          <w:trHeight w:hRule="atLeast" w:val="38"/>
          <w:cantSplit w:val="false"/>
        </w:trPr>
        <w:tc>
          <w:tcPr>
            <w:tcW w:type="dxa" w:w="452"/>
            <w:tcBorders>
              <w:right w:color="00000A" w:space="0" w:sz="4" w:val="single"/>
            </w:tcBorders>
            <w:shd w:fill="FFFFFF" w:val="clear"/>
            <w:tcMar>
              <w:top w:type="dxa" w:w="0"/>
              <w:left w:type="dxa" w:w="108"/>
              <w:bottom w:type="dxa" w:w="0"/>
              <w:right w:type="dxa" w:w="108"/>
            </w:tcMar>
          </w:tcPr>
          <w:p>
            <w:pPr>
              <w:pStyle w:val="style0"/>
            </w:pPr>
            <w:r>
              <w:rPr/>
            </w:r>
          </w:p>
        </w:tc>
        <w:tc>
          <w:tcPr>
            <w:tcW w:type="dxa" w:w="453"/>
            <w:tcBorders>
              <w:right w:color="00000A" w:space="0" w:sz="4" w:val="single"/>
            </w:tcBorders>
            <w:shd w:fill="FFFFFF" w:val="clear"/>
            <w:tcMar>
              <w:top w:type="dxa" w:w="0"/>
              <w:left w:type="dxa" w:w="108"/>
              <w:bottom w:type="dxa" w:w="0"/>
              <w:right w:type="dxa" w:w="108"/>
            </w:tcMar>
          </w:tcPr>
          <w:p>
            <w:pPr>
              <w:pStyle w:val="style0"/>
            </w:pPr>
            <w:r>
              <w:rPr/>
            </w:r>
          </w:p>
        </w:tc>
        <w:tc>
          <w:tcPr>
            <w:tcW w:type="dxa" w:w="453"/>
            <w:tcBorders>
              <w:right w:color="00000A" w:space="0" w:sz="4" w:val="single"/>
            </w:tcBorders>
            <w:shd w:fill="FFFFFF" w:val="clear"/>
            <w:tcMar>
              <w:top w:type="dxa" w:w="0"/>
              <w:left w:type="dxa" w:w="108"/>
              <w:bottom w:type="dxa" w:w="0"/>
              <w:right w:type="dxa" w:w="108"/>
            </w:tcMar>
          </w:tcPr>
          <w:p>
            <w:pPr>
              <w:pStyle w:val="style0"/>
            </w:pPr>
            <w:r>
              <w:rPr/>
            </w:r>
          </w:p>
        </w:tc>
        <w:tc>
          <w:tcPr>
            <w:tcW w:type="dxa" w:w="1358"/>
            <w:gridSpan w:val="3"/>
            <w:tcBorders>
              <w:right w:color="00000A" w:space="0" w:sz="4" w:val="single"/>
            </w:tcBorders>
            <w:shd w:fill="FFFFFF" w:val="clear"/>
            <w:tcMar>
              <w:top w:type="dxa" w:w="0"/>
              <w:left w:type="dxa" w:w="108"/>
              <w:bottom w:type="dxa" w:w="0"/>
              <w:right w:type="dxa" w:w="108"/>
            </w:tcMar>
          </w:tcPr>
          <w:p>
            <w:pPr>
              <w:pStyle w:val="style0"/>
            </w:pPr>
            <w:r>
              <w:rPr/>
            </w:r>
          </w:p>
        </w:tc>
      </w:tr>
      <w:tr>
        <w:trPr>
          <w:trHeight w:hRule="atLeast" w:val="38"/>
          <w:cantSplit w:val="false"/>
        </w:trPr>
        <w:tc>
          <w:tcPr>
            <w:tcW w:type="dxa" w:w="452"/>
            <w:tcBorders>
              <w:bottom w:color="00000A" w:space="0" w:sz="4" w:val="single"/>
              <w:right w:color="00000A" w:space="0" w:sz="4" w:val="single"/>
            </w:tcBorders>
            <w:shd w:fill="FFFFFF" w:val="clear"/>
            <w:tcMar>
              <w:top w:type="dxa" w:w="0"/>
              <w:left w:type="dxa" w:w="108"/>
              <w:bottom w:type="dxa" w:w="0"/>
              <w:right w:type="dxa" w:w="108"/>
            </w:tcMar>
          </w:tcPr>
          <w:p>
            <w:pPr>
              <w:pStyle w:val="style0"/>
            </w:pPr>
            <w:r>
              <w:rPr>
                <w:i/>
              </w:rPr>
              <w:t>Total</w:t>
            </w:r>
          </w:p>
        </w:tc>
        <w:tc>
          <w:tcPr>
            <w:tcW w:type="dxa" w:w="453"/>
            <w:tcBorders>
              <w:bottom w:color="00000A" w:space="0" w:sz="4" w:val="single"/>
              <w:right w:color="00000A" w:space="0" w:sz="4" w:val="single"/>
            </w:tcBorders>
            <w:shd w:fill="FFFFFF" w:val="clear"/>
            <w:tcMar>
              <w:top w:type="dxa" w:w="0"/>
              <w:left w:type="dxa" w:w="108"/>
              <w:bottom w:type="dxa" w:w="0"/>
              <w:right w:type="dxa" w:w="108"/>
            </w:tcMar>
          </w:tcPr>
          <w:p>
            <w:pPr>
              <w:pStyle w:val="style0"/>
            </w:pPr>
            <w:r>
              <w:rPr/>
              <w:t>1546</w:t>
            </w:r>
          </w:p>
        </w:tc>
        <w:tc>
          <w:tcPr>
            <w:tcW w:type="dxa" w:w="453"/>
            <w:tcBorders>
              <w:bottom w:color="00000A" w:space="0" w:sz="4" w:val="single"/>
              <w:right w:color="00000A" w:space="0" w:sz="4" w:val="single"/>
            </w:tcBorders>
            <w:shd w:fill="FFFFFF" w:val="clear"/>
            <w:tcMar>
              <w:top w:type="dxa" w:w="0"/>
              <w:left w:type="dxa" w:w="108"/>
              <w:bottom w:type="dxa" w:w="0"/>
              <w:right w:type="dxa" w:w="108"/>
            </w:tcMar>
          </w:tcPr>
          <w:p>
            <w:pPr>
              <w:pStyle w:val="style0"/>
            </w:pPr>
            <w:r>
              <w:rPr/>
              <w:t>1546</w:t>
            </w:r>
          </w:p>
        </w:tc>
        <w:tc>
          <w:tcPr>
            <w:tcW w:type="dxa" w:w="1358"/>
            <w:gridSpan w:val="3"/>
            <w:tcBorders>
              <w:bottom w:color="00000A" w:space="0" w:sz="4" w:val="single"/>
              <w:right w:color="00000A" w:space="0" w:sz="4" w:val="single"/>
            </w:tcBorders>
            <w:shd w:fill="FFFFFF" w:val="clear"/>
            <w:tcMar>
              <w:top w:type="dxa" w:w="0"/>
              <w:left w:type="dxa" w:w="108"/>
              <w:bottom w:type="dxa" w:w="0"/>
              <w:right w:type="dxa" w:w="108"/>
            </w:tcMar>
          </w:tcPr>
          <w:p>
            <w:pPr>
              <w:pStyle w:val="style0"/>
            </w:pPr>
            <w:r>
              <w:rPr/>
              <w:t>0</w:t>
            </w:r>
          </w:p>
        </w:tc>
      </w:tr>
      <w:tr>
        <w:trPr>
          <w:cantSplit w:val="false"/>
        </w:trPr>
        <w:tc>
          <w:tcPr>
            <w:tcW w:type="dxa" w:w="2716"/>
            <w:gridSpan w:val="6"/>
            <w:tcBorders>
              <w:top w:color="00000A" w:space="0" w:sz="4" w:val="single"/>
              <w:right w:color="00000A" w:space="0" w:sz="4" w:val="single"/>
            </w:tcBorders>
            <w:shd w:fill="FFFFFF" w:val="clear"/>
            <w:tcMar>
              <w:top w:type="dxa" w:w="0"/>
              <w:left w:type="dxa" w:w="108"/>
              <w:bottom w:type="dxa" w:w="0"/>
              <w:right w:type="dxa" w:w="108"/>
            </w:tcMar>
          </w:tcPr>
          <w:p>
            <w:pPr>
              <w:pStyle w:val="style0"/>
              <w:jc w:val="center"/>
            </w:pPr>
            <w:r>
              <w:rPr/>
            </w:r>
          </w:p>
        </w:tc>
      </w:tr>
      <w:tr>
        <w:trPr>
          <w:cantSplit w:val="false"/>
        </w:trPr>
        <w:tc>
          <w:tcPr>
            <w:tcW w:type="dxa" w:w="452"/>
            <w:tcBorders>
              <w:right w:color="00000A" w:space="0" w:sz="4" w:val="single"/>
            </w:tcBorders>
            <w:shd w:fill="FFFFFF" w:val="clear"/>
            <w:tcMar>
              <w:top w:type="dxa" w:w="0"/>
              <w:left w:type="dxa" w:w="108"/>
              <w:bottom w:type="dxa" w:w="0"/>
              <w:right w:type="dxa" w:w="108"/>
            </w:tcMar>
          </w:tcPr>
          <w:p>
            <w:pPr>
              <w:pStyle w:val="style0"/>
            </w:pPr>
            <w:r>
              <w:rPr/>
              <w:t>Have you previously applied to the fund?</w:t>
            </w:r>
          </w:p>
        </w:tc>
        <w:tc>
          <w:tcPr>
            <w:tcW w:type="dxa" w:w="453"/>
            <w:tcBorders>
              <w:top w:color="00000A" w:space="0" w:sz="4" w:val="single"/>
              <w:left w:color="00000A" w:space="0" w:sz="4" w:val="single"/>
              <w:bottom w:color="00000A" w:space="0" w:sz="4" w:val="single"/>
              <w:right w:color="00000A" w:space="0" w:sz="4" w:val="single"/>
            </w:tcBorders>
            <w:shd w:fill="BFBFBF" w:val="clear"/>
            <w:tcMar>
              <w:top w:type="dxa" w:w="0"/>
              <w:left w:type="dxa" w:w="108"/>
              <w:bottom w:type="dxa" w:w="0"/>
              <w:right w:type="dxa" w:w="108"/>
            </w:tcMar>
          </w:tcPr>
          <w:p>
            <w:pPr>
              <w:pStyle w:val="style0"/>
              <w:jc w:val="center"/>
            </w:pPr>
            <w:r>
              <w:rPr/>
              <w:t>Yes</w:t>
            </w:r>
          </w:p>
        </w:tc>
        <w:tc>
          <w:tcPr>
            <w:tcW w:type="dxa" w:w="45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r>
          </w:p>
        </w:tc>
        <w:tc>
          <w:tcPr>
            <w:tcW w:type="dxa" w:w="453"/>
            <w:tcBorders>
              <w:top w:color="00000A" w:space="0" w:sz="4" w:val="single"/>
              <w:left w:color="00000A" w:space="0" w:sz="4" w:val="single"/>
              <w:bottom w:color="00000A" w:space="0" w:sz="4" w:val="single"/>
              <w:right w:color="00000A" w:space="0" w:sz="4" w:val="single"/>
            </w:tcBorders>
            <w:shd w:fill="BFBFBF" w:val="clear"/>
            <w:tcMar>
              <w:top w:type="dxa" w:w="0"/>
              <w:left w:type="dxa" w:w="108"/>
              <w:bottom w:type="dxa" w:w="0"/>
              <w:right w:type="dxa" w:w="108"/>
            </w:tcMar>
          </w:tcPr>
          <w:p>
            <w:pPr>
              <w:pStyle w:val="style0"/>
              <w:jc w:val="center"/>
            </w:pPr>
            <w:r>
              <w:rPr/>
              <w:t>No</w:t>
            </w:r>
          </w:p>
        </w:tc>
        <w:tc>
          <w:tcPr>
            <w:tcW w:type="dxa" w:w="905"/>
            <w:gridSpan w:val="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b/>
              </w:rPr>
              <w:t>No</w:t>
            </w:r>
          </w:p>
        </w:tc>
      </w:tr>
      <w:tr>
        <w:trPr>
          <w:cantSplit w:val="false"/>
        </w:trPr>
        <w:tc>
          <w:tcPr>
            <w:tcW w:type="dxa" w:w="452"/>
            <w:tcBorders>
              <w:right w:color="00000A" w:space="0" w:sz="4" w:val="single"/>
            </w:tcBorders>
            <w:shd w:fill="FFFFFF" w:val="clear"/>
            <w:tcMar>
              <w:top w:type="dxa" w:w="0"/>
              <w:left w:type="dxa" w:w="108"/>
              <w:bottom w:type="dxa" w:w="0"/>
              <w:right w:type="dxa" w:w="108"/>
            </w:tcMar>
          </w:tcPr>
          <w:p>
            <w:pPr>
              <w:pStyle w:val="style0"/>
            </w:pPr>
            <w:r>
              <w:rPr>
                <w:b/>
              </w:rPr>
              <w:t xml:space="preserve">If ‘Yes’, please state when and amount awarded </w:t>
            </w:r>
            <w:r>
              <w:rPr>
                <w:i/>
              </w:rPr>
              <w:t>(if any)</w:t>
            </w:r>
          </w:p>
        </w:tc>
        <w:tc>
          <w:tcPr>
            <w:tcW w:type="dxa" w:w="453"/>
            <w:tcBorders>
              <w:top w:color="00000A" w:space="0" w:sz="4" w:val="single"/>
              <w:left w:color="00000A" w:space="0" w:sz="4" w:val="single"/>
              <w:bottom w:color="00000A" w:space="0" w:sz="4" w:val="single"/>
              <w:right w:color="00000A" w:space="0" w:sz="4" w:val="single"/>
            </w:tcBorders>
            <w:shd w:fill="BFBFBF" w:val="clear"/>
            <w:tcMar>
              <w:top w:type="dxa" w:w="0"/>
              <w:left w:type="dxa" w:w="108"/>
              <w:bottom w:type="dxa" w:w="0"/>
              <w:right w:type="dxa" w:w="108"/>
            </w:tcMar>
          </w:tcPr>
          <w:p>
            <w:pPr>
              <w:pStyle w:val="style0"/>
              <w:jc w:val="center"/>
            </w:pPr>
            <w:r>
              <w:rPr>
                <w:b/>
              </w:rPr>
              <w:t>Date</w:t>
            </w:r>
          </w:p>
        </w:tc>
        <w:tc>
          <w:tcPr>
            <w:tcW w:type="dxa" w:w="45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r>
          </w:p>
        </w:tc>
        <w:tc>
          <w:tcPr>
            <w:tcW w:type="dxa" w:w="453"/>
            <w:tcBorders>
              <w:top w:color="00000A" w:space="0" w:sz="4" w:val="single"/>
              <w:left w:color="00000A" w:space="0" w:sz="4" w:val="single"/>
              <w:bottom w:color="00000A" w:space="0" w:sz="4" w:val="single"/>
              <w:right w:color="00000A" w:space="0" w:sz="4" w:val="single"/>
            </w:tcBorders>
            <w:shd w:fill="BFBFBF" w:val="clear"/>
            <w:tcMar>
              <w:top w:type="dxa" w:w="0"/>
              <w:left w:type="dxa" w:w="108"/>
              <w:bottom w:type="dxa" w:w="0"/>
              <w:right w:type="dxa" w:w="108"/>
            </w:tcMar>
          </w:tcPr>
          <w:p>
            <w:pPr>
              <w:pStyle w:val="style0"/>
              <w:jc w:val="center"/>
            </w:pPr>
            <w:r>
              <w:rPr>
                <w:b/>
              </w:rPr>
              <w:t>Amount</w:t>
            </w:r>
          </w:p>
        </w:tc>
        <w:tc>
          <w:tcPr>
            <w:tcW w:type="dxa" w:w="905"/>
            <w:gridSpan w:val="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r>
          </w:p>
        </w:tc>
      </w:tr>
    </w:tbl>
    <w:p>
      <w:pPr>
        <w:pStyle w:val="style0"/>
      </w:pPr>
      <w:r>
        <w:rPr>
          <w:rFonts w:cs="Arial"/>
          <w:b/>
        </w:rPr>
        <w:t xml:space="preserve">Brief description of the purpose and significance of these expenses in relation to your research. </w:t>
      </w:r>
      <w:r>
        <w:rPr>
          <w:rFonts w:cs="Arial"/>
        </w:rPr>
        <w:t xml:space="preserve">If you are applying to support a presentation at a conference please provide the title of your paper or poster, date, location and title of conference and the reasons it is important to present at this particular conference. Do NOT include a detailed description of your thesis, or the presentation's abstract.  Include the location and dates of the event. </w:t>
      </w:r>
    </w:p>
    <w:p>
      <w:pPr>
        <w:pStyle w:val="style0"/>
      </w:pPr>
      <w:r>
        <w:rPr>
          <w:rFonts w:cs="Arial"/>
        </w:rPr>
        <w:t>If you are applying to visit an overseas research institution please describe exactly why the visit is important for your research and the lasting impact, on future collaborations for example.(</w:t>
      </w:r>
      <w:r>
        <w:rPr>
          <w:rFonts w:cs="Arial"/>
          <w:i/>
        </w:rPr>
        <w:t>Max 500 words)</w:t>
        <w:br/>
      </w:r>
    </w:p>
    <w:p>
      <w:pPr>
        <w:pStyle w:val="style21"/>
      </w:pPr>
      <w:r>
        <w:rPr/>
      </w:r>
    </w:p>
    <w:p>
      <w:pPr>
        <w:pStyle w:val="style21"/>
      </w:pPr>
      <w:r>
        <w:rPr>
          <w:rFonts w:cs="Arial"/>
          <w:b w:val="false"/>
          <w:i w:val="false"/>
          <w:caps w:val="false"/>
          <w:smallCaps w:val="false"/>
          <w:strike w:val="false"/>
          <w:dstrike w:val="false"/>
          <w:color w:val="000000"/>
          <w:sz w:val="20"/>
          <w:szCs w:val="20"/>
          <w:u w:val="none"/>
          <w:effect w:val="none"/>
          <w:shd w:fill="FFFFFF" w:val="clear"/>
        </w:rPr>
        <w:t xml:space="preserve">This application is to request funds in order to attend </w:t>
      </w:r>
      <w:r>
        <w:rPr>
          <w:rFonts w:cs="Arial"/>
          <w:b/>
          <w:i w:val="false"/>
          <w:caps w:val="false"/>
          <w:smallCaps w:val="false"/>
          <w:strike w:val="false"/>
          <w:dstrike w:val="false"/>
          <w:color w:val="000000"/>
          <w:sz w:val="20"/>
          <w:szCs w:val="20"/>
          <w:u w:val="none"/>
          <w:effect w:val="none"/>
          <w:shd w:fill="FFFFFF" w:val="clear"/>
        </w:rPr>
        <w:t>The 15th International Society for Music Information Retrieval (ISMIR)</w:t>
      </w:r>
      <w:r>
        <w:rPr>
          <w:rFonts w:cs="Arial"/>
          <w:b w:val="false"/>
          <w:i/>
          <w:caps w:val="false"/>
          <w:smallCaps w:val="false"/>
          <w:strike w:val="false"/>
          <w:dstrike w:val="false"/>
          <w:color w:val="000000"/>
          <w:sz w:val="20"/>
          <w:szCs w:val="20"/>
          <w:u w:val="none"/>
          <w:effect w:val="none"/>
          <w:shd w:fill="FFFFFF" w:val="clear"/>
        </w:rPr>
        <w:t xml:space="preserve"> </w:t>
      </w:r>
      <w:r>
        <w:rPr>
          <w:rFonts w:cs="Arial"/>
          <w:b w:val="false"/>
          <w:i w:val="false"/>
          <w:caps w:val="false"/>
          <w:smallCaps w:val="false"/>
          <w:strike w:val="false"/>
          <w:dstrike w:val="false"/>
          <w:color w:val="000000"/>
          <w:sz w:val="20"/>
          <w:szCs w:val="20"/>
          <w:u w:val="none"/>
          <w:effect w:val="none"/>
          <w:shd w:fill="FFFFFF" w:val="clear"/>
        </w:rPr>
        <w:t xml:space="preserve">conference. The conference takes place between </w:t>
      </w:r>
      <w:r>
        <w:rPr>
          <w:rFonts w:cs="Arial"/>
          <w:b/>
          <w:i w:val="false"/>
          <w:caps w:val="false"/>
          <w:smallCaps w:val="false"/>
          <w:strike w:val="false"/>
          <w:dstrike w:val="false"/>
          <w:color w:val="000000"/>
          <w:sz w:val="20"/>
          <w:szCs w:val="20"/>
          <w:u w:val="none"/>
          <w:effect w:val="none"/>
          <w:shd w:fill="FFFFFF" w:val="clear"/>
        </w:rPr>
        <w:t>27th-31st of October</w:t>
      </w:r>
      <w:r>
        <w:rPr>
          <w:rFonts w:cs="Arial"/>
          <w:b w:val="false"/>
          <w:i/>
          <w:caps w:val="false"/>
          <w:smallCaps w:val="false"/>
          <w:strike w:val="false"/>
          <w:dstrike w:val="false"/>
          <w:color w:val="000000"/>
          <w:sz w:val="20"/>
          <w:szCs w:val="20"/>
          <w:u w:val="none"/>
          <w:effect w:val="none"/>
          <w:shd w:fill="FFFFFF" w:val="clear"/>
        </w:rPr>
        <w:t xml:space="preserve"> </w:t>
      </w:r>
      <w:r>
        <w:rPr>
          <w:rFonts w:cs="Arial"/>
          <w:b w:val="false"/>
          <w:i w:val="false"/>
          <w:caps w:val="false"/>
          <w:smallCaps w:val="false"/>
          <w:strike w:val="false"/>
          <w:dstrike w:val="false"/>
          <w:color w:val="000000"/>
          <w:sz w:val="20"/>
          <w:szCs w:val="20"/>
          <w:u w:val="none"/>
          <w:effect w:val="none"/>
          <w:shd w:fill="FFFFFF" w:val="clear"/>
        </w:rPr>
        <w:t xml:space="preserve">in </w:t>
      </w:r>
      <w:r>
        <w:rPr>
          <w:rFonts w:cs="Arial"/>
          <w:b/>
          <w:i w:val="false"/>
          <w:caps w:val="false"/>
          <w:smallCaps w:val="false"/>
          <w:strike w:val="false"/>
          <w:dstrike w:val="false"/>
          <w:color w:val="000000"/>
          <w:sz w:val="20"/>
          <w:szCs w:val="20"/>
          <w:u w:val="none"/>
          <w:effect w:val="none"/>
          <w:shd w:fill="FFFFFF" w:val="clear"/>
        </w:rPr>
        <w:t>Taipei, Taiwan</w:t>
      </w:r>
      <w:r>
        <w:rPr>
          <w:rFonts w:cs="Arial"/>
          <w:b w:val="false"/>
          <w:i w:val="false"/>
          <w:caps w:val="false"/>
          <w:smallCaps w:val="false"/>
          <w:strike w:val="false"/>
          <w:dstrike w:val="false"/>
          <w:color w:val="000000"/>
          <w:sz w:val="20"/>
          <w:szCs w:val="20"/>
          <w:u w:val="none"/>
          <w:effect w:val="none"/>
          <w:shd w:fill="FFFFFF" w:val="clear"/>
        </w:rPr>
        <w:t>.</w:t>
      </w:r>
    </w:p>
    <w:p>
      <w:pPr>
        <w:pStyle w:val="style21"/>
        <w:spacing w:after="0" w:before="0" w:line="268" w:lineRule="auto"/>
      </w:pPr>
      <w:r>
        <w:rPr>
          <w:b w:val="false"/>
          <w:i w:val="false"/>
          <w:caps w:val="false"/>
          <w:smallCaps w:val="false"/>
          <w:strike w:val="false"/>
          <w:dstrike w:val="false"/>
          <w:color w:val="000000"/>
          <w:sz w:val="20"/>
          <w:szCs w:val="20"/>
          <w:u w:val="none"/>
          <w:effect w:val="none"/>
          <w:shd w:fill="FFFFFF" w:val="clear"/>
        </w:rPr>
        <w:t xml:space="preserve">I have submitted a paper titled </w:t>
      </w:r>
      <w:r>
        <w:rPr>
          <w:b w:val="false"/>
          <w:caps w:val="false"/>
          <w:smallCaps w:val="false"/>
          <w:strike w:val="false"/>
          <w:dstrike w:val="false"/>
          <w:color w:val="000000"/>
          <w:sz w:val="20"/>
          <w:szCs w:val="20"/>
          <w:u w:val="none"/>
          <w:effect w:val="none"/>
          <w:shd w:fill="FFFFFF" w:val="clear"/>
        </w:rPr>
        <w:t>‘</w:t>
      </w:r>
      <w:r>
        <w:rPr>
          <w:b/>
          <w:i w:val="false"/>
          <w:caps w:val="false"/>
          <w:smallCaps w:val="false"/>
          <w:strike w:val="false"/>
          <w:dstrike w:val="false"/>
          <w:color w:val="000000"/>
          <w:sz w:val="20"/>
          <w:szCs w:val="20"/>
          <w:u w:val="none"/>
          <w:effect w:val="none"/>
          <w:shd w:fill="FFFFFF" w:val="clear"/>
        </w:rPr>
        <w:t>RNN-based Music Language Models for Improving Music Transcription’</w:t>
      </w:r>
      <w:r>
        <w:rPr>
          <w:b w:val="false"/>
          <w:i w:val="false"/>
          <w:caps w:val="false"/>
          <w:smallCaps w:val="false"/>
          <w:strike w:val="false"/>
          <w:dstrike w:val="false"/>
          <w:color w:val="000000"/>
          <w:sz w:val="20"/>
          <w:szCs w:val="20"/>
          <w:u w:val="none"/>
          <w:effect w:val="none"/>
          <w:shd w:fill="FFFFFF" w:val="clear"/>
        </w:rPr>
        <w:t xml:space="preserve">. This is my first attempt at applying neural networks to a practical, large-scale problem in Music Information Retrieval. Learning statistical models that capture the temporal structure of symbolic music has always been an open problem in Music Information Retrieval (MIR). In this paper we demonstrate the effectiveness of neural network based models for learning temporal structure and also present a way of incorporating this information in a music transcription system. Our results are very encouraging and show an overall improvement over existing methods over several tasks. </w:t>
        <w:br/>
        <w:br/>
        <w:t xml:space="preserve">ISMIR is the most relevant community to present my work to. It is a highly selective and specialised conference with MIR as its main focus. Automatic music transcription is one of the fundamental problems in MIR and therefore ISMIR would be the ideal place to present this work. Attending the conference will give me the opportunity to share my ideas and results with other people who are experts in the field and also obtain ideas for pursuing this thread of research in the future. </w:t>
      </w:r>
    </w:p>
    <w:p>
      <w:pPr>
        <w:pStyle w:val="style21"/>
      </w:pPr>
      <w:r>
        <w:rPr/>
      </w:r>
    </w:p>
    <w:p>
      <w:pPr>
        <w:pStyle w:val="style21"/>
        <w:spacing w:after="0" w:before="0" w:line="268" w:lineRule="auto"/>
      </w:pPr>
      <w:r>
        <w:rPr>
          <w:b w:val="false"/>
          <w:i w:val="false"/>
          <w:caps w:val="false"/>
          <w:smallCaps w:val="false"/>
          <w:strike w:val="false"/>
          <w:dstrike w:val="false"/>
          <w:color w:val="000000"/>
          <w:sz w:val="20"/>
          <w:szCs w:val="20"/>
          <w:u w:val="none"/>
          <w:effect w:val="none"/>
          <w:shd w:fill="FFFFFF" w:val="clear"/>
        </w:rPr>
        <w:t xml:space="preserve">This publication (if accepted) will be my second publication in my PhD research which explores the application and extension of neural networks for solving problems in Music Information Retrieval. ISMIR and related signal processing communities have started experimenting with neural networks and evaluating their use for solving various problems. Last year there was a tutorial on the application of neural networks to MIR at ISMIR which shows that there has been a lot of interest generated on this particular subject. Therefore apart from sharing my ideas with the wider ISMIR community, there is also a subset of people who are very interested in the specific methods that I apply in my own PhD research. It would be a great opportunity to meet them and exchange ideas and results. </w:t>
      </w:r>
    </w:p>
    <w:p>
      <w:pPr>
        <w:pStyle w:val="style0"/>
      </w:pPr>
      <w:r>
        <w:rPr/>
      </w:r>
    </w:p>
    <w:p>
      <w:pPr>
        <w:pStyle w:val="style0"/>
      </w:pPr>
      <w:r>
        <w:rPr/>
      </w:r>
    </w:p>
    <w:p>
      <w:pPr>
        <w:pStyle w:val="style0"/>
      </w:pPr>
      <w:r>
        <w:rPr/>
        <w:t xml:space="preserve">Please provide </w:t>
      </w:r>
      <w:r>
        <w:rPr>
          <w:b/>
        </w:rPr>
        <w:t>brief</w:t>
      </w:r>
      <w:r>
        <w:rPr/>
        <w:t xml:space="preserve"> </w:t>
      </w:r>
      <w:r>
        <w:rPr>
          <w:b/>
        </w:rPr>
        <w:t>details of any conferences you have previously attended or presented at</w:t>
      </w:r>
      <w:r>
        <w:rPr>
          <w:lang w:eastAsia="en-GB"/>
        </w:rPr>
        <w:t>:</w:t>
      </w:r>
    </w:p>
    <w:p>
      <w:pPr>
        <w:pStyle w:val="style0"/>
      </w:pPr>
      <w:r>
        <w:rPr/>
      </w:r>
    </w:p>
    <w:p>
      <w:pPr>
        <w:pStyle w:val="style0"/>
      </w:pPr>
      <w:r>
        <w:rPr/>
        <w:t>I presented my paper '</w:t>
      </w:r>
      <w:r>
        <w:rPr>
          <w:b/>
          <w:bCs/>
        </w:rPr>
        <w:t>Improved Music Feature Learning with Deep Neural Networks</w:t>
      </w:r>
      <w:r>
        <w:rPr/>
        <w:t xml:space="preserve">' at ICASSP 2014 in Florence. The paper explored the methodology for work that I have submitted to ISMIR. </w:t>
      </w:r>
    </w:p>
    <w:p>
      <w:pPr>
        <w:pStyle w:val="style0"/>
      </w:pPr>
      <w:r>
        <w:rPr/>
      </w:r>
    </w:p>
    <w:p>
      <w:pPr>
        <w:pStyle w:val="style0"/>
      </w:pPr>
      <w:r>
        <w:rPr/>
      </w:r>
    </w:p>
    <w:p>
      <w:pPr>
        <w:pStyle w:val="style0"/>
      </w:pPr>
      <w:r>
        <w:rPr/>
        <w:t xml:space="preserve">Please provide details of any </w:t>
      </w:r>
      <w:r>
        <w:rPr>
          <w:b/>
        </w:rPr>
        <w:t>external funding</w:t>
      </w:r>
      <w:r>
        <w:rPr/>
        <w:t xml:space="preserve"> for which you have applied in relation to these expenses </w:t>
      </w:r>
    </w:p>
    <w:p>
      <w:pPr>
        <w:pStyle w:val="style0"/>
      </w:pPr>
      <w:r>
        <w:rPr/>
      </w:r>
    </w:p>
    <w:p>
      <w:pPr>
        <w:pStyle w:val="style29"/>
      </w:pPr>
      <w:r>
        <w:rPr/>
        <w:t>I will be applying to the travel fund provided by ISMIR. I am waiting for the application dates to be announced (expected in June) so that I can submit my application. In previous years, the ISMIR student travel fund has provided support for registration only; we expect this to be the case again this year.</w:t>
      </w:r>
    </w:p>
    <w:p>
      <w:pPr>
        <w:pStyle w:val="style0"/>
      </w:pPr>
      <w:r>
        <w:rPr/>
      </w:r>
    </w:p>
    <w:p>
      <w:pPr>
        <w:pStyle w:val="style0"/>
      </w:pPr>
      <w:r>
        <w:rPr/>
      </w:r>
    </w:p>
    <w:p>
      <w:pPr>
        <w:pStyle w:val="style0"/>
      </w:pPr>
      <w:r>
        <w:rPr>
          <w:b/>
        </w:rPr>
        <w:t>Signature</w:t>
      </w:r>
      <w:r>
        <w:rPr/>
        <w:t xml:space="preserve"> (type name if submitting electronically) Siddharth Sigtia</w:t>
      </w:r>
    </w:p>
    <w:p>
      <w:pPr>
        <w:pStyle w:val="style0"/>
      </w:pPr>
      <w:r>
        <w:rPr/>
      </w:r>
    </w:p>
    <w:p>
      <w:pPr>
        <w:pStyle w:val="style0"/>
      </w:pPr>
      <w:r>
        <w:rPr>
          <w:b/>
        </w:rPr>
        <w:t>Date  14 May 2014</w:t>
      </w:r>
    </w:p>
    <w:p>
      <w:pPr>
        <w:pStyle w:val="style0"/>
      </w:pPr>
      <w:r>
        <w:rPr/>
      </w:r>
    </w:p>
    <w:p>
      <w:pPr>
        <w:pStyle w:val="style0"/>
      </w:pPr>
      <w:r>
        <w:rPr/>
      </w:r>
    </w:p>
    <w:p>
      <w:pPr>
        <w:pStyle w:val="style0"/>
      </w:pPr>
      <w:r>
        <w:rPr>
          <w:b/>
        </w:rPr>
        <w:t>Supporting statement from supervisor</w:t>
      </w:r>
      <w:r>
        <w:rPr/>
        <w:t>. This statement should include confirmation of the ways in which the intended activity will contribute to the doctoral research and/or knowledge transfer and if external funding has not been secured, why this has not been possible (</w:t>
      </w:r>
      <w:r>
        <w:rPr>
          <w:i/>
        </w:rPr>
        <w:t>Max 500 words</w:t>
      </w:r>
      <w:r>
        <w:rPr/>
        <w:t>).</w:t>
      </w:r>
    </w:p>
    <w:p>
      <w:pPr>
        <w:pStyle w:val="style0"/>
      </w:pPr>
      <w:r>
        <w:rPr/>
      </w:r>
    </w:p>
    <w:p>
      <w:pPr>
        <w:pStyle w:val="style29"/>
      </w:pPr>
      <w:r>
        <w:rPr/>
        <w:t>I would like to express my strongest support for this application. The ISMIR conference is the top international conference in Music Informatics, and thus the most important conference for myself and most of my students. In terms of citations, it is ranked in the top 5% of Computer Science conferences (http://academic.research.microsoft.com/). Because of its strong specialisation, most world-leading researchers in the area make the effort to attend. Therefore, it will be of great benefit for Mr Sigtia to present his work to that community, both for the feedback which he will receive and for the dissemination of our research to enhance the international profile of QMUL. It is also an excellent opportunity for him to learn about the latest advances in the field. Like many computer science conferences, full papers are submitted for review (in this case 3 reviewers) and the majority of submissions are not accepted for the conference. Thus it is an achievement for a student to have a paper accepted at the conference.</w:t>
      </w:r>
    </w:p>
    <w:p>
      <w:pPr>
        <w:pStyle w:val="style29"/>
      </w:pPr>
      <w:r>
        <w:rPr/>
      </w:r>
    </w:p>
    <w:p>
      <w:pPr>
        <w:pStyle w:val="style29"/>
      </w:pPr>
      <w:r>
        <w:rPr/>
        <w:t>Mr Sigtia is an outstanding student and he is making excellent progress, this being his second paper at leading international conferences (ICASSP and ISMIR). Being in the 2nd year of his PhD, this is the ideal time for him to expose his initial work to public scrutiny and receive feedback which will help to shape the direction of the rest of his PhD.</w:t>
      </w:r>
    </w:p>
    <w:p>
      <w:pPr>
        <w:pStyle w:val="style29"/>
      </w:pPr>
      <w:r>
        <w:rPr/>
      </w:r>
    </w:p>
    <w:p>
      <w:pPr>
        <w:pStyle w:val="style29"/>
      </w:pPr>
      <w:r>
        <w:rPr/>
        <w:t>Mr Sigtia is an unfunded PhD student, who is working part time to support his studies, thus he has no travel funding of his own. The society running the conference (ISMIR) will offer student travel grants (to be announced in June), and Mr Sigtia will apply for this. Based on previous years, we assume that this will cover registration only, which allow us to reduce the sum claimed from the PGRF. As far as I am aware, this is the only source of external funding to which he is eligible to apply.</w:t>
      </w:r>
    </w:p>
    <w:p>
      <w:pPr>
        <w:pStyle w:val="style29"/>
      </w:pPr>
      <w:r>
        <w:rPr/>
      </w:r>
    </w:p>
    <w:p>
      <w:pPr>
        <w:pStyle w:val="style29"/>
      </w:pPr>
      <w:r>
        <w:rPr/>
        <w:t>From the point of view of the Centre for Digital Music, it is important for us to have a strong presence at ISMIR, in order to maintain our reputation as one of the world's top research groups in the area of Music Informatics. I give my strongest support to this application.</w:t>
      </w:r>
    </w:p>
    <w:p>
      <w:pPr>
        <w:pStyle w:val="style0"/>
      </w:pPr>
      <w:r>
        <w:rPr/>
      </w:r>
    </w:p>
    <w:p>
      <w:pPr>
        <w:pStyle w:val="style0"/>
      </w:pPr>
      <w:r>
        <w:rPr/>
      </w:r>
    </w:p>
    <w:p>
      <w:pPr>
        <w:pStyle w:val="style0"/>
      </w:pPr>
      <w:r>
        <w:rPr>
          <w:b/>
        </w:rPr>
        <w:t>Supervisor's signature</w:t>
      </w:r>
      <w:r>
        <w:rPr/>
        <w:t xml:space="preserve"> (type name if submitting electronically)    Simon Dixon</w:t>
      </w:r>
    </w:p>
    <w:p>
      <w:pPr>
        <w:pStyle w:val="style0"/>
      </w:pPr>
      <w:r>
        <w:rPr/>
      </w:r>
    </w:p>
    <w:p>
      <w:pPr>
        <w:pStyle w:val="style0"/>
      </w:pPr>
      <w:r>
        <w:rPr>
          <w:b/>
        </w:rPr>
        <w:t>Date                                                                                                  16/5/14</w:t>
      </w:r>
    </w:p>
    <w:p>
      <w:pPr>
        <w:pStyle w:val="style0"/>
      </w:pPr>
      <w:r>
        <w:rPr/>
      </w:r>
    </w:p>
    <w:p>
      <w:pPr>
        <w:pStyle w:val="style0"/>
      </w:pPr>
      <w:r>
        <w:rPr>
          <w:b/>
        </w:rPr>
        <w:t>Please return this completed form to:</w:t>
      </w:r>
    </w:p>
    <w:p>
      <w:pPr>
        <w:pStyle w:val="style0"/>
      </w:pPr>
      <w:r>
        <w:rPr/>
        <w:t xml:space="preserve">Your School/Institute administrator, at the deadline set by them (which will be at least a week before the dates given below) who will then collate and forward on to </w:t>
      </w:r>
      <w:hyperlink r:id="rId2">
        <w:r>
          <w:rPr>
            <w:rStyle w:val="style19"/>
            <w:rStyle w:val="style19"/>
          </w:rPr>
          <w:t>qmpgrf@qmul.ac.uk</w:t>
        </w:r>
      </w:hyperlink>
      <w:r>
        <w:rPr/>
        <w:t xml:space="preserve"> all the applications from your School/Institute.</w:t>
      </w:r>
    </w:p>
    <w:p>
      <w:pPr>
        <w:pStyle w:val="style0"/>
      </w:pPr>
      <w:r>
        <w:rPr/>
      </w:r>
    </w:p>
    <w:p>
      <w:pPr>
        <w:pStyle w:val="style0"/>
      </w:pPr>
      <w:r>
        <w:rPr/>
      </w:r>
    </w:p>
    <w:p>
      <w:pPr>
        <w:pStyle w:val="style0"/>
      </w:pPr>
      <w:r>
        <w:rPr>
          <w:b/>
        </w:rPr>
        <w:t>Sign off from Director of Graduate Studies/Research</w:t>
      </w:r>
    </w:p>
    <w:p>
      <w:pPr>
        <w:pStyle w:val="style0"/>
      </w:pPr>
      <w:r>
        <w:rPr/>
      </w:r>
    </w:p>
    <w:p>
      <w:pPr>
        <w:pStyle w:val="style0"/>
      </w:pPr>
      <w:r>
        <w:rPr>
          <w:b/>
        </w:rPr>
        <w:t xml:space="preserve">Signature: </w:t>
      </w:r>
    </w:p>
    <w:p>
      <w:pPr>
        <w:pStyle w:val="style0"/>
      </w:pPr>
      <w:r>
        <w:rPr/>
      </w:r>
    </w:p>
    <w:p>
      <w:pPr>
        <w:pStyle w:val="style0"/>
      </w:pPr>
      <w:r>
        <w:rPr>
          <w:b/>
        </w:rPr>
        <w:t>Date    /5/14</w:t>
      </w:r>
    </w:p>
    <w:p>
      <w:pPr>
        <w:pStyle w:val="style0"/>
      </w:pPr>
      <w:r>
        <w:rPr/>
      </w:r>
    </w:p>
    <w:p>
      <w:pPr>
        <w:pStyle w:val="style0"/>
      </w:pPr>
      <w:r>
        <w:rPr/>
      </w:r>
    </w:p>
    <w:p>
      <w:pPr>
        <w:pStyle w:val="style0"/>
        <w:pBdr>
          <w:top w:color="00000A" w:space="0" w:sz="4" w:val="single"/>
          <w:left w:color="00000A" w:space="0" w:sz="4" w:val="single"/>
          <w:bottom w:color="00000A" w:space="0" w:sz="4" w:val="single"/>
          <w:right w:color="00000A" w:space="0" w:sz="4" w:val="single"/>
        </w:pBdr>
      </w:pPr>
      <w:r>
        <w:rPr/>
        <w:t xml:space="preserve">SCHOOL ADMINISTRATORS ARE REQUESTED TO ENSURE THEY HAVE OBTAINED SIGN-OFF BEFORE SUBMITTING ALL APPLICATIONS FROM YOUR SCHOOL TO </w:t>
      </w:r>
      <w:hyperlink r:id="rId3">
        <w:r>
          <w:rPr>
            <w:rStyle w:val="style19"/>
            <w:rStyle w:val="style19"/>
          </w:rPr>
          <w:t>qmpgrf@qmul.ac.uk</w:t>
        </w:r>
      </w:hyperlink>
    </w:p>
    <w:p>
      <w:pPr>
        <w:pStyle w:val="style0"/>
      </w:pPr>
      <w:r>
        <w:rPr/>
      </w:r>
    </w:p>
    <w:p>
      <w:pPr>
        <w:pStyle w:val="style0"/>
      </w:pPr>
      <w:r>
        <w:rPr/>
      </w:r>
    </w:p>
    <w:p>
      <w:pPr>
        <w:pStyle w:val="style0"/>
      </w:pPr>
      <w:r>
        <w:rPr>
          <w:b/>
        </w:rPr>
        <w:t xml:space="preserve">There are three annual deadlines, with the Panel convening to consider applications each term. The final deadlines for the submission of applications from Schools/Institutes are: </w:t>
      </w:r>
    </w:p>
    <w:p>
      <w:pPr>
        <w:pStyle w:val="style0"/>
      </w:pPr>
      <w:r>
        <w:rPr/>
      </w:r>
    </w:p>
    <w:p>
      <w:pPr>
        <w:pStyle w:val="style0"/>
      </w:pPr>
      <w:r>
        <w:rPr>
          <w:b/>
        </w:rPr>
        <w:t>1 October</w:t>
      </w:r>
    </w:p>
    <w:p>
      <w:pPr>
        <w:pStyle w:val="style0"/>
      </w:pPr>
      <w:r>
        <w:rPr>
          <w:b/>
        </w:rPr>
        <w:t>1 February</w:t>
      </w:r>
    </w:p>
    <w:p>
      <w:pPr>
        <w:pStyle w:val="style0"/>
      </w:pPr>
      <w:r>
        <w:rPr>
          <w:b/>
        </w:rPr>
        <w:t xml:space="preserve">1 June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rPr>
        <w:t>Snapshot for Flight Tickets</w:t>
      </w:r>
    </w:p>
    <w:p>
      <w:pPr>
        <w:pStyle w:val="style0"/>
      </w:pPr>
      <w:r>
        <w:rPr/>
      </w:r>
    </w:p>
    <w:p>
      <w:pPr>
        <w:pStyle w:val="style0"/>
      </w:pPr>
      <w:r>
        <w:rPr/>
        <w:drawing>
          <wp:anchor allowOverlap="1" behindDoc="0" distB="0" distL="0" distR="0" distT="0" layoutInCell="1" locked="0" relativeHeight="0" simplePos="0">
            <wp:simplePos x="0" y="0"/>
            <wp:positionH relativeFrom="character">
              <wp:posOffset>-28575</wp:posOffset>
            </wp:positionH>
            <wp:positionV relativeFrom="line">
              <wp:posOffset>184785</wp:posOffset>
            </wp:positionV>
            <wp:extent cx="5731510" cy="292163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731510" cy="292163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rPr>
        <w:tab/>
        <w:tab/>
        <w:tab/>
        <w:tab/>
        <w:tab/>
        <w:tab/>
        <w:tab/>
        <w:tab/>
        <w:tab/>
        <w:tab/>
        <w:tab/>
        <w:tab/>
        <w:tab/>
        <w:tab/>
        <w:tab/>
        <w:tab/>
      </w:r>
    </w:p>
    <w:p>
      <w:pPr>
        <w:pStyle w:val="style0"/>
      </w:pPr>
      <w:r>
        <w:rPr/>
      </w:r>
    </w:p>
    <w:p>
      <w:pPr>
        <w:pStyle w:val="style0"/>
      </w:pPr>
      <w:r>
        <w:rPr/>
      </w:r>
    </w:p>
    <w:p>
      <w:pPr>
        <w:pStyle w:val="style0"/>
      </w:pPr>
      <w:r>
        <w:rPr/>
      </w:r>
    </w:p>
    <w:p>
      <w:pPr>
        <w:pStyle w:val="style0"/>
      </w:pPr>
      <w:r>
        <w:rPr/>
      </w:r>
    </w:p>
    <w:p>
      <w:pPr>
        <w:pStyle w:val="style0"/>
      </w:pPr>
      <w:r>
        <w:rPr>
          <w:b/>
        </w:rPr>
        <w:t>Snapshot for Accommodation</w:t>
        <w:drawing>
          <wp:anchor allowOverlap="1" behindDoc="0" distB="0" distL="0" distR="0" distT="0" layoutInCell="1" locked="0" relativeHeight="0" simplePos="0">
            <wp:simplePos x="0" y="0"/>
            <wp:positionH relativeFrom="character">
              <wp:posOffset>-95885</wp:posOffset>
            </wp:positionH>
            <wp:positionV relativeFrom="line">
              <wp:posOffset>511810</wp:posOffset>
            </wp:positionV>
            <wp:extent cx="5731510" cy="506793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731510" cy="5067935"/>
                    </a:xfrm>
                    <a:prstGeom prst="rect">
                      <a:avLst/>
                    </a:prstGeom>
                    <a:noFill/>
                    <a:ln w="9525">
                      <a:noFill/>
                      <a:miter lim="800000"/>
                      <a:headEnd/>
                      <a:tailEnd/>
                    </a:ln>
                  </pic:spPr>
                </pic:pic>
              </a:graphicData>
            </a:graphic>
          </wp:anchor>
        </w:drawing>
      </w:r>
    </w:p>
    <w:sectPr>
      <w:headerReference r:id="rId6" w:type="default"/>
      <w:type w:val="nextPage"/>
      <w:pgSz w:h="16838" w:w="11906"/>
      <w:pgMar w:bottom="1440" w:footer="0" w:gutter="0" w:header="708" w:left="1440" w:right="1440" w:top="1440"/>
      <w:pgNumType w:fmt="decimal"/>
      <w:formProt w:val="false"/>
      <w:textDirection w:val="lrTb"/>
      <w:docGrid w:charSpace="10034"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center"/>
    </w:pPr>
    <w:r>
      <w:rPr>
        <w:rFonts w:cs="Arial"/>
        <w:szCs w:val="20"/>
      </w:rPr>
      <w:t>QUEEN MARY, UNIVERSITY OF LONDON POSTGRADUATE RESEARCH FUND</w:t>
    </w:r>
  </w:p>
  <w:p>
    <w:pPr>
      <w:pStyle w:val="style0"/>
      <w:jc w:val="center"/>
    </w:pPr>
    <w:r>
      <w:rPr/>
    </w:r>
  </w:p>
  <w:p>
    <w:pPr>
      <w:pStyle w:val="style0"/>
      <w:jc w:val="center"/>
    </w:pPr>
    <w:r>
      <w:rPr>
        <w:rFonts w:cs="Arial"/>
        <w:sz w:val="28"/>
        <w:szCs w:val="28"/>
      </w:rPr>
      <w:t>APPLICATION FORM</w:t>
    </w:r>
  </w:p>
  <w:p>
    <w:pPr>
      <w:pStyle w:val="style0"/>
    </w:pPr>
    <w:r>
      <w:rPr/>
    </w:r>
  </w:p>
  <w:p>
    <w:pPr>
      <w:pStyle w:val="style0"/>
    </w:pPr>
    <w:r>
      <w:rPr>
        <w:rFonts w:cs="Arial"/>
        <w:szCs w:val="20"/>
      </w:rPr>
      <w:t>You are reminded that the minimum application threshold is £400 and the maximum is £2000 (£600 maximum for conference organisation).</w:t>
    </w:r>
  </w:p>
  <w:p>
    <w:pPr>
      <w:pStyle w:val="style0"/>
    </w:pPr>
    <w:r>
      <w:rPr/>
    </w:r>
  </w:p>
  <w:p>
    <w:pPr>
      <w:pStyle w:val="style0"/>
    </w:pPr>
    <w:r>
      <w:rPr>
        <w:rFonts w:cs="Arial"/>
        <w:szCs w:val="20"/>
      </w:rPr>
      <w:t>Priority will be given to those applicants who have not previously been awarded funding, who have the support of their School and who are also utilising external funds where appropriate and available.</w:t>
    </w:r>
  </w:p>
  <w:p>
    <w:pPr>
      <w:pStyle w:val="style0"/>
    </w:pPr>
    <w:r>
      <w:rPr/>
    </w:r>
  </w:p>
  <w:p>
    <w:pPr>
      <w:pStyle w:val="style0"/>
    </w:pPr>
    <w:r>
      <w:rPr>
        <w:rFonts w:cs="Arial"/>
        <w:szCs w:val="20"/>
      </w:rPr>
      <w:t>Please ensure that you have read the guidelines for applicants thoroughly and have applied these as appropriate (including the attachment of any supporting documents/proof of anticipated costs). Applications in breach of these guidelines will not be considered.</w:t>
    </w:r>
  </w:p>
  <w:p>
    <w:pPr>
      <w:pStyle w:val="style26"/>
    </w:pPr>
    <w:r>
      <w:rPr/>
    </w:r>
  </w:p>
</w:hdr>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0" w:before="0" w:line="100" w:lineRule="atLeast"/>
      <w:jc w:val="left"/>
    </w:pPr>
    <w:rPr>
      <w:rFonts w:ascii="Arial" w:cs="Times New Roman" w:eastAsia="MS Mincho" w:hAnsi="Arial"/>
      <w:color w:val="00000A"/>
      <w:sz w:val="20"/>
      <w:szCs w:val="24"/>
      <w:lang w:bidi="ar-SA" w:eastAsia="ja-JP" w:val="en-GB"/>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Balloon Text Char"/>
    <w:basedOn w:val="style15"/>
    <w:next w:val="style18"/>
    <w:rPr>
      <w:rFonts w:ascii="Tahoma" w:cs="Tahoma" w:hAnsi="Tahoma"/>
      <w:sz w:val="16"/>
      <w:szCs w:val="16"/>
    </w:rPr>
  </w:style>
  <w:style w:styleId="style19" w:type="character">
    <w:name w:val="Internet Link"/>
    <w:next w:val="style19"/>
    <w:rPr>
      <w:color w:val="0000FF"/>
      <w:u w:val="single"/>
      <w:lang w:bidi="en-US" w:eastAsia="en-US" w:val="en-US"/>
    </w:rPr>
  </w:style>
  <w:style w:styleId="style20" w:type="paragraph">
    <w:name w:val="Heading"/>
    <w:basedOn w:val="style0"/>
    <w:next w:val="style21"/>
    <w:pPr>
      <w:keepNext/>
      <w:spacing w:after="120" w:before="240"/>
    </w:pPr>
    <w:rPr>
      <w:rFonts w:ascii="Liberation Sans" w:cs="Lucida Sans" w:eastAsia="SimSun" w:hAnsi="Liberation Sans"/>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widowControl w:val="false"/>
      <w:tabs>
        <w:tab w:leader="none" w:pos="709" w:val="left"/>
      </w:tabs>
      <w:suppressAutoHyphens w:val="true"/>
    </w:pPr>
    <w:rPr>
      <w:rFonts w:ascii="Liberation Serif" w:cs="Lucida Sans" w:eastAsia="WenQuanYi Zen Hei Sharp" w:hAnsi="Liberation Serif"/>
      <w:color w:val="00000A"/>
      <w:sz w:val="24"/>
      <w:szCs w:val="24"/>
      <w:lang w:bidi="hi-IN" w:eastAsia="zh-CN" w:val="en-GB"/>
    </w:rPr>
  </w:style>
  <w:style w:styleId="style23" w:type="paragraph">
    <w:name w:val="Caption"/>
    <w:basedOn w:val="style0"/>
    <w:next w:val="style23"/>
    <w:pPr>
      <w:suppressLineNumbers/>
      <w:spacing w:after="120" w:before="120"/>
    </w:pPr>
    <w:rPr>
      <w:rFonts w:cs="Lucida Sans"/>
      <w:i/>
      <w:iCs/>
      <w:sz w:val="24"/>
      <w:szCs w:val="24"/>
    </w:rPr>
  </w:style>
  <w:style w:styleId="style24" w:type="paragraph">
    <w:name w:val="Index"/>
    <w:basedOn w:val="style0"/>
    <w:next w:val="style24"/>
    <w:pPr>
      <w:suppressLineNumbers/>
    </w:pPr>
    <w:rPr>
      <w:rFonts w:cs="Lucida Sans"/>
    </w:rPr>
  </w:style>
  <w:style w:styleId="style25" w:type="paragraph">
    <w:name w:val="Text Body"/>
    <w:basedOn w:val="style0"/>
    <w:next w:val="style25"/>
    <w:pPr>
      <w:spacing w:after="140" w:before="0" w:line="288" w:lineRule="auto"/>
    </w:pPr>
    <w:rPr/>
  </w:style>
  <w:style w:styleId="style26" w:type="paragraph">
    <w:name w:val="Header"/>
    <w:basedOn w:val="style0"/>
    <w:next w:val="style26"/>
    <w:pPr>
      <w:suppressLineNumbers/>
      <w:tabs>
        <w:tab w:leader="none" w:pos="4513" w:val="center"/>
        <w:tab w:leader="none" w:pos="9026" w:val="right"/>
      </w:tabs>
    </w:pPr>
    <w:rPr>
      <w:rFonts w:ascii="Calibri" w:cs="Calibri" w:hAnsi="Calibri"/>
      <w:sz w:val="22"/>
      <w:szCs w:val="22"/>
      <w:lang w:eastAsia="en-US"/>
    </w:rPr>
  </w:style>
  <w:style w:styleId="style27" w:type="paragraph">
    <w:name w:val="Footer"/>
    <w:basedOn w:val="style0"/>
    <w:next w:val="style27"/>
    <w:pPr>
      <w:suppressLineNumbers/>
      <w:tabs>
        <w:tab w:leader="none" w:pos="4513" w:val="center"/>
        <w:tab w:leader="none" w:pos="9026" w:val="right"/>
      </w:tabs>
    </w:pPr>
    <w:rPr>
      <w:rFonts w:ascii="Calibri" w:cs="Calibri" w:hAnsi="Calibri"/>
      <w:sz w:val="22"/>
      <w:szCs w:val="22"/>
      <w:lang w:eastAsia="en-US"/>
    </w:rPr>
  </w:style>
  <w:style w:styleId="style28" w:type="paragraph">
    <w:name w:val="Balloon Text"/>
    <w:basedOn w:val="style0"/>
    <w:next w:val="style28"/>
    <w:pPr/>
    <w:rPr>
      <w:rFonts w:ascii="Tahoma" w:cs="Tahoma" w:hAnsi="Tahoma"/>
      <w:sz w:val="16"/>
      <w:szCs w:val="16"/>
      <w:lang w:eastAsia="en-US"/>
    </w:rPr>
  </w:style>
  <w:style w:styleId="style29" w:type="paragraph">
    <w:name w:val="Frame Contents"/>
    <w:basedOn w:val="style0"/>
    <w:next w:val="style29"/>
    <w:pPr/>
    <w:rPr/>
  </w:style>
  <w:style w:styleId="style30" w:type="paragraph">
    <w:name w:val="Frame contents"/>
    <w:basedOn w:val="style21"/>
    <w:next w:val="style3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qmpgrf@qmul.ac.uk" TargetMode="External"/><Relationship Id="rId3" Type="http://schemas.openxmlformats.org/officeDocument/2006/relationships/hyperlink" Target="mailto:qmpgrf@qmul.ac.uk"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LibreOffice/3.4$Unix LibreOffice_project/340m1$Build-602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2014-04-08T10:41:00.00Z</dcterms:created>
  <dc:creator>Jon</dc:creator>
  <dc:language>en</dc:language>
  <cp:lastModifiedBy>AT</cp:lastModifiedBy>
  <dcterms:modified xsi:type="dcterms:W3CDTF">2014-04-08T10:41:00.00Z</dcterms:modified>
  <cp:revision>2</cp:revision>
</cp:coreProperties>
</file>