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Campaign Module Summary and Documentation</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The </w:t>
      </w:r>
      <w:r w:rsidRPr="002540EF">
        <w:rPr>
          <w:rFonts w:ascii="Segoe UI" w:eastAsia="Times New Roman" w:hAnsi="Segoe UI" w:cs="Segoe UI"/>
          <w:b/>
          <w:bCs/>
          <w:sz w:val="21"/>
          <w:szCs w:val="21"/>
        </w:rPr>
        <w:t>Campaign Module</w:t>
      </w:r>
      <w:r w:rsidRPr="002540EF">
        <w:rPr>
          <w:rFonts w:ascii="Segoe UI" w:eastAsia="Times New Roman" w:hAnsi="Segoe UI" w:cs="Segoe UI"/>
          <w:sz w:val="21"/>
          <w:szCs w:val="21"/>
        </w:rPr>
        <w:t xml:space="preserve"> in the </w:t>
      </w:r>
      <w:r w:rsidRPr="002540EF">
        <w:rPr>
          <w:rFonts w:ascii="Segoe UI" w:eastAsia="Times New Roman" w:hAnsi="Segoe UI" w:cs="Segoe UI"/>
          <w:b/>
          <w:bCs/>
          <w:sz w:val="21"/>
          <w:szCs w:val="21"/>
        </w:rPr>
        <w:t>Superman Application</w:t>
      </w:r>
      <w:r w:rsidRPr="002540EF">
        <w:rPr>
          <w:rFonts w:ascii="Segoe UI" w:eastAsia="Times New Roman" w:hAnsi="Segoe UI" w:cs="Segoe UI"/>
          <w:sz w:val="21"/>
          <w:szCs w:val="21"/>
        </w:rPr>
        <w:t xml:space="preserve"> </w:t>
      </w:r>
      <w:proofErr w:type="gramStart"/>
      <w:r w:rsidRPr="002540EF">
        <w:rPr>
          <w:rFonts w:ascii="Segoe UI" w:eastAsia="Times New Roman" w:hAnsi="Segoe UI" w:cs="Segoe UI"/>
          <w:sz w:val="21"/>
          <w:szCs w:val="21"/>
        </w:rPr>
        <w:t>is designed</w:t>
      </w:r>
      <w:proofErr w:type="gramEnd"/>
      <w:r w:rsidRPr="002540EF">
        <w:rPr>
          <w:rFonts w:ascii="Segoe UI" w:eastAsia="Times New Roman" w:hAnsi="Segoe UI" w:cs="Segoe UI"/>
          <w:sz w:val="21"/>
          <w:szCs w:val="21"/>
        </w:rPr>
        <w:t xml:space="preserve"> to help manage and track marketing campaigns targeted at Healthcare Professionals (HCPs) within the pharmaceutical industry. The module facilitates campaign setup, approval, activity execution, and reporting. It also defines roles and responsibilities across multiple management levels, including </w:t>
      </w: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FLM (First Line Manager)</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SLM (Second Line Manager)</w:t>
      </w:r>
      <w:r w:rsidRPr="002540EF">
        <w:rPr>
          <w:rFonts w:ascii="Segoe UI" w:eastAsia="Times New Roman" w:hAnsi="Segoe UI" w:cs="Segoe UI"/>
          <w:sz w:val="21"/>
          <w:szCs w:val="21"/>
        </w:rPr>
        <w:t xml:space="preserve">, and </w:t>
      </w:r>
      <w:r w:rsidRPr="002540EF">
        <w:rPr>
          <w:rFonts w:ascii="Segoe UI" w:eastAsia="Times New Roman" w:hAnsi="Segoe UI" w:cs="Segoe UI"/>
          <w:b/>
          <w:bCs/>
          <w:sz w:val="21"/>
          <w:szCs w:val="21"/>
        </w:rPr>
        <w:t>Field Users (MRs)</w:t>
      </w:r>
      <w:r w:rsidRPr="002540EF">
        <w:rPr>
          <w:rFonts w:ascii="Segoe UI" w:eastAsia="Times New Roman" w:hAnsi="Segoe UI" w:cs="Segoe UI"/>
          <w:sz w:val="21"/>
          <w:szCs w:val="21"/>
        </w:rPr>
        <w:t>.</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This document provides a detailed summary of the </w:t>
      </w:r>
      <w:r w:rsidRPr="002540EF">
        <w:rPr>
          <w:rFonts w:ascii="Segoe UI" w:eastAsia="Times New Roman" w:hAnsi="Segoe UI" w:cs="Segoe UI"/>
          <w:b/>
          <w:bCs/>
          <w:sz w:val="21"/>
          <w:szCs w:val="21"/>
        </w:rPr>
        <w:t>Campaign Module Workflow</w:t>
      </w:r>
      <w:r w:rsidRPr="002540EF">
        <w:rPr>
          <w:rFonts w:ascii="Segoe UI" w:eastAsia="Times New Roman" w:hAnsi="Segoe UI" w:cs="Segoe UI"/>
          <w:sz w:val="21"/>
          <w:szCs w:val="21"/>
        </w:rPr>
        <w:t xml:space="preserve"> and the functionalities each role performs.</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25" style="width:0;height:1.5pt" o:hralign="center" o:hrstd="t" o:hr="t" fillcolor="#a0a0a0" stroked="f"/>
        </w:pic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1. Campaign Setup by Admin</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Role Involved</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Admin</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Campaign Configuration:</w:t>
      </w:r>
    </w:p>
    <w:p w:rsidR="002540EF" w:rsidRPr="002540EF" w:rsidRDefault="002540EF" w:rsidP="002540EF">
      <w:pPr>
        <w:numPr>
          <w:ilvl w:val="0"/>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 xml:space="preserve"> is responsible for initiating the setup of a new campaign.</w:t>
      </w:r>
    </w:p>
    <w:p w:rsidR="002540EF" w:rsidRPr="002540EF" w:rsidRDefault="002540EF" w:rsidP="002540EF">
      <w:pPr>
        <w:numPr>
          <w:ilvl w:val="0"/>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The campaign setup includes the following configuration parameters: </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Division</w:t>
      </w:r>
      <w:r w:rsidRPr="002540EF">
        <w:rPr>
          <w:rFonts w:ascii="Segoe UI" w:eastAsia="Times New Roman" w:hAnsi="Segoe UI" w:cs="Segoe UI"/>
          <w:sz w:val="21"/>
          <w:szCs w:val="21"/>
        </w:rPr>
        <w:t>: The division targeted by the campaign.</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Specialty</w:t>
      </w:r>
      <w:r w:rsidRPr="002540EF">
        <w:rPr>
          <w:rFonts w:ascii="Segoe UI" w:eastAsia="Times New Roman" w:hAnsi="Segoe UI" w:cs="Segoe UI"/>
          <w:sz w:val="21"/>
          <w:szCs w:val="21"/>
        </w:rPr>
        <w:t>: The medical specialty for the campaign.</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Qualification</w:t>
      </w:r>
      <w:r w:rsidRPr="002540EF">
        <w:rPr>
          <w:rFonts w:ascii="Segoe UI" w:eastAsia="Times New Roman" w:hAnsi="Segoe UI" w:cs="Segoe UI"/>
          <w:sz w:val="21"/>
          <w:szCs w:val="21"/>
        </w:rPr>
        <w:t>: Required qualifications of HCPs.</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Role</w:t>
      </w:r>
      <w:r w:rsidRPr="002540EF">
        <w:rPr>
          <w:rFonts w:ascii="Segoe UI" w:eastAsia="Times New Roman" w:hAnsi="Segoe UI" w:cs="Segoe UI"/>
          <w:sz w:val="21"/>
          <w:szCs w:val="21"/>
        </w:rPr>
        <w:t>: Roles of individuals involved (e.g., doctors, MRs).</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Soft Constraints</w:t>
      </w:r>
      <w:r w:rsidRPr="002540EF">
        <w:rPr>
          <w:rFonts w:ascii="Segoe UI" w:eastAsia="Times New Roman" w:hAnsi="Segoe UI" w:cs="Segoe UI"/>
          <w:sz w:val="21"/>
          <w:szCs w:val="21"/>
        </w:rPr>
        <w:t>: Flexible conditions (e.g., preferred visit time).</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Hard Constraints</w:t>
      </w:r>
      <w:r w:rsidRPr="002540EF">
        <w:rPr>
          <w:rFonts w:ascii="Segoe UI" w:eastAsia="Times New Roman" w:hAnsi="Segoe UI" w:cs="Segoe UI"/>
          <w:sz w:val="21"/>
          <w:szCs w:val="21"/>
        </w:rPr>
        <w:t>: Fixed constraints (e.g., geographical limits, mandatory qualifications).</w:t>
      </w:r>
    </w:p>
    <w:p w:rsidR="002540EF" w:rsidRPr="002540EF" w:rsidRDefault="002540EF" w:rsidP="002540EF">
      <w:pPr>
        <w:numPr>
          <w:ilvl w:val="0"/>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HCP Selection</w:t>
      </w:r>
      <w:r w:rsidRPr="002540EF">
        <w:rPr>
          <w:rFonts w:ascii="Segoe UI" w:eastAsia="Times New Roman" w:hAnsi="Segoe UI" w:cs="Segoe UI"/>
          <w:sz w:val="21"/>
          <w:szCs w:val="21"/>
        </w:rPr>
        <w:t xml:space="preserve">: </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Admin selects the </w:t>
      </w:r>
      <w:r w:rsidRPr="002540EF">
        <w:rPr>
          <w:rFonts w:ascii="Segoe UI" w:eastAsia="Times New Roman" w:hAnsi="Segoe UI" w:cs="Segoe UI"/>
          <w:b/>
          <w:bCs/>
          <w:sz w:val="21"/>
          <w:szCs w:val="21"/>
        </w:rPr>
        <w:t>HCPs (Healthcare Professionals)</w:t>
      </w:r>
      <w:r w:rsidRPr="002540EF">
        <w:rPr>
          <w:rFonts w:ascii="Segoe UI" w:eastAsia="Times New Roman" w:hAnsi="Segoe UI" w:cs="Segoe UI"/>
          <w:sz w:val="21"/>
          <w:szCs w:val="21"/>
        </w:rPr>
        <w:t xml:space="preserve"> based on the above criteria.</w:t>
      </w:r>
    </w:p>
    <w:p w:rsidR="002540EF" w:rsidRPr="002540EF" w:rsidRDefault="002540EF" w:rsidP="002540EF">
      <w:pPr>
        <w:numPr>
          <w:ilvl w:val="1"/>
          <w:numId w:val="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The system filters and selects HCPs according to division, specialty, qualifications, and other constraints.</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26" style="width:0;height:1.5pt" o:hralign="center" o:hrstd="t" o:hr="t" fillcolor="#a0a0a0" stroked="f"/>
        </w:pic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2. Campaign Approval Process</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Roles Involved</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FLM (First Line Manager)</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SLM (Second Line Manager)</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Admin</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Approval Workflow:</w:t>
      </w:r>
    </w:p>
    <w:p w:rsidR="002540EF" w:rsidRPr="002540EF" w:rsidRDefault="002540EF" w:rsidP="002540EF">
      <w:pPr>
        <w:numPr>
          <w:ilvl w:val="0"/>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FLM Approval</w:t>
      </w:r>
      <w:r w:rsidRPr="002540EF">
        <w:rPr>
          <w:rFonts w:ascii="Segoe UI" w:eastAsia="Times New Roman" w:hAnsi="Segoe UI" w:cs="Segoe UI"/>
          <w:sz w:val="21"/>
          <w:szCs w:val="21"/>
        </w:rPr>
        <w:t xml:space="preserve">: </w:t>
      </w:r>
    </w:p>
    <w:p w:rsidR="002540EF" w:rsidRPr="002540EF" w:rsidRDefault="002540EF" w:rsidP="002540EF">
      <w:pPr>
        <w:numPr>
          <w:ilvl w:val="1"/>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FLM (First Line Manager)</w:t>
      </w:r>
      <w:r w:rsidRPr="002540EF">
        <w:rPr>
          <w:rFonts w:ascii="Segoe UI" w:eastAsia="Times New Roman" w:hAnsi="Segoe UI" w:cs="Segoe UI"/>
          <w:sz w:val="21"/>
          <w:szCs w:val="21"/>
        </w:rPr>
        <w:t xml:space="preserve"> reviews the campaign to ensure it aligns with field operations, sales targets, and the availability of resources.</w:t>
      </w:r>
    </w:p>
    <w:p w:rsidR="002540EF" w:rsidRPr="002540EF" w:rsidRDefault="002540EF" w:rsidP="002540EF">
      <w:pPr>
        <w:numPr>
          <w:ilvl w:val="1"/>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lastRenderedPageBreak/>
        <w:t xml:space="preserve">If the FLM approves the campaign, it proceeds to </w:t>
      </w:r>
      <w:r w:rsidRPr="002540EF">
        <w:rPr>
          <w:rFonts w:ascii="Segoe UI" w:eastAsia="Times New Roman" w:hAnsi="Segoe UI" w:cs="Segoe UI"/>
          <w:b/>
          <w:bCs/>
          <w:sz w:val="21"/>
          <w:szCs w:val="21"/>
        </w:rPr>
        <w:t>SLM</w:t>
      </w:r>
      <w:r w:rsidRPr="002540EF">
        <w:rPr>
          <w:rFonts w:ascii="Segoe UI" w:eastAsia="Times New Roman" w:hAnsi="Segoe UI" w:cs="Segoe UI"/>
          <w:sz w:val="21"/>
          <w:szCs w:val="21"/>
        </w:rPr>
        <w:t xml:space="preserve"> for further review.</w:t>
      </w:r>
    </w:p>
    <w:p w:rsidR="002540EF" w:rsidRPr="002540EF" w:rsidRDefault="002540EF" w:rsidP="002540EF">
      <w:pPr>
        <w:numPr>
          <w:ilvl w:val="0"/>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SLM Approval</w:t>
      </w:r>
      <w:r w:rsidRPr="002540EF">
        <w:rPr>
          <w:rFonts w:ascii="Segoe UI" w:eastAsia="Times New Roman" w:hAnsi="Segoe UI" w:cs="Segoe UI"/>
          <w:sz w:val="21"/>
          <w:szCs w:val="21"/>
        </w:rPr>
        <w:t xml:space="preserve">: </w:t>
      </w:r>
    </w:p>
    <w:p w:rsidR="002540EF" w:rsidRPr="002540EF" w:rsidRDefault="002540EF" w:rsidP="002540EF">
      <w:pPr>
        <w:numPr>
          <w:ilvl w:val="1"/>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SLM (Second Line Manager)</w:t>
      </w:r>
      <w:r w:rsidRPr="002540EF">
        <w:rPr>
          <w:rFonts w:ascii="Segoe UI" w:eastAsia="Times New Roman" w:hAnsi="Segoe UI" w:cs="Segoe UI"/>
          <w:sz w:val="21"/>
          <w:szCs w:val="21"/>
        </w:rPr>
        <w:t xml:space="preserve"> reviews the campaign to ensure it aligns with broader company sales goals and objectives.</w:t>
      </w:r>
    </w:p>
    <w:p w:rsidR="002540EF" w:rsidRPr="002540EF" w:rsidRDefault="002540EF" w:rsidP="002540EF">
      <w:pPr>
        <w:numPr>
          <w:ilvl w:val="1"/>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The SLM approves the campaign if it meets all necessary criteria.</w:t>
      </w:r>
    </w:p>
    <w:p w:rsidR="002540EF" w:rsidRPr="002540EF" w:rsidRDefault="002540EF" w:rsidP="002540EF">
      <w:pPr>
        <w:numPr>
          <w:ilvl w:val="0"/>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Admin Finalization</w:t>
      </w:r>
      <w:r w:rsidRPr="002540EF">
        <w:rPr>
          <w:rFonts w:ascii="Segoe UI" w:eastAsia="Times New Roman" w:hAnsi="Segoe UI" w:cs="Segoe UI"/>
          <w:sz w:val="21"/>
          <w:szCs w:val="21"/>
        </w:rPr>
        <w:t xml:space="preserve">: </w:t>
      </w:r>
    </w:p>
    <w:p w:rsidR="002540EF" w:rsidRPr="002540EF" w:rsidRDefault="002540EF" w:rsidP="002540EF">
      <w:pPr>
        <w:numPr>
          <w:ilvl w:val="1"/>
          <w:numId w:val="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After receiving approval from FLM and SLM, </w:t>
      </w: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 xml:space="preserve"> finalizes the campaign setup and prepares it for execution.</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27" style="width:0;height:1.5pt" o:hralign="center" o:hrstd="t" o:hr="t" fillcolor="#a0a0a0" stroked="f"/>
        </w:pic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3. Activity Planning and Execution</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Role Involved</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Field Users (MR)</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Activity Creation:</w:t>
      </w:r>
    </w:p>
    <w:p w:rsidR="002540EF" w:rsidRPr="002540EF" w:rsidRDefault="002540EF" w:rsidP="002540EF">
      <w:pPr>
        <w:numPr>
          <w:ilvl w:val="0"/>
          <w:numId w:val="3"/>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Once the campaign </w:t>
      </w:r>
      <w:proofErr w:type="gramStart"/>
      <w:r w:rsidRPr="002540EF">
        <w:rPr>
          <w:rFonts w:ascii="Segoe UI" w:eastAsia="Times New Roman" w:hAnsi="Segoe UI" w:cs="Segoe UI"/>
          <w:sz w:val="21"/>
          <w:szCs w:val="21"/>
        </w:rPr>
        <w:t>is approved</w:t>
      </w:r>
      <w:proofErr w:type="gramEnd"/>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MRs (Medical Representatives)</w:t>
      </w:r>
      <w:r w:rsidRPr="002540EF">
        <w:rPr>
          <w:rFonts w:ascii="Segoe UI" w:eastAsia="Times New Roman" w:hAnsi="Segoe UI" w:cs="Segoe UI"/>
          <w:sz w:val="21"/>
          <w:szCs w:val="21"/>
        </w:rPr>
        <w:t xml:space="preserve"> can create activities related to the selected HCPs.</w:t>
      </w:r>
    </w:p>
    <w:p w:rsidR="002540EF" w:rsidRPr="002540EF" w:rsidRDefault="002540EF" w:rsidP="002540EF">
      <w:pPr>
        <w:numPr>
          <w:ilvl w:val="0"/>
          <w:numId w:val="3"/>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Field users can: </w:t>
      </w:r>
    </w:p>
    <w:p w:rsidR="002540EF" w:rsidRPr="002540EF" w:rsidRDefault="002540EF" w:rsidP="002540EF">
      <w:pPr>
        <w:numPr>
          <w:ilvl w:val="1"/>
          <w:numId w:val="3"/>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Plan specific activities (e.g., meetings, visits, events) for each selected HCP.</w:t>
      </w:r>
    </w:p>
    <w:p w:rsidR="002540EF" w:rsidRPr="002540EF" w:rsidRDefault="002540EF" w:rsidP="002540EF">
      <w:pPr>
        <w:numPr>
          <w:ilvl w:val="1"/>
          <w:numId w:val="3"/>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Enter the </w:t>
      </w:r>
      <w:r w:rsidRPr="002540EF">
        <w:rPr>
          <w:rFonts w:ascii="Segoe UI" w:eastAsia="Times New Roman" w:hAnsi="Segoe UI" w:cs="Segoe UI"/>
          <w:b/>
          <w:bCs/>
          <w:sz w:val="21"/>
          <w:szCs w:val="21"/>
        </w:rPr>
        <w:t>utilization date</w:t>
      </w:r>
      <w:r w:rsidRPr="002540EF">
        <w:rPr>
          <w:rFonts w:ascii="Segoe UI" w:eastAsia="Times New Roman" w:hAnsi="Segoe UI" w:cs="Segoe UI"/>
          <w:sz w:val="21"/>
          <w:szCs w:val="21"/>
        </w:rPr>
        <w:t xml:space="preserve"> for each activity, indicating when the activity will occur.</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Activity Status Updates:</w:t>
      </w:r>
    </w:p>
    <w:p w:rsidR="002540EF" w:rsidRPr="002540EF" w:rsidRDefault="002540EF" w:rsidP="002540EF">
      <w:pPr>
        <w:numPr>
          <w:ilvl w:val="0"/>
          <w:numId w:val="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Field users have the ability to update the status of each activity: </w:t>
      </w:r>
    </w:p>
    <w:p w:rsidR="002540EF" w:rsidRPr="002540EF" w:rsidRDefault="002540EF" w:rsidP="002540EF">
      <w:pPr>
        <w:numPr>
          <w:ilvl w:val="1"/>
          <w:numId w:val="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Complete</w:t>
      </w:r>
      <w:r w:rsidRPr="002540EF">
        <w:rPr>
          <w:rFonts w:ascii="Segoe UI" w:eastAsia="Times New Roman" w:hAnsi="Segoe UI" w:cs="Segoe UI"/>
          <w:sz w:val="21"/>
          <w:szCs w:val="21"/>
        </w:rPr>
        <w:t>: Activity completed successfully.</w:t>
      </w:r>
    </w:p>
    <w:p w:rsidR="002540EF" w:rsidRPr="002540EF" w:rsidRDefault="002540EF" w:rsidP="002540EF">
      <w:pPr>
        <w:numPr>
          <w:ilvl w:val="1"/>
          <w:numId w:val="4"/>
        </w:numPr>
        <w:spacing w:before="100" w:beforeAutospacing="1" w:after="100" w:afterAutospacing="1" w:line="240" w:lineRule="auto"/>
        <w:rPr>
          <w:rFonts w:ascii="Segoe UI" w:eastAsia="Times New Roman" w:hAnsi="Segoe UI" w:cs="Segoe UI"/>
          <w:sz w:val="21"/>
          <w:szCs w:val="21"/>
        </w:rPr>
      </w:pPr>
      <w:proofErr w:type="gramStart"/>
      <w:r w:rsidRPr="002540EF">
        <w:rPr>
          <w:rFonts w:ascii="Segoe UI" w:eastAsia="Times New Roman" w:hAnsi="Segoe UI" w:cs="Segoe UI"/>
          <w:b/>
          <w:bCs/>
          <w:sz w:val="21"/>
          <w:szCs w:val="21"/>
        </w:rPr>
        <w:t>Reject</w:t>
      </w:r>
      <w:r w:rsidRPr="002540EF">
        <w:rPr>
          <w:rFonts w:ascii="Segoe UI" w:eastAsia="Times New Roman" w:hAnsi="Segoe UI" w:cs="Segoe UI"/>
          <w:sz w:val="21"/>
          <w:szCs w:val="21"/>
        </w:rPr>
        <w:t>:</w:t>
      </w:r>
      <w:proofErr w:type="gramEnd"/>
      <w:r w:rsidRPr="002540EF">
        <w:rPr>
          <w:rFonts w:ascii="Segoe UI" w:eastAsia="Times New Roman" w:hAnsi="Segoe UI" w:cs="Segoe UI"/>
          <w:sz w:val="21"/>
          <w:szCs w:val="21"/>
        </w:rPr>
        <w:t xml:space="preserve"> Activity not carried out; reasons for rejection are provided.</w:t>
      </w:r>
    </w:p>
    <w:p w:rsidR="002540EF" w:rsidRPr="002540EF" w:rsidRDefault="002540EF" w:rsidP="002540EF">
      <w:pPr>
        <w:numPr>
          <w:ilvl w:val="1"/>
          <w:numId w:val="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Delay</w:t>
      </w:r>
      <w:r w:rsidRPr="002540EF">
        <w:rPr>
          <w:rFonts w:ascii="Segoe UI" w:eastAsia="Times New Roman" w:hAnsi="Segoe UI" w:cs="Segoe UI"/>
          <w:sz w:val="21"/>
          <w:szCs w:val="21"/>
        </w:rPr>
        <w:t xml:space="preserve">: Activity </w:t>
      </w:r>
      <w:proofErr w:type="gramStart"/>
      <w:r w:rsidRPr="002540EF">
        <w:rPr>
          <w:rFonts w:ascii="Segoe UI" w:eastAsia="Times New Roman" w:hAnsi="Segoe UI" w:cs="Segoe UI"/>
          <w:sz w:val="21"/>
          <w:szCs w:val="21"/>
        </w:rPr>
        <w:t>was delayed</w:t>
      </w:r>
      <w:proofErr w:type="gramEnd"/>
      <w:r w:rsidRPr="002540EF">
        <w:rPr>
          <w:rFonts w:ascii="Segoe UI" w:eastAsia="Times New Roman" w:hAnsi="Segoe UI" w:cs="Segoe UI"/>
          <w:sz w:val="21"/>
          <w:szCs w:val="21"/>
        </w:rPr>
        <w:t>, and a new rescheduled date is set.</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28" style="width:0;height:1.5pt" o:hralign="center" o:hrstd="t" o:hr="t" fillcolor="#a0a0a0" stroked="f"/>
        </w:pic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4. Notifications and Reporting</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Roles Involved</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FLM</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SLM</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Field Users (MRs)</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Notification Flow:</w:t>
      </w:r>
    </w:p>
    <w:p w:rsidR="002540EF" w:rsidRPr="002540EF" w:rsidRDefault="002540EF" w:rsidP="002540EF">
      <w:pPr>
        <w:numPr>
          <w:ilvl w:val="0"/>
          <w:numId w:val="5"/>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Approval Notifications</w:t>
      </w:r>
      <w:r w:rsidRPr="002540EF">
        <w:rPr>
          <w:rFonts w:ascii="Segoe UI" w:eastAsia="Times New Roman" w:hAnsi="Segoe UI" w:cs="Segoe UI"/>
          <w:sz w:val="21"/>
          <w:szCs w:val="21"/>
        </w:rPr>
        <w:t>: Notifications are sent to users (Admin, FLM, SLM, Field Users) whenever a campaign is approved or updated.</w:t>
      </w:r>
    </w:p>
    <w:p w:rsidR="002540EF" w:rsidRPr="002540EF" w:rsidRDefault="002540EF" w:rsidP="002540EF">
      <w:pPr>
        <w:numPr>
          <w:ilvl w:val="0"/>
          <w:numId w:val="5"/>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Activity Assignment Notifications</w:t>
      </w:r>
      <w:r w:rsidRPr="002540EF">
        <w:rPr>
          <w:rFonts w:ascii="Segoe UI" w:eastAsia="Times New Roman" w:hAnsi="Segoe UI" w:cs="Segoe UI"/>
          <w:sz w:val="21"/>
          <w:szCs w:val="21"/>
        </w:rPr>
        <w:t xml:space="preserve">: When activities </w:t>
      </w:r>
      <w:proofErr w:type="gramStart"/>
      <w:r w:rsidRPr="002540EF">
        <w:rPr>
          <w:rFonts w:ascii="Segoe UI" w:eastAsia="Times New Roman" w:hAnsi="Segoe UI" w:cs="Segoe UI"/>
          <w:sz w:val="21"/>
          <w:szCs w:val="21"/>
        </w:rPr>
        <w:t>are assigned</w:t>
      </w:r>
      <w:proofErr w:type="gramEnd"/>
      <w:r w:rsidRPr="002540EF">
        <w:rPr>
          <w:rFonts w:ascii="Segoe UI" w:eastAsia="Times New Roman" w:hAnsi="Segoe UI" w:cs="Segoe UI"/>
          <w:sz w:val="21"/>
          <w:szCs w:val="21"/>
        </w:rPr>
        <w:t xml:space="preserve"> to field users, they are notified of their responsibilities.</w:t>
      </w:r>
    </w:p>
    <w:p w:rsidR="002540EF" w:rsidRPr="002540EF" w:rsidRDefault="002540EF" w:rsidP="002540EF">
      <w:pPr>
        <w:numPr>
          <w:ilvl w:val="0"/>
          <w:numId w:val="5"/>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Status Update Notifications</w:t>
      </w:r>
      <w:r w:rsidRPr="002540EF">
        <w:rPr>
          <w:rFonts w:ascii="Segoe UI" w:eastAsia="Times New Roman" w:hAnsi="Segoe UI" w:cs="Segoe UI"/>
          <w:sz w:val="21"/>
          <w:szCs w:val="21"/>
        </w:rPr>
        <w:t xml:space="preserve">: When activities are marked as </w:t>
      </w:r>
      <w:r w:rsidRPr="002540EF">
        <w:rPr>
          <w:rFonts w:ascii="Segoe UI" w:eastAsia="Times New Roman" w:hAnsi="Segoe UI" w:cs="Segoe UI"/>
          <w:b/>
          <w:bCs/>
          <w:sz w:val="21"/>
          <w:szCs w:val="21"/>
        </w:rPr>
        <w:t>Complete</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Rejected</w:t>
      </w:r>
      <w:r w:rsidRPr="002540EF">
        <w:rPr>
          <w:rFonts w:ascii="Segoe UI" w:eastAsia="Times New Roman" w:hAnsi="Segoe UI" w:cs="Segoe UI"/>
          <w:sz w:val="21"/>
          <w:szCs w:val="21"/>
        </w:rPr>
        <w:t xml:space="preserve">, or </w:t>
      </w:r>
      <w:r w:rsidRPr="002540EF">
        <w:rPr>
          <w:rFonts w:ascii="Segoe UI" w:eastAsia="Times New Roman" w:hAnsi="Segoe UI" w:cs="Segoe UI"/>
          <w:b/>
          <w:bCs/>
          <w:sz w:val="21"/>
          <w:szCs w:val="21"/>
        </w:rPr>
        <w:t>Delayed</w:t>
      </w:r>
      <w:r w:rsidRPr="002540EF">
        <w:rPr>
          <w:rFonts w:ascii="Segoe UI" w:eastAsia="Times New Roman" w:hAnsi="Segoe UI" w:cs="Segoe UI"/>
          <w:sz w:val="21"/>
          <w:szCs w:val="21"/>
        </w:rPr>
        <w:t xml:space="preserve">, notifications </w:t>
      </w:r>
      <w:proofErr w:type="gramStart"/>
      <w:r w:rsidRPr="002540EF">
        <w:rPr>
          <w:rFonts w:ascii="Segoe UI" w:eastAsia="Times New Roman" w:hAnsi="Segoe UI" w:cs="Segoe UI"/>
          <w:sz w:val="21"/>
          <w:szCs w:val="21"/>
        </w:rPr>
        <w:t>are sent</w:t>
      </w:r>
      <w:proofErr w:type="gramEnd"/>
      <w:r w:rsidRPr="002540EF">
        <w:rPr>
          <w:rFonts w:ascii="Segoe UI" w:eastAsia="Times New Roman" w:hAnsi="Segoe UI" w:cs="Segoe UI"/>
          <w:sz w:val="21"/>
          <w:szCs w:val="21"/>
        </w:rPr>
        <w:t xml:space="preserve"> to concerned users.</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lastRenderedPageBreak/>
        <w:t>Reporting:</w:t>
      </w:r>
    </w:p>
    <w:p w:rsidR="002540EF" w:rsidRPr="002540EF" w:rsidRDefault="002540EF" w:rsidP="002540EF">
      <w:pPr>
        <w:numPr>
          <w:ilvl w:val="0"/>
          <w:numId w:val="6"/>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The </w:t>
      </w:r>
      <w:r w:rsidRPr="002540EF">
        <w:rPr>
          <w:rFonts w:ascii="Segoe UI" w:eastAsia="Times New Roman" w:hAnsi="Segoe UI" w:cs="Segoe UI"/>
          <w:b/>
          <w:bCs/>
          <w:sz w:val="21"/>
          <w:szCs w:val="21"/>
        </w:rPr>
        <w:t>Superman Application</w:t>
      </w:r>
      <w:r w:rsidRPr="002540EF">
        <w:rPr>
          <w:rFonts w:ascii="Segoe UI" w:eastAsia="Times New Roman" w:hAnsi="Segoe UI" w:cs="Segoe UI"/>
          <w:sz w:val="21"/>
          <w:szCs w:val="21"/>
        </w:rPr>
        <w:t xml:space="preserve"> includes </w:t>
      </w:r>
      <w:r w:rsidRPr="002540EF">
        <w:rPr>
          <w:rFonts w:ascii="Segoe UI" w:eastAsia="Times New Roman" w:hAnsi="Segoe UI" w:cs="Segoe UI"/>
          <w:b/>
          <w:bCs/>
          <w:sz w:val="21"/>
          <w:szCs w:val="21"/>
        </w:rPr>
        <w:t>performance dashboards</w:t>
      </w:r>
      <w:r w:rsidRPr="002540EF">
        <w:rPr>
          <w:rFonts w:ascii="Segoe UI" w:eastAsia="Times New Roman" w:hAnsi="Segoe UI" w:cs="Segoe UI"/>
          <w:sz w:val="21"/>
          <w:szCs w:val="21"/>
        </w:rPr>
        <w:t xml:space="preserve"> for Admin, FLM, SLM, and field users. These dashboards allow the tracking of campaign progress and activity completion.</w:t>
      </w:r>
    </w:p>
    <w:p w:rsidR="002540EF" w:rsidRPr="002540EF" w:rsidRDefault="002540EF" w:rsidP="002540EF">
      <w:pPr>
        <w:numPr>
          <w:ilvl w:val="0"/>
          <w:numId w:val="6"/>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Key </w:t>
      </w:r>
      <w:r w:rsidRPr="002540EF">
        <w:rPr>
          <w:rFonts w:ascii="Segoe UI" w:eastAsia="Times New Roman" w:hAnsi="Segoe UI" w:cs="Segoe UI"/>
          <w:b/>
          <w:bCs/>
          <w:sz w:val="21"/>
          <w:szCs w:val="21"/>
        </w:rPr>
        <w:t>performance metrics</w:t>
      </w:r>
      <w:r w:rsidRPr="002540EF">
        <w:rPr>
          <w:rFonts w:ascii="Segoe UI" w:eastAsia="Times New Roman" w:hAnsi="Segoe UI" w:cs="Segoe UI"/>
          <w:sz w:val="21"/>
          <w:szCs w:val="21"/>
        </w:rPr>
        <w:t xml:space="preserve"> (KPIs) include: </w:t>
      </w:r>
    </w:p>
    <w:p w:rsidR="002540EF" w:rsidRPr="002540EF" w:rsidRDefault="002540EF" w:rsidP="002540EF">
      <w:pPr>
        <w:numPr>
          <w:ilvl w:val="1"/>
          <w:numId w:val="6"/>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Activity completion rates</w:t>
      </w:r>
      <w:r w:rsidRPr="002540EF">
        <w:rPr>
          <w:rFonts w:ascii="Segoe UI" w:eastAsia="Times New Roman" w:hAnsi="Segoe UI" w:cs="Segoe UI"/>
          <w:sz w:val="21"/>
          <w:szCs w:val="21"/>
        </w:rPr>
        <w:t xml:space="preserve"> (Complete, Reject, </w:t>
      </w:r>
      <w:proofErr w:type="gramStart"/>
      <w:r w:rsidRPr="002540EF">
        <w:rPr>
          <w:rFonts w:ascii="Segoe UI" w:eastAsia="Times New Roman" w:hAnsi="Segoe UI" w:cs="Segoe UI"/>
          <w:sz w:val="21"/>
          <w:szCs w:val="21"/>
        </w:rPr>
        <w:t>Delay</w:t>
      </w:r>
      <w:proofErr w:type="gramEnd"/>
      <w:r w:rsidRPr="002540EF">
        <w:rPr>
          <w:rFonts w:ascii="Segoe UI" w:eastAsia="Times New Roman" w:hAnsi="Segoe UI" w:cs="Segoe UI"/>
          <w:sz w:val="21"/>
          <w:szCs w:val="21"/>
        </w:rPr>
        <w:t>).</w:t>
      </w:r>
    </w:p>
    <w:p w:rsidR="002540EF" w:rsidRPr="002540EF" w:rsidRDefault="002540EF" w:rsidP="002540EF">
      <w:pPr>
        <w:numPr>
          <w:ilvl w:val="1"/>
          <w:numId w:val="6"/>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Sales metrics</w:t>
      </w:r>
      <w:r w:rsidRPr="002540EF">
        <w:rPr>
          <w:rFonts w:ascii="Segoe UI" w:eastAsia="Times New Roman" w:hAnsi="Segoe UI" w:cs="Segoe UI"/>
          <w:sz w:val="21"/>
          <w:szCs w:val="21"/>
        </w:rPr>
        <w:t>: Customer coverage, chemist coverage, and overall sales performance.</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29" style="width:0;height:1.5pt" o:hralign="center" o:hrstd="t" o:hr="t" fillcolor="#a0a0a0" stroked="f"/>
        </w:pic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5. Final Status Tracking and Monitoring</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Roles Involved</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FLM</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SLM</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Tracking and Monitoring:</w:t>
      </w:r>
    </w:p>
    <w:p w:rsidR="002540EF" w:rsidRPr="002540EF" w:rsidRDefault="002540EF" w:rsidP="002540EF">
      <w:pPr>
        <w:numPr>
          <w:ilvl w:val="0"/>
          <w:numId w:val="7"/>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FLM</w:t>
      </w:r>
      <w:r w:rsidRPr="002540EF">
        <w:rPr>
          <w:rFonts w:ascii="Segoe UI" w:eastAsia="Times New Roman" w:hAnsi="Segoe UI" w:cs="Segoe UI"/>
          <w:sz w:val="21"/>
          <w:szCs w:val="21"/>
        </w:rPr>
        <w:t xml:space="preserve">, and </w:t>
      </w:r>
      <w:r w:rsidRPr="002540EF">
        <w:rPr>
          <w:rFonts w:ascii="Segoe UI" w:eastAsia="Times New Roman" w:hAnsi="Segoe UI" w:cs="Segoe UI"/>
          <w:b/>
          <w:bCs/>
          <w:sz w:val="21"/>
          <w:szCs w:val="21"/>
        </w:rPr>
        <w:t>SLM</w:t>
      </w:r>
      <w:r w:rsidRPr="002540EF">
        <w:rPr>
          <w:rFonts w:ascii="Segoe UI" w:eastAsia="Times New Roman" w:hAnsi="Segoe UI" w:cs="Segoe UI"/>
          <w:sz w:val="21"/>
          <w:szCs w:val="21"/>
        </w:rPr>
        <w:t xml:space="preserve"> can access the </w:t>
      </w:r>
      <w:r w:rsidRPr="002540EF">
        <w:rPr>
          <w:rFonts w:ascii="Segoe UI" w:eastAsia="Times New Roman" w:hAnsi="Segoe UI" w:cs="Segoe UI"/>
          <w:b/>
          <w:bCs/>
          <w:sz w:val="21"/>
          <w:szCs w:val="21"/>
        </w:rPr>
        <w:t>KPI Dashboard</w:t>
      </w:r>
      <w:r w:rsidRPr="002540EF">
        <w:rPr>
          <w:rFonts w:ascii="Segoe UI" w:eastAsia="Times New Roman" w:hAnsi="Segoe UI" w:cs="Segoe UI"/>
          <w:sz w:val="21"/>
          <w:szCs w:val="21"/>
        </w:rPr>
        <w:t xml:space="preserve"> to monitor the overall progress of the campaigns and activities.</w:t>
      </w:r>
    </w:p>
    <w:p w:rsidR="002540EF" w:rsidRPr="002540EF" w:rsidRDefault="002540EF" w:rsidP="002540EF">
      <w:pPr>
        <w:numPr>
          <w:ilvl w:val="0"/>
          <w:numId w:val="7"/>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The system tracks: </w:t>
      </w:r>
    </w:p>
    <w:p w:rsidR="002540EF" w:rsidRPr="002540EF" w:rsidRDefault="002540EF" w:rsidP="002540EF">
      <w:pPr>
        <w:numPr>
          <w:ilvl w:val="1"/>
          <w:numId w:val="7"/>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Completed activities</w:t>
      </w:r>
      <w:r w:rsidRPr="002540EF">
        <w:rPr>
          <w:rFonts w:ascii="Segoe UI" w:eastAsia="Times New Roman" w:hAnsi="Segoe UI" w:cs="Segoe UI"/>
          <w:sz w:val="21"/>
          <w:szCs w:val="21"/>
        </w:rPr>
        <w:t>.</w:t>
      </w:r>
    </w:p>
    <w:p w:rsidR="002540EF" w:rsidRPr="002540EF" w:rsidRDefault="002540EF" w:rsidP="002540EF">
      <w:pPr>
        <w:numPr>
          <w:ilvl w:val="1"/>
          <w:numId w:val="7"/>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Pending activities</w:t>
      </w:r>
      <w:r w:rsidRPr="002540EF">
        <w:rPr>
          <w:rFonts w:ascii="Segoe UI" w:eastAsia="Times New Roman" w:hAnsi="Segoe UI" w:cs="Segoe UI"/>
          <w:sz w:val="21"/>
          <w:szCs w:val="21"/>
        </w:rPr>
        <w:t>.</w:t>
      </w:r>
    </w:p>
    <w:p w:rsidR="002540EF" w:rsidRPr="002540EF" w:rsidRDefault="002540EF" w:rsidP="002540EF">
      <w:pPr>
        <w:numPr>
          <w:ilvl w:val="1"/>
          <w:numId w:val="7"/>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Delays</w:t>
      </w:r>
      <w:r w:rsidRPr="002540EF">
        <w:rPr>
          <w:rFonts w:ascii="Segoe UI" w:eastAsia="Times New Roman" w:hAnsi="Segoe UI" w:cs="Segoe UI"/>
          <w:sz w:val="21"/>
          <w:szCs w:val="21"/>
        </w:rPr>
        <w:t xml:space="preserve"> or </w:t>
      </w:r>
      <w:r w:rsidRPr="002540EF">
        <w:rPr>
          <w:rFonts w:ascii="Segoe UI" w:eastAsia="Times New Roman" w:hAnsi="Segoe UI" w:cs="Segoe UI"/>
          <w:b/>
          <w:bCs/>
          <w:sz w:val="21"/>
          <w:szCs w:val="21"/>
        </w:rPr>
        <w:t>rejections</w:t>
      </w:r>
      <w:r w:rsidRPr="002540EF">
        <w:rPr>
          <w:rFonts w:ascii="Segoe UI" w:eastAsia="Times New Roman" w:hAnsi="Segoe UI" w:cs="Segoe UI"/>
          <w:sz w:val="21"/>
          <w:szCs w:val="21"/>
        </w:rPr>
        <w:t>.</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Reports:</w:t>
      </w:r>
    </w:p>
    <w:p w:rsidR="002540EF" w:rsidRPr="002540EF" w:rsidRDefault="002540EF" w:rsidP="002540EF">
      <w:pPr>
        <w:numPr>
          <w:ilvl w:val="0"/>
          <w:numId w:val="8"/>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The application generates detailed reports for each user role to track the effectiveness of the campaign. These reports include: </w:t>
      </w:r>
    </w:p>
    <w:p w:rsidR="002540EF" w:rsidRPr="002540EF" w:rsidRDefault="002540EF" w:rsidP="002540EF">
      <w:pPr>
        <w:numPr>
          <w:ilvl w:val="1"/>
          <w:numId w:val="8"/>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Activity Completion Status</w:t>
      </w:r>
      <w:r w:rsidRPr="002540EF">
        <w:rPr>
          <w:rFonts w:ascii="Segoe UI" w:eastAsia="Times New Roman" w:hAnsi="Segoe UI" w:cs="Segoe UI"/>
          <w:sz w:val="21"/>
          <w:szCs w:val="21"/>
        </w:rPr>
        <w:t>.</w:t>
      </w:r>
    </w:p>
    <w:p w:rsidR="002540EF" w:rsidRPr="002540EF" w:rsidRDefault="002540EF" w:rsidP="002540EF">
      <w:pPr>
        <w:numPr>
          <w:ilvl w:val="1"/>
          <w:numId w:val="8"/>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Performance Metrics</w:t>
      </w:r>
      <w:r w:rsidRPr="002540EF">
        <w:rPr>
          <w:rFonts w:ascii="Segoe UI" w:eastAsia="Times New Roman" w:hAnsi="Segoe UI" w:cs="Segoe UI"/>
          <w:sz w:val="21"/>
          <w:szCs w:val="21"/>
        </w:rPr>
        <w:t>: Sales performance, team KPIs, and target achievement.</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30" style="width:0;height:1.5pt" o:hralign="center" o:hrstd="t" o:hr="t" fillcolor="#a0a0a0" stroked="f"/>
        </w:pic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Documented Workflow Summary</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1. Campaign Setup (Admin Role):</w:t>
      </w:r>
    </w:p>
    <w:p w:rsidR="002540EF" w:rsidRPr="002540EF" w:rsidRDefault="002540EF" w:rsidP="002540EF">
      <w:pPr>
        <w:numPr>
          <w:ilvl w:val="0"/>
          <w:numId w:val="9"/>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Selection Criteria</w:t>
      </w:r>
      <w:r w:rsidRPr="002540EF">
        <w:rPr>
          <w:rFonts w:ascii="Segoe UI" w:eastAsia="Times New Roman" w:hAnsi="Segoe UI" w:cs="Segoe UI"/>
          <w:sz w:val="21"/>
          <w:szCs w:val="21"/>
        </w:rPr>
        <w:t xml:space="preserve">: </w:t>
      </w:r>
    </w:p>
    <w:p w:rsidR="002540EF" w:rsidRPr="002540EF" w:rsidRDefault="002540EF" w:rsidP="002540EF">
      <w:pPr>
        <w:numPr>
          <w:ilvl w:val="1"/>
          <w:numId w:val="9"/>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Division, Specialty, Qualifications, Roles, Soft and Hard Constraints.</w:t>
      </w:r>
    </w:p>
    <w:p w:rsidR="002540EF" w:rsidRPr="002540EF" w:rsidRDefault="002540EF" w:rsidP="002540EF">
      <w:pPr>
        <w:numPr>
          <w:ilvl w:val="0"/>
          <w:numId w:val="9"/>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HCP Selection</w:t>
      </w:r>
      <w:r w:rsidRPr="002540EF">
        <w:rPr>
          <w:rFonts w:ascii="Segoe UI" w:eastAsia="Times New Roman" w:hAnsi="Segoe UI" w:cs="Segoe UI"/>
          <w:sz w:val="21"/>
          <w:szCs w:val="21"/>
        </w:rPr>
        <w:t>: The Admin selects HCPs based on the defined criteria.</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2. Campaign Approval Process:</w:t>
      </w:r>
    </w:p>
    <w:p w:rsidR="002540EF" w:rsidRPr="002540EF" w:rsidRDefault="002540EF" w:rsidP="002540EF">
      <w:pPr>
        <w:numPr>
          <w:ilvl w:val="0"/>
          <w:numId w:val="10"/>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Approval Levels</w:t>
      </w:r>
      <w:r w:rsidRPr="002540EF">
        <w:rPr>
          <w:rFonts w:ascii="Segoe UI" w:eastAsia="Times New Roman" w:hAnsi="Segoe UI" w:cs="Segoe UI"/>
          <w:sz w:val="21"/>
          <w:szCs w:val="21"/>
        </w:rPr>
        <w:t xml:space="preserve">: </w:t>
      </w:r>
    </w:p>
    <w:p w:rsidR="002540EF" w:rsidRPr="002540EF" w:rsidRDefault="002540EF" w:rsidP="002540EF">
      <w:pPr>
        <w:numPr>
          <w:ilvl w:val="1"/>
          <w:numId w:val="10"/>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lastRenderedPageBreak/>
        <w:t>FLM Approval.</w:t>
      </w:r>
    </w:p>
    <w:p w:rsidR="002540EF" w:rsidRPr="002540EF" w:rsidRDefault="002540EF" w:rsidP="002540EF">
      <w:pPr>
        <w:numPr>
          <w:ilvl w:val="1"/>
          <w:numId w:val="10"/>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SLM Approval.</w:t>
      </w:r>
    </w:p>
    <w:p w:rsidR="002540EF" w:rsidRPr="002540EF" w:rsidRDefault="002540EF" w:rsidP="002540EF">
      <w:pPr>
        <w:numPr>
          <w:ilvl w:val="1"/>
          <w:numId w:val="10"/>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Admin Finalization.</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3. Activity Planning and Execution (Field User Role):</w:t>
      </w:r>
    </w:p>
    <w:p w:rsidR="002540EF" w:rsidRPr="002540EF" w:rsidRDefault="002540EF" w:rsidP="002540EF">
      <w:pPr>
        <w:numPr>
          <w:ilvl w:val="0"/>
          <w:numId w:val="1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Activity Creation</w:t>
      </w:r>
      <w:r w:rsidRPr="002540EF">
        <w:rPr>
          <w:rFonts w:ascii="Segoe UI" w:eastAsia="Times New Roman" w:hAnsi="Segoe UI" w:cs="Segoe UI"/>
          <w:sz w:val="21"/>
          <w:szCs w:val="21"/>
        </w:rPr>
        <w:t>: Field users plan activities for HCPs.</w:t>
      </w:r>
    </w:p>
    <w:p w:rsidR="002540EF" w:rsidRPr="002540EF" w:rsidRDefault="002540EF" w:rsidP="002540EF">
      <w:pPr>
        <w:numPr>
          <w:ilvl w:val="0"/>
          <w:numId w:val="1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Utilization Date</w:t>
      </w:r>
      <w:r w:rsidRPr="002540EF">
        <w:rPr>
          <w:rFonts w:ascii="Segoe UI" w:eastAsia="Times New Roman" w:hAnsi="Segoe UI" w:cs="Segoe UI"/>
          <w:sz w:val="21"/>
          <w:szCs w:val="21"/>
        </w:rPr>
        <w:t>: Set the date for each planned activity.</w:t>
      </w:r>
    </w:p>
    <w:p w:rsidR="002540EF" w:rsidRPr="002540EF" w:rsidRDefault="002540EF" w:rsidP="002540EF">
      <w:pPr>
        <w:numPr>
          <w:ilvl w:val="0"/>
          <w:numId w:val="11"/>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Status</w:t>
      </w:r>
      <w:r w:rsidRPr="002540EF">
        <w:rPr>
          <w:rFonts w:ascii="Segoe UI" w:eastAsia="Times New Roman" w:hAnsi="Segoe UI" w:cs="Segoe UI"/>
          <w:sz w:val="21"/>
          <w:szCs w:val="21"/>
        </w:rPr>
        <w:t xml:space="preserve">: Activities </w:t>
      </w:r>
      <w:proofErr w:type="gramStart"/>
      <w:r w:rsidRPr="002540EF">
        <w:rPr>
          <w:rFonts w:ascii="Segoe UI" w:eastAsia="Times New Roman" w:hAnsi="Segoe UI" w:cs="Segoe UI"/>
          <w:sz w:val="21"/>
          <w:szCs w:val="21"/>
        </w:rPr>
        <w:t>are updated</w:t>
      </w:r>
      <w:proofErr w:type="gramEnd"/>
      <w:r w:rsidRPr="002540EF">
        <w:rPr>
          <w:rFonts w:ascii="Segoe UI" w:eastAsia="Times New Roman" w:hAnsi="Segoe UI" w:cs="Segoe UI"/>
          <w:sz w:val="21"/>
          <w:szCs w:val="21"/>
        </w:rPr>
        <w:t xml:space="preserve"> as Complete, Reject, or Delay.</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4. Notifications and Reporting:</w:t>
      </w:r>
    </w:p>
    <w:p w:rsidR="002540EF" w:rsidRPr="002540EF" w:rsidRDefault="002540EF" w:rsidP="002540EF">
      <w:pPr>
        <w:numPr>
          <w:ilvl w:val="0"/>
          <w:numId w:val="1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Notification Process</w:t>
      </w:r>
      <w:r w:rsidRPr="002540EF">
        <w:rPr>
          <w:rFonts w:ascii="Segoe UI" w:eastAsia="Times New Roman" w:hAnsi="Segoe UI" w:cs="Segoe UI"/>
          <w:sz w:val="21"/>
          <w:szCs w:val="21"/>
        </w:rPr>
        <w:t xml:space="preserve">: Notifications </w:t>
      </w:r>
      <w:proofErr w:type="gramStart"/>
      <w:r w:rsidRPr="002540EF">
        <w:rPr>
          <w:rFonts w:ascii="Segoe UI" w:eastAsia="Times New Roman" w:hAnsi="Segoe UI" w:cs="Segoe UI"/>
          <w:sz w:val="21"/>
          <w:szCs w:val="21"/>
        </w:rPr>
        <w:t>are sent</w:t>
      </w:r>
      <w:proofErr w:type="gramEnd"/>
      <w:r w:rsidRPr="002540EF">
        <w:rPr>
          <w:rFonts w:ascii="Segoe UI" w:eastAsia="Times New Roman" w:hAnsi="Segoe UI" w:cs="Segoe UI"/>
          <w:sz w:val="21"/>
          <w:szCs w:val="21"/>
        </w:rPr>
        <w:t xml:space="preserve"> to Admin, FLM, SLM, and Field Users during each approval and status update.</w:t>
      </w:r>
    </w:p>
    <w:p w:rsidR="002540EF" w:rsidRPr="002540EF" w:rsidRDefault="002540EF" w:rsidP="002540EF">
      <w:pPr>
        <w:numPr>
          <w:ilvl w:val="0"/>
          <w:numId w:val="12"/>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Reporting</w:t>
      </w:r>
      <w:r w:rsidRPr="002540EF">
        <w:rPr>
          <w:rFonts w:ascii="Segoe UI" w:eastAsia="Times New Roman" w:hAnsi="Segoe UI" w:cs="Segoe UI"/>
          <w:sz w:val="21"/>
          <w:szCs w:val="21"/>
        </w:rPr>
        <w:t>: Admin, FLM, and SLM can access KPI Dashboards and Activity Reports.</w: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5. Final Status Tracking:</w:t>
      </w:r>
    </w:p>
    <w:p w:rsidR="002540EF" w:rsidRPr="002540EF" w:rsidRDefault="002540EF" w:rsidP="002540EF">
      <w:pPr>
        <w:numPr>
          <w:ilvl w:val="0"/>
          <w:numId w:val="13"/>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Tracking Metrics</w:t>
      </w:r>
      <w:r w:rsidRPr="002540EF">
        <w:rPr>
          <w:rFonts w:ascii="Segoe UI" w:eastAsia="Times New Roman" w:hAnsi="Segoe UI" w:cs="Segoe UI"/>
          <w:sz w:val="21"/>
          <w:szCs w:val="21"/>
        </w:rPr>
        <w:t>: Campaign completion and activity statuses are tracked using dashboards and reports.</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31" style="width:0;height:1.5pt" o:hralign="center" o:hrstd="t" o:hr="t" fillcolor="#a0a0a0" stroked="f"/>
        </w:pict>
      </w:r>
    </w:p>
    <w:p w:rsidR="002540EF" w:rsidRPr="002540EF" w:rsidRDefault="002540EF" w:rsidP="002540EF">
      <w:pPr>
        <w:spacing w:before="100" w:beforeAutospacing="1" w:after="100" w:afterAutospacing="1" w:line="240" w:lineRule="auto"/>
        <w:outlineLvl w:val="2"/>
        <w:rPr>
          <w:rFonts w:ascii="Segoe UI" w:eastAsia="Times New Roman" w:hAnsi="Segoe UI" w:cs="Segoe UI"/>
          <w:b/>
          <w:bCs/>
          <w:sz w:val="27"/>
          <w:szCs w:val="27"/>
        </w:rPr>
      </w:pPr>
      <w:r w:rsidRPr="002540EF">
        <w:rPr>
          <w:rFonts w:ascii="Segoe UI" w:eastAsia="Times New Roman" w:hAnsi="Segoe UI" w:cs="Segoe UI"/>
          <w:b/>
          <w:bCs/>
          <w:sz w:val="27"/>
          <w:szCs w:val="27"/>
        </w:rPr>
        <w:t>Summary of Workflow:</w:t>
      </w:r>
    </w:p>
    <w:p w:rsidR="002540EF" w:rsidRPr="002540EF" w:rsidRDefault="002540EF" w:rsidP="002540EF">
      <w:pPr>
        <w:numPr>
          <w:ilvl w:val="0"/>
          <w:numId w:val="1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 xml:space="preserve"> sets up the campaign by selecting criteria and assigning HCPs.</w:t>
      </w:r>
    </w:p>
    <w:p w:rsidR="002540EF" w:rsidRPr="002540EF" w:rsidRDefault="002540EF" w:rsidP="002540EF">
      <w:pPr>
        <w:numPr>
          <w:ilvl w:val="0"/>
          <w:numId w:val="1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The campaign goes through </w:t>
      </w:r>
      <w:r w:rsidRPr="002540EF">
        <w:rPr>
          <w:rFonts w:ascii="Segoe UI" w:eastAsia="Times New Roman" w:hAnsi="Segoe UI" w:cs="Segoe UI"/>
          <w:b/>
          <w:bCs/>
          <w:sz w:val="21"/>
          <w:szCs w:val="21"/>
        </w:rPr>
        <w:t>approval</w:t>
      </w:r>
      <w:r w:rsidRPr="002540EF">
        <w:rPr>
          <w:rFonts w:ascii="Segoe UI" w:eastAsia="Times New Roman" w:hAnsi="Segoe UI" w:cs="Segoe UI"/>
          <w:sz w:val="21"/>
          <w:szCs w:val="21"/>
        </w:rPr>
        <w:t xml:space="preserve"> from </w:t>
      </w:r>
      <w:r w:rsidRPr="002540EF">
        <w:rPr>
          <w:rFonts w:ascii="Segoe UI" w:eastAsia="Times New Roman" w:hAnsi="Segoe UI" w:cs="Segoe UI"/>
          <w:b/>
          <w:bCs/>
          <w:sz w:val="21"/>
          <w:szCs w:val="21"/>
        </w:rPr>
        <w:t>FLM</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SLM</w:t>
      </w:r>
      <w:r w:rsidRPr="002540EF">
        <w:rPr>
          <w:rFonts w:ascii="Segoe UI" w:eastAsia="Times New Roman" w:hAnsi="Segoe UI" w:cs="Segoe UI"/>
          <w:sz w:val="21"/>
          <w:szCs w:val="21"/>
        </w:rPr>
        <w:t xml:space="preserve">, and </w:t>
      </w:r>
      <w:r w:rsidRPr="002540EF">
        <w:rPr>
          <w:rFonts w:ascii="Segoe UI" w:eastAsia="Times New Roman" w:hAnsi="Segoe UI" w:cs="Segoe UI"/>
          <w:b/>
          <w:bCs/>
          <w:sz w:val="21"/>
          <w:szCs w:val="21"/>
        </w:rPr>
        <w:t>Admin</w:t>
      </w:r>
      <w:r w:rsidRPr="002540EF">
        <w:rPr>
          <w:rFonts w:ascii="Segoe UI" w:eastAsia="Times New Roman" w:hAnsi="Segoe UI" w:cs="Segoe UI"/>
          <w:sz w:val="21"/>
          <w:szCs w:val="21"/>
        </w:rPr>
        <w:t>.</w:t>
      </w:r>
    </w:p>
    <w:p w:rsidR="002540EF" w:rsidRPr="002540EF" w:rsidRDefault="002540EF" w:rsidP="002540EF">
      <w:pPr>
        <w:numPr>
          <w:ilvl w:val="0"/>
          <w:numId w:val="1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Field Users (MRs)</w:t>
      </w:r>
      <w:r w:rsidRPr="002540EF">
        <w:rPr>
          <w:rFonts w:ascii="Segoe UI" w:eastAsia="Times New Roman" w:hAnsi="Segoe UI" w:cs="Segoe UI"/>
          <w:sz w:val="21"/>
          <w:szCs w:val="21"/>
        </w:rPr>
        <w:t xml:space="preserve"> plan activities, enter utilization dates, and update statuses.</w:t>
      </w:r>
    </w:p>
    <w:p w:rsidR="002540EF" w:rsidRPr="002540EF" w:rsidRDefault="002540EF" w:rsidP="002540EF">
      <w:pPr>
        <w:numPr>
          <w:ilvl w:val="0"/>
          <w:numId w:val="1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Activities </w:t>
      </w:r>
      <w:proofErr w:type="gramStart"/>
      <w:r w:rsidRPr="002540EF">
        <w:rPr>
          <w:rFonts w:ascii="Segoe UI" w:eastAsia="Times New Roman" w:hAnsi="Segoe UI" w:cs="Segoe UI"/>
          <w:sz w:val="21"/>
          <w:szCs w:val="21"/>
        </w:rPr>
        <w:t>are tracked</w:t>
      </w:r>
      <w:proofErr w:type="gramEnd"/>
      <w:r w:rsidRPr="002540EF">
        <w:rPr>
          <w:rFonts w:ascii="Segoe UI" w:eastAsia="Times New Roman" w:hAnsi="Segoe UI" w:cs="Segoe UI"/>
          <w:sz w:val="21"/>
          <w:szCs w:val="21"/>
        </w:rPr>
        <w:t xml:space="preserve"> as </w:t>
      </w:r>
      <w:r w:rsidRPr="002540EF">
        <w:rPr>
          <w:rFonts w:ascii="Segoe UI" w:eastAsia="Times New Roman" w:hAnsi="Segoe UI" w:cs="Segoe UI"/>
          <w:b/>
          <w:bCs/>
          <w:sz w:val="21"/>
          <w:szCs w:val="21"/>
        </w:rPr>
        <w:t>Complete</w:t>
      </w:r>
      <w:r w:rsidRPr="002540EF">
        <w:rPr>
          <w:rFonts w:ascii="Segoe UI" w:eastAsia="Times New Roman" w:hAnsi="Segoe UI" w:cs="Segoe UI"/>
          <w:sz w:val="21"/>
          <w:szCs w:val="21"/>
        </w:rPr>
        <w:t xml:space="preserve">, </w:t>
      </w:r>
      <w:r w:rsidRPr="002540EF">
        <w:rPr>
          <w:rFonts w:ascii="Segoe UI" w:eastAsia="Times New Roman" w:hAnsi="Segoe UI" w:cs="Segoe UI"/>
          <w:b/>
          <w:bCs/>
          <w:sz w:val="21"/>
          <w:szCs w:val="21"/>
        </w:rPr>
        <w:t>Rejected</w:t>
      </w:r>
      <w:r w:rsidRPr="002540EF">
        <w:rPr>
          <w:rFonts w:ascii="Segoe UI" w:eastAsia="Times New Roman" w:hAnsi="Segoe UI" w:cs="Segoe UI"/>
          <w:sz w:val="21"/>
          <w:szCs w:val="21"/>
        </w:rPr>
        <w:t xml:space="preserve">, or </w:t>
      </w:r>
      <w:r w:rsidRPr="002540EF">
        <w:rPr>
          <w:rFonts w:ascii="Segoe UI" w:eastAsia="Times New Roman" w:hAnsi="Segoe UI" w:cs="Segoe UI"/>
          <w:b/>
          <w:bCs/>
          <w:sz w:val="21"/>
          <w:szCs w:val="21"/>
        </w:rPr>
        <w:t>Delayed</w:t>
      </w:r>
      <w:r w:rsidRPr="002540EF">
        <w:rPr>
          <w:rFonts w:ascii="Segoe UI" w:eastAsia="Times New Roman" w:hAnsi="Segoe UI" w:cs="Segoe UI"/>
          <w:sz w:val="21"/>
          <w:szCs w:val="21"/>
        </w:rPr>
        <w:t>.</w:t>
      </w:r>
    </w:p>
    <w:p w:rsidR="002540EF" w:rsidRPr="002540EF" w:rsidRDefault="002540EF" w:rsidP="002540EF">
      <w:pPr>
        <w:numPr>
          <w:ilvl w:val="0"/>
          <w:numId w:val="14"/>
        </w:num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b/>
          <w:bCs/>
          <w:sz w:val="21"/>
          <w:szCs w:val="21"/>
        </w:rPr>
        <w:t>Notifications</w:t>
      </w:r>
      <w:r w:rsidRPr="002540EF">
        <w:rPr>
          <w:rFonts w:ascii="Segoe UI" w:eastAsia="Times New Roman" w:hAnsi="Segoe UI" w:cs="Segoe UI"/>
          <w:sz w:val="21"/>
          <w:szCs w:val="21"/>
        </w:rPr>
        <w:t xml:space="preserve"> </w:t>
      </w:r>
      <w:proofErr w:type="gramStart"/>
      <w:r w:rsidRPr="002540EF">
        <w:rPr>
          <w:rFonts w:ascii="Segoe UI" w:eastAsia="Times New Roman" w:hAnsi="Segoe UI" w:cs="Segoe UI"/>
          <w:sz w:val="21"/>
          <w:szCs w:val="21"/>
        </w:rPr>
        <w:t>are sent</w:t>
      </w:r>
      <w:proofErr w:type="gramEnd"/>
      <w:r w:rsidRPr="002540EF">
        <w:rPr>
          <w:rFonts w:ascii="Segoe UI" w:eastAsia="Times New Roman" w:hAnsi="Segoe UI" w:cs="Segoe UI"/>
          <w:sz w:val="21"/>
          <w:szCs w:val="21"/>
        </w:rPr>
        <w:t xml:space="preserve"> at each stage of the process, and </w:t>
      </w:r>
      <w:r w:rsidRPr="002540EF">
        <w:rPr>
          <w:rFonts w:ascii="Segoe UI" w:eastAsia="Times New Roman" w:hAnsi="Segoe UI" w:cs="Segoe UI"/>
          <w:b/>
          <w:bCs/>
          <w:sz w:val="21"/>
          <w:szCs w:val="21"/>
        </w:rPr>
        <w:t>performance reports</w:t>
      </w:r>
      <w:r w:rsidRPr="002540EF">
        <w:rPr>
          <w:rFonts w:ascii="Segoe UI" w:eastAsia="Times New Roman" w:hAnsi="Segoe UI" w:cs="Segoe UI"/>
          <w:sz w:val="21"/>
          <w:szCs w:val="21"/>
        </w:rPr>
        <w:t xml:space="preserve"> are generated to track campaign success.</w:t>
      </w:r>
    </w:p>
    <w:p w:rsidR="002540EF" w:rsidRPr="002540EF" w:rsidRDefault="002540EF" w:rsidP="002540EF">
      <w:pPr>
        <w:spacing w:after="0" w:line="240" w:lineRule="auto"/>
        <w:rPr>
          <w:rFonts w:ascii="Segoe UI" w:eastAsia="Times New Roman" w:hAnsi="Segoe UI" w:cs="Segoe UI"/>
          <w:sz w:val="21"/>
          <w:szCs w:val="21"/>
        </w:rPr>
      </w:pPr>
      <w:r w:rsidRPr="002540EF">
        <w:rPr>
          <w:rFonts w:ascii="Segoe UI" w:eastAsia="Times New Roman" w:hAnsi="Segoe UI" w:cs="Segoe UI"/>
          <w:sz w:val="21"/>
          <w:szCs w:val="21"/>
        </w:rPr>
        <w:pict>
          <v:rect id="_x0000_i1032" style="width:0;height:1.5pt" o:hralign="center" o:hrstd="t" o:hr="t" fillcolor="#a0a0a0" stroked="f"/>
        </w:pic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This summary provides a clear and detailed understanding of how the </w:t>
      </w:r>
      <w:r w:rsidRPr="002540EF">
        <w:rPr>
          <w:rFonts w:ascii="Segoe UI" w:eastAsia="Times New Roman" w:hAnsi="Segoe UI" w:cs="Segoe UI"/>
          <w:b/>
          <w:bCs/>
          <w:sz w:val="21"/>
          <w:szCs w:val="21"/>
        </w:rPr>
        <w:t>Campaign Module</w:t>
      </w:r>
      <w:r w:rsidRPr="002540EF">
        <w:rPr>
          <w:rFonts w:ascii="Segoe UI" w:eastAsia="Times New Roman" w:hAnsi="Segoe UI" w:cs="Segoe UI"/>
          <w:sz w:val="21"/>
          <w:szCs w:val="21"/>
        </w:rPr>
        <w:t xml:space="preserve"> operates within the </w:t>
      </w:r>
      <w:r w:rsidRPr="002540EF">
        <w:rPr>
          <w:rFonts w:ascii="Segoe UI" w:eastAsia="Times New Roman" w:hAnsi="Segoe UI" w:cs="Segoe UI"/>
          <w:b/>
          <w:bCs/>
          <w:sz w:val="21"/>
          <w:szCs w:val="21"/>
        </w:rPr>
        <w:t>Superman Application</w:t>
      </w:r>
      <w:r w:rsidRPr="002540EF">
        <w:rPr>
          <w:rFonts w:ascii="Segoe UI" w:eastAsia="Times New Roman" w:hAnsi="Segoe UI" w:cs="Segoe UI"/>
          <w:sz w:val="21"/>
          <w:szCs w:val="21"/>
        </w:rPr>
        <w:t xml:space="preserve">. It includes the roles involved, the workflow from campaign creation to execution, and how activities </w:t>
      </w:r>
      <w:proofErr w:type="gramStart"/>
      <w:r w:rsidRPr="002540EF">
        <w:rPr>
          <w:rFonts w:ascii="Segoe UI" w:eastAsia="Times New Roman" w:hAnsi="Segoe UI" w:cs="Segoe UI"/>
          <w:sz w:val="21"/>
          <w:szCs w:val="21"/>
        </w:rPr>
        <w:t>are tracked and reported</w:t>
      </w:r>
      <w:proofErr w:type="gramEnd"/>
      <w:r w:rsidRPr="002540EF">
        <w:rPr>
          <w:rFonts w:ascii="Segoe UI" w:eastAsia="Times New Roman" w:hAnsi="Segoe UI" w:cs="Segoe UI"/>
          <w:sz w:val="21"/>
          <w:szCs w:val="21"/>
        </w:rPr>
        <w:t>.</w:t>
      </w:r>
    </w:p>
    <w:p w:rsidR="002540EF" w:rsidRPr="002540EF" w:rsidRDefault="002540EF" w:rsidP="002540EF">
      <w:pPr>
        <w:spacing w:before="100" w:beforeAutospacing="1" w:after="100" w:afterAutospacing="1" w:line="240" w:lineRule="auto"/>
        <w:rPr>
          <w:rFonts w:ascii="Segoe UI" w:eastAsia="Times New Roman" w:hAnsi="Segoe UI" w:cs="Segoe UI"/>
          <w:sz w:val="21"/>
          <w:szCs w:val="21"/>
        </w:rPr>
      </w:pPr>
      <w:r w:rsidRPr="002540EF">
        <w:rPr>
          <w:rFonts w:ascii="Segoe UI" w:eastAsia="Times New Roman" w:hAnsi="Segoe UI" w:cs="Segoe UI"/>
          <w:sz w:val="21"/>
          <w:szCs w:val="21"/>
        </w:rPr>
        <w:t xml:space="preserve">Let me know if </w:t>
      </w:r>
      <w:proofErr w:type="gramStart"/>
      <w:r w:rsidRPr="002540EF">
        <w:rPr>
          <w:rFonts w:ascii="Segoe UI" w:eastAsia="Times New Roman" w:hAnsi="Segoe UI" w:cs="Segoe UI"/>
          <w:sz w:val="21"/>
          <w:szCs w:val="21"/>
        </w:rPr>
        <w:t>you'd</w:t>
      </w:r>
      <w:proofErr w:type="gramEnd"/>
      <w:r w:rsidRPr="002540EF">
        <w:rPr>
          <w:rFonts w:ascii="Segoe UI" w:eastAsia="Times New Roman" w:hAnsi="Segoe UI" w:cs="Segoe UI"/>
          <w:sz w:val="21"/>
          <w:szCs w:val="21"/>
        </w:rPr>
        <w:t xml:space="preserve"> like any adjustments or further details added!</w:t>
      </w:r>
    </w:p>
    <w:p w:rsidR="00EA15D2" w:rsidRDefault="002540EF" w:rsidP="002540EF">
      <w:r w:rsidRPr="002540EF">
        <w:rPr>
          <w:rFonts w:ascii="Segoe UI" w:eastAsia="Times New Roman" w:hAnsi="Segoe UI" w:cs="Segoe UI"/>
          <w:sz w:val="21"/>
          <w:szCs w:val="21"/>
        </w:rPr>
        <w:t> </w:t>
      </w:r>
      <w:bookmarkStart w:id="0" w:name="_GoBack"/>
      <w:bookmarkEnd w:id="0"/>
    </w:p>
    <w:sectPr w:rsidR="00EA1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32E65"/>
    <w:multiLevelType w:val="multilevel"/>
    <w:tmpl w:val="1E10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52947"/>
    <w:multiLevelType w:val="multilevel"/>
    <w:tmpl w:val="79E4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C6C3F"/>
    <w:multiLevelType w:val="multilevel"/>
    <w:tmpl w:val="D880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E410F"/>
    <w:multiLevelType w:val="multilevel"/>
    <w:tmpl w:val="20D0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353DC"/>
    <w:multiLevelType w:val="multilevel"/>
    <w:tmpl w:val="E23A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E69E4"/>
    <w:multiLevelType w:val="multilevel"/>
    <w:tmpl w:val="4A0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33D5E"/>
    <w:multiLevelType w:val="multilevel"/>
    <w:tmpl w:val="EC7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571AE"/>
    <w:multiLevelType w:val="multilevel"/>
    <w:tmpl w:val="FFC27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1D3CF8"/>
    <w:multiLevelType w:val="multilevel"/>
    <w:tmpl w:val="61C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52293"/>
    <w:multiLevelType w:val="multilevel"/>
    <w:tmpl w:val="44D2A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3636F"/>
    <w:multiLevelType w:val="multilevel"/>
    <w:tmpl w:val="C9648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A4715"/>
    <w:multiLevelType w:val="multilevel"/>
    <w:tmpl w:val="8DAEB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17203"/>
    <w:multiLevelType w:val="multilevel"/>
    <w:tmpl w:val="6004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D1C05"/>
    <w:multiLevelType w:val="multilevel"/>
    <w:tmpl w:val="201A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10"/>
  </w:num>
  <w:num w:numId="4">
    <w:abstractNumId w:val="2"/>
  </w:num>
  <w:num w:numId="5">
    <w:abstractNumId w:val="6"/>
  </w:num>
  <w:num w:numId="6">
    <w:abstractNumId w:val="4"/>
  </w:num>
  <w:num w:numId="7">
    <w:abstractNumId w:val="12"/>
  </w:num>
  <w:num w:numId="8">
    <w:abstractNumId w:val="1"/>
  </w:num>
  <w:num w:numId="9">
    <w:abstractNumId w:val="9"/>
  </w:num>
  <w:num w:numId="10">
    <w:abstractNumId w:val="11"/>
  </w:num>
  <w:num w:numId="11">
    <w:abstractNumId w:val="8"/>
  </w:num>
  <w:num w:numId="12">
    <w:abstractNumId w:val="0"/>
  </w:num>
  <w:num w:numId="13">
    <w:abstractNumId w:val="5"/>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0EF"/>
    <w:rsid w:val="002540EF"/>
    <w:rsid w:val="00EA1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44CFCE-F080-41F9-B854-CE6C2C48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540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40EF"/>
    <w:rPr>
      <w:rFonts w:ascii="Times New Roman" w:eastAsia="Times New Roman" w:hAnsi="Times New Roman" w:cs="Times New Roman"/>
      <w:b/>
      <w:bCs/>
      <w:sz w:val="27"/>
      <w:szCs w:val="27"/>
    </w:rPr>
  </w:style>
  <w:style w:type="character" w:styleId="Strong">
    <w:name w:val="Strong"/>
    <w:basedOn w:val="DefaultParagraphFont"/>
    <w:uiPriority w:val="22"/>
    <w:qFormat/>
    <w:rsid w:val="002540EF"/>
    <w:rPr>
      <w:b/>
      <w:bCs/>
    </w:rPr>
  </w:style>
  <w:style w:type="paragraph" w:styleId="NormalWeb">
    <w:name w:val="Normal (Web)"/>
    <w:basedOn w:val="Normal"/>
    <w:uiPriority w:val="99"/>
    <w:semiHidden/>
    <w:unhideWhenUsed/>
    <w:rsid w:val="002540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91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Tomar /Digital Transformation/HO</dc:creator>
  <cp:keywords/>
  <dc:description/>
  <cp:lastModifiedBy>Siddhartha Tomar /Digital Transformation/HO</cp:lastModifiedBy>
  <cp:revision>1</cp:revision>
  <dcterms:created xsi:type="dcterms:W3CDTF">2025-07-18T09:40:00Z</dcterms:created>
  <dcterms:modified xsi:type="dcterms:W3CDTF">2025-07-18T09:41:00Z</dcterms:modified>
</cp:coreProperties>
</file>