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ArbitraryModeFlow/include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ArbitraryModeCellContainer.h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4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detail-sort-l.html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://docs.google.com/ArbitraryModeCellContainer.h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