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SDF12iFormat/src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SDF12iDataReader.cpp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73.7 %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52.9 %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"DPL.h"</w:t>
              <w:br w:type="textWrapping"/>
              <w:t xml:space="preserve">       2                 :            : #include "SDF12iDataReader.h"</w:t>
              <w:br w:type="textWrapping"/>
              <w:t xml:space="preserve">       3                 :            : #include "MemInfo.h"</w:t>
              <w:br w:type="textWrapping"/>
              <w:t xml:space="preserve">       4                 :            : </w:t>
              <w:br w:type="textWrapping"/>
              <w:t xml:space="preserve">       5                 :            : namespace nft {</w:t>
              <w:br w:type="textWrapping"/>
              <w:t xml:space="preserve">       6                 :            :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7                 :            : </w:t>
              <w:br w:type="textWrapping"/>
              <w:t xml:space="preserve">       8                 :            : SDF12iDataReader::SDF12iDataReader(const MemInfo &amp; inShotData, bool inHasDumpHeader) </w:t>
              <w:br w:type="textWrapping"/>
              <w:t xml:space="preserve">       9                 :        999 :      :mMemory(inShotData.getMem()), </w:t>
              <w:br w:type="textWrapping"/>
              <w:t xml:space="preserve">      10                 :            :      mSize(inShotData.getMemSize()),</w:t>
              <w:br w:type="textWrapping"/>
              <w:t xml:space="preserve">      11                 :            :      mCurrentPosition( (inHasDumpHeader)?sizeof(SDF12iDumpHeader):0 ),</w:t>
              <w:br w:type="textWrapping"/>
              <w:t xml:space="preserve">      12 [ #  # ][ +  + ]:        999 :      mHasDumpHeader(inHasDumpHeader) {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13                 :            : }</w:t>
              <w:br w:type="textWrapping"/>
              <w:t xml:space="preserve">      14                 :            : </w:t>
              <w:br w:type="textWrapping"/>
              <w:t xml:space="preserve">      15                 :        999 : SDF12iDataReader::~SDF12iDataReader() {</w:t>
              <w:br w:type="textWrapping"/>
              <w:t xml:space="preserve">      16                 :            : }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17                 :            : </w:t>
              <w:br w:type="textWrapping"/>
              <w:t xml:space="preserve">      18                 :            : SDF12iDataReader::SDF12iDataReader(const SDF12iDataReader &amp; source) </w:t>
              <w:br w:type="textWrapping"/>
              <w:t xml:space="preserve">      19                 :          0 :     :mMemory(source.mMemory),</w:t>
              <w:br w:type="textWrapping"/>
              <w:t xml:space="preserve">      20                 :            :     mSize(source.mSize),</w:t>
              <w:br w:type="textWrapping"/>
              <w:t xml:space="preserve">      21                 :            :     mCurrentPosition( source.mCurrentPosition ),</w:t>
              <w:br w:type="textWrapping"/>
              <w:t xml:space="preserve">      22                 :          0 :     mHasDumpHeader(source.mHasDumpHeader){</w:t>
              <w:br w:type="textWrapping"/>
              <w:t xml:space="preserve">      23                 :            :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24                 :            : </w:t>
              <w:br w:type="textWrapping"/>
              <w:t xml:space="preserve">      25                 :            : SDF12iDataReader &amp;</w:t>
              <w:br w:type="textWrapping"/>
              <w:t xml:space="preserve">      26                 :          0 : SDF12iDataReader::operator=(const SDF12iDataReader &amp; source) {</w:t>
              <w:br w:type="textWrapping"/>
              <w:t xml:space="preserve">      27                 :            : </w:t>
              <w:br w:type="textWrapping"/>
              <w:t xml:space="preserve">      28         [ #  # ]:          0 :     if(this != &amp;source)</w:t>
              <w:br w:type="textWrapping"/>
              <w:t xml:space="preserve">      29                 :            :     {</w:t>
              <w:br w:type="textWrapping"/>
              <w:t xml:space="preserve">      30                 :          0 :         mMemory          = source.mMemory;</w:t>
              <w:br w:type="textWrapping"/>
              <w:t xml:space="preserve">      31                 :          0 :         mSize            = source.mSize;</w:t>
              <w:br w:type="textWrapping"/>
              <w:t xml:space="preserve">      32                 :          0 :         mCurrentPosition = source.mCurrentPosition;</w:t>
              <w:br w:type="textWrapping"/>
              <w:t xml:space="preserve">      33                 :          0 :         mHasDumpHeader   = source.mHasDumpHeader;</w:t>
              <w:br w:type="textWrapping"/>
              <w:t xml:space="preserve">      34                 :            :     }</w:t>
              <w:br w:type="textWrapping"/>
              <w:t xml:space="preserve">      35                 :          0 :     return *this;</w:t>
              <w:br w:type="textWrapping"/>
              <w:t xml:space="preserve">      36                 :            : }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37                 :            : </w:t>
              <w:br w:type="textWrapping"/>
              <w:t xml:space="preserve">      38                 :            : SDF12iDataReader::ItemInfo</w:t>
              <w:br w:type="textWrapping"/>
              <w:t xml:space="preserve">      39                 :      30801 : SDF12iDataReader::getNextItem() {</w:t>
              <w:br w:type="textWrapping"/>
              <w:t xml:space="preserve">      40                 :            : </w:t>
              <w:br w:type="textWrapping"/>
              <w:t xml:space="preserve">      41                 :      30801 :     char *currPtr = mMemory + mCurrentPosition;</w:t>
              <w:br w:type="textWrapping"/>
              <w:t xml:space="preserve">      42                 :            : </w:t>
              <w:br w:type="textWrapping"/>
              <w:t xml:space="preserve">      43                 :            :     //std::cout&lt;&lt; mCurrentPosition &lt;&lt; std::endl;</w:t>
              <w:br w:type="textWrapping"/>
              <w:t xml:space="preserve">      44                 :      30801 :     ItemInfo info;</w:t>
              <w:br w:type="textWrapping"/>
              <w:t xml:space="preserve">      45                 :      30801 :     info.setData(currPtr);</w:t>
              <w:br w:type="textWrapping"/>
              <w:t xml:space="preserve">      46                 :            : </w:t>
              <w:br w:type="textWrapping"/>
              <w:t xml:space="preserve">      47                 :      30801 :     uint32_t *ptr = (uint32_t*)currPtr;</w:t>
              <w:br w:type="textWrapping"/>
              <w:t xml:space="preserve">      48                 :            :     SDF12iObjectTypeFlag flag = static_cast&lt;SDF12iObjectTypeFlag&gt;(</w:t>
              <w:br w:type="textWrapping"/>
              <w:t xml:space="preserve">      49                 :      30801 :                                             (*ptr &amp; 0xF0000000) &gt;&gt; 28);</w:t>
              <w:br w:type="textWrapping"/>
              <w:t xml:space="preserve">      50                 :      30801 :     info.setType(flag);</w:t>
              <w:br w:type="textWrapping"/>
              <w:t xml:space="preserve">      51                 :            : </w:t>
              <w:br w:type="textWrapping"/>
              <w:t xml:space="preserve">      52 [ +  - ][ +  +  :      30801 :     switch(flag)</w:t>
              <w:br w:type="textWrapping"/>
              <w:t xml:space="preserve">             +  +  +  -  </w:t>
              <w:br w:type="textWrapping"/>
              <w:t xml:space="preserve">                      - ]</w:t>
              <w:br w:type="textWrapping"/>
              <w:t xml:space="preserve">      53                 :            :     {</w:t>
              <w:br w:type="textWrapping"/>
              <w:t xml:space="preserve">      54                 :            :         case eFlagShot:</w:t>
              <w:br w:type="textWrapping"/>
              <w:t xml:space="preserve">      55                 :      16084 :             mCurrentPosition += sizeof(SDF12iShot);</w:t>
              <w:br w:type="textWrapping"/>
              <w:t xml:space="preserve">      56                 :      16084 :             break;</w:t>
              <w:br w:type="textWrapping"/>
              <w:t xml:space="preserve">      57                 :            :         case eFlagDPBHeader:</w:t>
              <w:br w:type="textWrapping"/>
              <w:t xml:space="preserve">      58                 :        999 :             mCurrentPosition += sizeof(SDF12iDpbHeader);</w:t>
              <w:br w:type="textWrapping"/>
              <w:t xml:space="preserve">      59                 :        999 :             break;</w:t>
              <w:br w:type="textWrapping"/>
              <w:t xml:space="preserve">      60                 :            :         case eFlagTF:</w:t>
              <w:br w:type="textWrapping"/>
              <w:t xml:space="preserve">      61                 :      10542 :             mCurrentPosition += sizeof(SDF12iTFHeader);</w:t>
              <w:br w:type="textWrapping"/>
              <w:t xml:space="preserve">      62                 :      10542 :             break;</w:t>
              <w:br w:type="textWrapping"/>
              <w:t xml:space="preserve">      63                 :            :         case eFlagSF:</w:t>
              <w:br w:type="textWrapping"/>
              <w:t xml:space="preserve">      64                 :       2177 :             mCurrentPosition += sizeof(SDF12iSFHeader);</w:t>
              <w:br w:type="textWrapping"/>
              <w:t xml:space="preserve">      65                 :       2177 :             break;</w:t>
              <w:br w:type="textWrapping"/>
              <w:t xml:space="preserve">      66                 :            :         case eFlagCheckSum:</w:t>
              <w:br w:type="textWrapping"/>
              <w:t xml:space="preserve">      67                 :        999 :             mCurrentPosition += 12;</w:t>
              <w:br w:type="textWrapping"/>
              <w:t xml:space="preserve">      68                 :        999 :             break;</w:t>
              <w:br w:type="textWrapping"/>
              <w:t xml:space="preserve">      69                 :            :         case eFlagDumpHeader:</w:t>
              <w:br w:type="textWrapping"/>
              <w:t xml:space="preserve">      70                 :          0 :             mCurrentPosition += sizeof(SDF12iDumpHeader);</w:t>
              <w:br w:type="textWrapping"/>
              <w:t xml:space="preserve">      71                 :            :             break;</w:t>
              <w:br w:type="textWrapping"/>
              <w:t xml:space="preserve">      72                 :            :         default :</w:t>
              <w:br w:type="textWrapping"/>
              <w:t xml:space="preserve">      73                 :            :             // incorrect flag found</w:t>
              <w:br w:type="textWrapping"/>
              <w:t xml:space="preserve">      74                 :            : /*            ErrorHandler *pErr = ErrorHandler::instance();</w:t>
              <w:br w:type="textWrapping"/>
              <w:t xml:space="preserve">      75                 :            :         pErr-&gt;errorAdd(NULL, __FILE__, __FUNCTION__, __LINE__,</w:t>
              <w:br w:type="textWrapping"/>
              <w:t xml:space="preserve">      76                 :            :                 ErrorHandler::eErrFunction,</w:t>
              <w:br w:type="textWrapping"/>
              <w:t xml:space="preserve">      77                 :            :                 pErr-&gt;getErrorMsg(</w:t>
              <w:br w:type="textWrapping"/>
              <w:t xml:space="preserve">      78                 :            :                     ErrorHandler::eErrFunction,</w:t>
              <w:br w:type="textWrapping"/>
              <w:t xml:space="preserve">      79                 :            :                     "SDF12iDataReader::getNextItem"));</w:t>
              <w:br w:type="textWrapping"/>
              <w:t xml:space="preserve">      80                 :      30801 : */        break;</w:t>
              <w:br w:type="textWrapping"/>
              <w:t xml:space="preserve">      81                 :            :     }</w:t>
              <w:br w:type="textWrapping"/>
              <w:t xml:space="preserve">      82                 :      30801 :     return info;</w:t>
              <w:br w:type="textWrapping"/>
              <w:t xml:space="preserve">      83                 :            : }</w:t>
              <w:br w:type="textWrapping"/>
              <w:t xml:space="preserve">      84                 :            : 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85                 :            : </w:t>
              <w:br w:type="textWrapping"/>
              <w:t xml:space="preserve">      86                 :            : SDF12iDataReader::ItemInfo::ItemInfo() </w:t>
              <w:br w:type="textWrapping"/>
              <w:t xml:space="preserve">      87                 :      30801 :     :mType(eFlagShot),</w:t>
              <w:br w:type="textWrapping"/>
              <w:t xml:space="preserve">      88                 :          0 :     mData(NULL) {</w:t>
              <w:br w:type="textWrapping"/>
              <w:t xml:space="preserve">      89                 :            : }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90                 :            : </w:t>
              <w:br w:type="textWrapping"/>
              <w:t xml:space="preserve">      91                 :            : </w:t>
              <w:br w:type="textWrapping"/>
              <w:t xml:space="preserve">      92                 :      30801 : SDF12iDataReader::ItemInfo::~ItemInfo() {</w:t>
              <w:br w:type="textWrapping"/>
              <w:t xml:space="preserve">      93                 :            : }</w:t>
              <w:br w:type="textWrapping"/>
              <w:t xml:space="preserve">      94                 :            : </w:t>
              <w:br w:type="textWrapping"/>
            </w:r>
            <w:bookmarkStart w:colFirst="0" w:colLast="0" w:name="4d34og8" w:id="8"/>
            <w:bookmarkEnd w:id="8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95                 :            : </w:t>
              <w:br w:type="textWrapping"/>
              <w:t xml:space="preserve">      96                 :            : SDF12iDataReader::ItemInfo::ItemInfo(const SDF12iDataReader::ItemInfo &amp; source)</w:t>
              <w:br w:type="textWrapping"/>
              <w:t xml:space="preserve">      97                 :          0 :     :mType(source.mType),</w:t>
              <w:br w:type="textWrapping"/>
              <w:t xml:space="preserve">      98                 :          0 :     mData(source.mData) {</w:t>
              <w:br w:type="textWrapping"/>
              <w:t xml:space="preserve">      99                 :            : }</w:t>
              <w:br w:type="textWrapping"/>
            </w:r>
            <w:bookmarkStart w:colFirst="0" w:colLast="0" w:name="2s8eyo1" w:id="9"/>
            <w:bookmarkEnd w:id="9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100                 :            : </w:t>
              <w:br w:type="textWrapping"/>
              <w:t xml:space="preserve">     101                 :            : SDF12iDataReader::ItemInfo &amp;</w:t>
              <w:br w:type="textWrapping"/>
              <w:t xml:space="preserve">     102                 :      29802 : SDF12iDataReader::ItemInfo::operator=(const SDF12iDataReader::ItemInfo &amp; source) {</w:t>
              <w:br w:type="textWrapping"/>
              <w:t xml:space="preserve">     103                 :            : </w:t>
              <w:br w:type="textWrapping"/>
              <w:t xml:space="preserve">     104         [ +  - ]:      29802 :     if(this != &amp;source)</w:t>
              <w:br w:type="textWrapping"/>
              <w:t xml:space="preserve">     105                 :            :     {</w:t>
              <w:br w:type="textWrapping"/>
              <w:t xml:space="preserve">     106                 :      29802 :         mType = source.mType;</w:t>
              <w:br w:type="textWrapping"/>
              <w:t xml:space="preserve">     107                 :      29802 :         mData = source.mData;</w:t>
              <w:br w:type="textWrapping"/>
              <w:t xml:space="preserve">     108                 :            :     }</w:t>
              <w:br w:type="textWrapping"/>
              <w:t xml:space="preserve">     109                 :      29802 :     return *this;</w:t>
              <w:br w:type="textWrapping"/>
              <w:t xml:space="preserve">     110                 :            : }</w:t>
              <w:br w:type="textWrapping"/>
              <w:t xml:space="preserve">     111                 :            : </w:t>
              <w:br w:type="textWrapping"/>
            </w:r>
            <w:bookmarkStart w:colFirst="0" w:colLast="0" w:name="17dp8vu" w:id="10"/>
            <w:bookmarkEnd w:id="10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112                 :            : </w:t>
              <w:br w:type="textWrapping"/>
              <w:t xml:space="preserve">     113                 :            : SDF12iObjectTypeFlag</w:t>
              <w:br w:type="textWrapping"/>
              <w:t xml:space="preserve">     114                 :      30801 : SDF12iDataReader::ItemInfo::getType() const {</w:t>
              <w:br w:type="textWrapping"/>
              <w:t xml:space="preserve">     115                 :            : </w:t>
              <w:br w:type="textWrapping"/>
              <w:t xml:space="preserve">     116                 :      30801 :     return mType;</w:t>
              <w:br w:type="textWrapping"/>
              <w:t xml:space="preserve">     117                 :            : }</w:t>
              <w:br w:type="textWrapping"/>
            </w:r>
            <w:bookmarkStart w:colFirst="0" w:colLast="0" w:name="3rdcrjn" w:id="11"/>
            <w:bookmarkEnd w:id="1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118                 :            : </w:t>
              <w:br w:type="textWrapping"/>
              <w:t xml:space="preserve">     119                 :            : void</w:t>
              <w:br w:type="textWrapping"/>
              <w:t xml:space="preserve">     120                 :      30801 : SDF12iDataReader::ItemInfo::setData(char *inVal) {</w:t>
              <w:br w:type="textWrapping"/>
              <w:t xml:space="preserve">     121                 :            : </w:t>
              <w:br w:type="textWrapping"/>
              <w:t xml:space="preserve">     122                 :          0 :     mData = inVal;</w:t>
              <w:br w:type="textWrapping"/>
              <w:t xml:space="preserve">     123                 :            : }</w:t>
              <w:br w:type="textWrapping"/>
            </w:r>
            <w:bookmarkStart w:colFirst="0" w:colLast="0" w:name="26in1rg" w:id="12"/>
            <w:bookmarkEnd w:id="1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124                 :            : </w:t>
              <w:br w:type="textWrapping"/>
              <w:t xml:space="preserve">     125                 :            : void</w:t>
              <w:br w:type="textWrapping"/>
              <w:t xml:space="preserve">     126                 :      30801 : SDF12iDataReader::ItemInfo::setType(SDF12iObjectTypeFlag inVal) {</w:t>
              <w:br w:type="textWrapping"/>
              <w:t xml:space="preserve">     127                 :            : </w:t>
              <w:br w:type="textWrapping"/>
              <w:t xml:space="preserve">     128                 :          0 :     mType = inVal;</w:t>
              <w:br w:type="textWrapping"/>
              <w:t xml:space="preserve">     129                 :            : }</w:t>
              <w:br w:type="textWrapping"/>
              <w:t xml:space="preserve">     130                 :            : </w:t>
              <w:br w:type="textWrapping"/>
            </w:r>
            <w:bookmarkStart w:colFirst="0" w:colLast="0" w:name="lnxbz9" w:id="13"/>
            <w:bookmarkEnd w:id="1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131                 :            : </w:t>
              <w:br w:type="textWrapping"/>
              <w:t xml:space="preserve">     132                 :            : </w:t>
              <w:br w:type="textWrapping"/>
              <w:t xml:space="preserve">     133                 :        999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DF12iDataReade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