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SubField.h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Field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