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ulkhawiygcdp" w:id="0"/>
      <w:bookmarkEnd w:id="0"/>
      <w:r w:rsidDel="00000000" w:rsidR="00000000" w:rsidRPr="00000000">
        <w:rPr>
          <w:rtl w:val="0"/>
        </w:rPr>
        <w:t xml:space="preserve">Practical No. 3</w:t>
      </w:r>
    </w:p>
    <w:p w:rsidR="00000000" w:rsidDel="00000000" w:rsidP="00000000" w:rsidRDefault="00000000" w:rsidRPr="00000000" w14:paraId="00000002">
      <w:pPr>
        <w:pStyle w:val="Subtitle"/>
        <w:jc w:val="center"/>
        <w:rPr/>
      </w:pPr>
      <w:bookmarkStart w:colFirst="0" w:colLast="0" w:name="_by1vemu71p34" w:id="1"/>
      <w:bookmarkEnd w:id="1"/>
      <w:r w:rsidDel="00000000" w:rsidR="00000000" w:rsidRPr="00000000">
        <w:rPr>
          <w:rtl w:val="0"/>
        </w:rPr>
        <w:t xml:space="preserve">Rail Fence Cipher</w:t>
      </w:r>
    </w:p>
    <w:p w:rsidR="00000000" w:rsidDel="00000000" w:rsidP="00000000" w:rsidRDefault="00000000" w:rsidRPr="00000000" w14:paraId="00000003">
      <w:pPr>
        <w:rPr/>
      </w:pPr>
      <w:r w:rsidDel="00000000" w:rsidR="00000000" w:rsidRPr="00000000">
        <w:rPr>
          <w:b w:val="1"/>
          <w:rtl w:val="0"/>
        </w:rPr>
        <w:t xml:space="preserve">Q.1]</w:t>
      </w:r>
      <w:r w:rsidDel="00000000" w:rsidR="00000000" w:rsidRPr="00000000">
        <w:rPr>
          <w:rtl w:val="0"/>
        </w:rPr>
        <w:t xml:space="preserve"> Write Python for encryption and decryption of Rail Fence cipher.</w:t>
      </w:r>
    </w:p>
    <w:p w:rsidR="00000000" w:rsidDel="00000000" w:rsidP="00000000" w:rsidRDefault="00000000" w:rsidRPr="00000000" w14:paraId="00000004">
      <w:pPr>
        <w:rPr>
          <w:b w:val="1"/>
        </w:rPr>
      </w:pPr>
      <w:r w:rsidDel="00000000" w:rsidR="00000000" w:rsidRPr="00000000">
        <w:rPr>
          <w:b w:val="1"/>
          <w:rtl w:val="0"/>
        </w:rPr>
        <w:t xml:space="preserve">Rail Fence Cipher:</w:t>
      </w:r>
    </w:p>
    <w:p w:rsidR="00000000" w:rsidDel="00000000" w:rsidP="00000000" w:rsidRDefault="00000000" w:rsidRPr="00000000" w14:paraId="00000005">
      <w:pPr>
        <w:rPr/>
      </w:pPr>
      <w:r w:rsidDel="00000000" w:rsidR="00000000" w:rsidRPr="00000000">
        <w:rPr>
          <w:rtl w:val="0"/>
        </w:rPr>
        <w:t xml:space="preserve">The Rail Fence Cipher is a form of transposition cipher where the plaintext is written in a zigzag pattern across multiple "rails" (rows) and then read off row by row to create the ciphertext. The number of rails acts as the key to the cipher. This method creates a jumbled version of the text that obscures its original order.</w:t>
      </w:r>
    </w:p>
    <w:p w:rsidR="00000000" w:rsidDel="00000000" w:rsidP="00000000" w:rsidRDefault="00000000" w:rsidRPr="00000000" w14:paraId="00000006">
      <w:pPr>
        <w:rPr>
          <w:b w:val="1"/>
        </w:rPr>
      </w:pPr>
      <w:r w:rsidDel="00000000" w:rsidR="00000000" w:rsidRPr="00000000">
        <w:rPr>
          <w:b w:val="1"/>
          <w:rtl w:val="0"/>
        </w:rPr>
        <w:t xml:space="preserve">Formula:</w:t>
      </w:r>
    </w:p>
    <w:p w:rsidR="00000000" w:rsidDel="00000000" w:rsidP="00000000" w:rsidRDefault="00000000" w:rsidRPr="00000000" w14:paraId="00000007">
      <w:pPr>
        <w:rPr/>
      </w:pPr>
      <w:r w:rsidDel="00000000" w:rsidR="00000000" w:rsidRPr="00000000">
        <w:rPr>
          <w:rtl w:val="0"/>
        </w:rPr>
        <w:t xml:space="preserve">There is no straightforward formula</w:t>
      </w:r>
    </w:p>
    <w:p w:rsidR="00000000" w:rsidDel="00000000" w:rsidP="00000000" w:rsidRDefault="00000000" w:rsidRPr="00000000" w14:paraId="00000008">
      <w:pPr>
        <w:rPr>
          <w:b w:val="1"/>
        </w:rPr>
      </w:pPr>
      <w:r w:rsidDel="00000000" w:rsidR="00000000" w:rsidRPr="00000000">
        <w:rPr>
          <w:b w:val="1"/>
          <w:rtl w:val="0"/>
        </w:rPr>
        <w:t xml:space="preserve">Strengths:</w:t>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Simplicity</w:t>
      </w:r>
      <w:r w:rsidDel="00000000" w:rsidR="00000000" w:rsidRPr="00000000">
        <w:rPr>
          <w:rtl w:val="0"/>
        </w:rPr>
        <w:t xml:space="preserve">: Easy to understand and implement with straightforward encryption and decryption processes.</w:t>
      </w:r>
    </w:p>
    <w:p w:rsidR="00000000" w:rsidDel="00000000" w:rsidP="00000000" w:rsidRDefault="00000000" w:rsidRPr="00000000" w14:paraId="0000000A">
      <w:pPr>
        <w:numPr>
          <w:ilvl w:val="0"/>
          <w:numId w:val="1"/>
        </w:numPr>
        <w:ind w:left="720" w:hanging="360"/>
        <w:rPr>
          <w:u w:val="none"/>
        </w:rPr>
      </w:pPr>
      <w:r w:rsidDel="00000000" w:rsidR="00000000" w:rsidRPr="00000000">
        <w:rPr>
          <w:b w:val="1"/>
          <w:rtl w:val="0"/>
        </w:rPr>
        <w:t xml:space="preserve">Fast Operation</w:t>
      </w:r>
      <w:r w:rsidDel="00000000" w:rsidR="00000000" w:rsidRPr="00000000">
        <w:rPr>
          <w:rtl w:val="0"/>
        </w:rPr>
        <w:t xml:space="preserve">: Efficient for short and simple messages, requiring minimal computational resources.</w:t>
      </w:r>
    </w:p>
    <w:p w:rsidR="00000000" w:rsidDel="00000000" w:rsidP="00000000" w:rsidRDefault="00000000" w:rsidRPr="00000000" w14:paraId="0000000B">
      <w:pPr>
        <w:rPr>
          <w:b w:val="1"/>
        </w:rPr>
      </w:pPr>
      <w:r w:rsidDel="00000000" w:rsidR="00000000" w:rsidRPr="00000000">
        <w:rPr>
          <w:b w:val="1"/>
          <w:rtl w:val="0"/>
        </w:rPr>
        <w:t xml:space="preserve">Weakness:</w:t>
      </w:r>
    </w:p>
    <w:p w:rsidR="00000000" w:rsidDel="00000000" w:rsidP="00000000" w:rsidRDefault="00000000" w:rsidRPr="00000000" w14:paraId="0000000C">
      <w:pPr>
        <w:numPr>
          <w:ilvl w:val="0"/>
          <w:numId w:val="3"/>
        </w:numPr>
        <w:ind w:left="720" w:hanging="360"/>
        <w:rPr>
          <w:u w:val="none"/>
        </w:rPr>
      </w:pPr>
      <w:r w:rsidDel="00000000" w:rsidR="00000000" w:rsidRPr="00000000">
        <w:rPr>
          <w:b w:val="1"/>
          <w:rtl w:val="0"/>
        </w:rPr>
        <w:t xml:space="preserve">Low Security</w:t>
      </w:r>
      <w:r w:rsidDel="00000000" w:rsidR="00000000" w:rsidRPr="00000000">
        <w:rPr>
          <w:rtl w:val="0"/>
        </w:rPr>
        <w:t xml:space="preserve">: Provides minimal obfuscation and is easily broken with enough ciphertext.</w:t>
      </w:r>
    </w:p>
    <w:p w:rsidR="00000000" w:rsidDel="00000000" w:rsidP="00000000" w:rsidRDefault="00000000" w:rsidRPr="00000000" w14:paraId="0000000D">
      <w:pPr>
        <w:numPr>
          <w:ilvl w:val="0"/>
          <w:numId w:val="3"/>
        </w:numPr>
        <w:ind w:left="720" w:hanging="360"/>
        <w:rPr>
          <w:u w:val="none"/>
        </w:rPr>
      </w:pPr>
      <w:r w:rsidDel="00000000" w:rsidR="00000000" w:rsidRPr="00000000">
        <w:rPr>
          <w:b w:val="1"/>
          <w:rtl w:val="0"/>
        </w:rPr>
        <w:t xml:space="preserve">Pattern Vulnerability</w:t>
      </w:r>
      <w:r w:rsidDel="00000000" w:rsidR="00000000" w:rsidRPr="00000000">
        <w:rPr>
          <w:rtl w:val="0"/>
        </w:rPr>
        <w:t xml:space="preserve">: Preserves the order of characters in a predictable pattern, making it susceptible to pattern analysis.</w:t>
      </w:r>
    </w:p>
    <w:p w:rsidR="00000000" w:rsidDel="00000000" w:rsidP="00000000" w:rsidRDefault="00000000" w:rsidRPr="00000000" w14:paraId="0000000E">
      <w:pPr>
        <w:rPr>
          <w:b w:val="1"/>
        </w:rPr>
      </w:pPr>
      <w:r w:rsidDel="00000000" w:rsidR="00000000" w:rsidRPr="00000000">
        <w:rPr>
          <w:b w:val="1"/>
          <w:rtl w:val="0"/>
        </w:rPr>
        <w:t xml:space="preserve">Attacks:</w:t>
      </w:r>
    </w:p>
    <w:p w:rsidR="00000000" w:rsidDel="00000000" w:rsidP="00000000" w:rsidRDefault="00000000" w:rsidRPr="00000000" w14:paraId="0000000F">
      <w:pPr>
        <w:numPr>
          <w:ilvl w:val="0"/>
          <w:numId w:val="2"/>
        </w:numPr>
        <w:ind w:left="720" w:hanging="360"/>
        <w:rPr>
          <w:u w:val="none"/>
        </w:rPr>
      </w:pPr>
      <w:r w:rsidDel="00000000" w:rsidR="00000000" w:rsidRPr="00000000">
        <w:rPr>
          <w:b w:val="1"/>
          <w:rtl w:val="0"/>
        </w:rPr>
        <w:t xml:space="preserve">Simple Reconstruction</w:t>
      </w:r>
      <w:r w:rsidDel="00000000" w:rsidR="00000000" w:rsidRPr="00000000">
        <w:rPr>
          <w:rtl w:val="0"/>
        </w:rPr>
        <w:t xml:space="preserve">: By trying different rail numbers, the zigzag pattern can be reconstructed, and the plaintext revealed.</w:t>
      </w:r>
    </w:p>
    <w:p w:rsidR="00000000" w:rsidDel="00000000" w:rsidP="00000000" w:rsidRDefault="00000000" w:rsidRPr="00000000" w14:paraId="00000010">
      <w:pPr>
        <w:numPr>
          <w:ilvl w:val="0"/>
          <w:numId w:val="2"/>
        </w:numPr>
        <w:ind w:left="720" w:hanging="360"/>
        <w:rPr>
          <w:u w:val="none"/>
        </w:rPr>
      </w:pPr>
      <w:r w:rsidDel="00000000" w:rsidR="00000000" w:rsidRPr="00000000">
        <w:rPr>
          <w:b w:val="1"/>
          <w:rtl w:val="0"/>
        </w:rPr>
        <w:t xml:space="preserve">Frequency Analysis</w:t>
      </w:r>
      <w:r w:rsidDel="00000000" w:rsidR="00000000" w:rsidRPr="00000000">
        <w:rPr>
          <w:rtl w:val="0"/>
        </w:rPr>
        <w:t xml:space="preserve">: Not effective in transposition ciphers, but known plaintext attacks could help reconstruct the zigzag pattern.</w:t>
      </w:r>
    </w:p>
    <w:p w:rsidR="00000000" w:rsidDel="00000000" w:rsidP="00000000" w:rsidRDefault="00000000" w:rsidRPr="00000000" w14:paraId="00000011">
      <w:pPr>
        <w:numPr>
          <w:ilvl w:val="0"/>
          <w:numId w:val="2"/>
        </w:numPr>
        <w:ind w:left="720" w:hanging="360"/>
        <w:rPr>
          <w:u w:val="none"/>
        </w:rPr>
      </w:pPr>
      <w:r w:rsidDel="00000000" w:rsidR="00000000" w:rsidRPr="00000000">
        <w:rPr>
          <w:b w:val="1"/>
          <w:rtl w:val="0"/>
        </w:rPr>
        <w:t xml:space="preserve">Brute Force Attack</w:t>
      </w:r>
      <w:r w:rsidDel="00000000" w:rsidR="00000000" w:rsidRPr="00000000">
        <w:rPr>
          <w:rtl w:val="0"/>
        </w:rPr>
        <w:t xml:space="preserve">: Trying all possible numbers of rails (especially feasible with a small number of rails) to find the correct pattern for the ciphertext.</w:t>
      </w:r>
    </w:p>
    <w:p w:rsidR="00000000" w:rsidDel="00000000" w:rsidP="00000000" w:rsidRDefault="00000000" w:rsidRPr="00000000" w14:paraId="00000012">
      <w:pPr>
        <w:rPr>
          <w:b w:val="1"/>
        </w:rPr>
      </w:pPr>
      <w:r w:rsidDel="00000000" w:rsidR="00000000" w:rsidRPr="00000000">
        <w:rPr>
          <w:b w:val="1"/>
          <w:rtl w:val="0"/>
        </w:rPr>
        <w:t xml:space="preserve">Code:</w:t>
      </w:r>
    </w:p>
    <w:p w:rsidR="00000000" w:rsidDel="00000000" w:rsidP="00000000" w:rsidRDefault="00000000" w:rsidRPr="00000000" w14:paraId="00000013">
      <w:pPr>
        <w:rPr>
          <w:b w:val="1"/>
        </w:rPr>
      </w:pPr>
      <w:r w:rsidDel="00000000" w:rsidR="00000000" w:rsidRPr="00000000">
        <w:rPr>
          <w:b w:val="1"/>
        </w:rPr>
        <w:drawing>
          <wp:inline distB="114300" distT="114300" distL="114300" distR="114300">
            <wp:extent cx="4424363" cy="2208513"/>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24363" cy="220851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Pr>
        <w:drawing>
          <wp:inline distB="114300" distT="114300" distL="114300" distR="114300">
            <wp:extent cx="4045583" cy="5167313"/>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045583" cy="516731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Pr>
        <w:drawing>
          <wp:inline distB="114300" distT="114300" distL="114300" distR="114300">
            <wp:extent cx="3726534" cy="5500688"/>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726534" cy="550068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Pr>
        <w:drawing>
          <wp:inline distB="114300" distT="114300" distL="114300" distR="114300">
            <wp:extent cx="5943600" cy="2933700"/>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Output:</w:t>
      </w:r>
    </w:p>
    <w:p w:rsidR="00000000" w:rsidDel="00000000" w:rsidP="00000000" w:rsidRDefault="00000000" w:rsidRPr="00000000" w14:paraId="00000018">
      <w:pPr>
        <w:rPr>
          <w:b w:val="1"/>
        </w:rPr>
      </w:pPr>
      <w:r w:rsidDel="00000000" w:rsidR="00000000" w:rsidRPr="00000000">
        <w:rPr>
          <w:b w:val="1"/>
          <w:rtl w:val="0"/>
        </w:rPr>
        <w:t xml:space="preserve">Test Cases:</w:t>
      </w:r>
    </w:p>
    <w:p w:rsidR="00000000" w:rsidDel="00000000" w:rsidP="00000000" w:rsidRDefault="00000000" w:rsidRPr="00000000" w14:paraId="00000019">
      <w:pPr>
        <w:rPr/>
      </w:pPr>
      <w:r w:rsidDel="00000000" w:rsidR="00000000" w:rsidRPr="00000000">
        <w:rPr>
          <w:b w:val="1"/>
          <w:rtl w:val="0"/>
        </w:rPr>
        <w:t xml:space="preserve">1] </w:t>
      </w:r>
      <w:r w:rsidDel="00000000" w:rsidR="00000000" w:rsidRPr="00000000">
        <w:rPr>
          <w:rtl w:val="0"/>
        </w:rPr>
        <w:t xml:space="preserve">Here the plaintext was “move to troops to west” and the key was 5 (“_” was used as a replacement for space “ “)</w:t>
      </w:r>
    </w:p>
    <w:p w:rsidR="00000000" w:rsidDel="00000000" w:rsidP="00000000" w:rsidRDefault="00000000" w:rsidRPr="00000000" w14:paraId="0000001A">
      <w:pPr>
        <w:rPr>
          <w:b w:val="1"/>
        </w:rPr>
      </w:pPr>
      <w:r w:rsidDel="00000000" w:rsidR="00000000" w:rsidRPr="00000000">
        <w:rPr>
          <w:b w:val="1"/>
        </w:rPr>
        <w:drawing>
          <wp:inline distB="114300" distT="114300" distL="114300" distR="114300">
            <wp:extent cx="4038600" cy="3362325"/>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038600"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Pr>
        <w:drawing>
          <wp:inline distB="114300" distT="114300" distL="114300" distR="114300">
            <wp:extent cx="4095750" cy="1857375"/>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0957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2] </w:t>
      </w:r>
      <w:r w:rsidDel="00000000" w:rsidR="00000000" w:rsidRPr="00000000">
        <w:rPr>
          <w:rtl w:val="0"/>
        </w:rPr>
        <w:t xml:space="preserve">Here the plantext was “cold weather is coming” and the key was 9.</w:t>
      </w:r>
    </w:p>
    <w:p w:rsidR="00000000" w:rsidDel="00000000" w:rsidP="00000000" w:rsidRDefault="00000000" w:rsidRPr="00000000" w14:paraId="0000001E">
      <w:pPr>
        <w:rPr/>
      </w:pPr>
      <w:r w:rsidDel="00000000" w:rsidR="00000000" w:rsidRPr="00000000">
        <w:rPr/>
        <w:drawing>
          <wp:inline distB="114300" distT="114300" distL="114300" distR="114300">
            <wp:extent cx="3223342" cy="4243388"/>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223342" cy="424338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3195638" cy="2189971"/>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195638" cy="2189971"/>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