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28FB" w14:textId="3534ED7E" w:rsidR="00235777" w:rsidRPr="00BA2E7C" w:rsidRDefault="00235777" w:rsidP="00235777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BA2E7C">
        <w:rPr>
          <w:b/>
          <w:bCs/>
          <w:sz w:val="28"/>
          <w:szCs w:val="28"/>
          <w:u w:val="single"/>
          <w:lang w:val="en-GB"/>
        </w:rPr>
        <w:t>Master thesis literature</w:t>
      </w:r>
    </w:p>
    <w:p w14:paraId="3ACD80F5" w14:textId="26D8C361" w:rsidR="00235777" w:rsidRDefault="00235777" w:rsidP="00235777">
      <w:pPr>
        <w:rPr>
          <w:sz w:val="24"/>
          <w:szCs w:val="24"/>
        </w:rPr>
      </w:pPr>
      <w:r w:rsidRPr="00235777">
        <w:rPr>
          <w:sz w:val="24"/>
          <w:szCs w:val="24"/>
          <w:lang w:val="en-US"/>
        </w:rPr>
        <w:t xml:space="preserve">Branchi, I., D’Andrea, I., Fiore, M., Di Fausto, V., Aloe, L., &amp; Alleva, E. (2006). Early Social Enrichment Shapes Social Behavior and Nerve Growth Factor and Brain-Derived Neurotrophic Factor Levels in the Adult Mouse Brain. </w:t>
      </w:r>
      <w:r w:rsidRPr="00235777">
        <w:rPr>
          <w:i/>
          <w:iCs/>
          <w:sz w:val="24"/>
          <w:szCs w:val="24"/>
        </w:rPr>
        <w:t>Biological Psychiatry</w:t>
      </w:r>
      <w:r w:rsidRPr="00235777">
        <w:rPr>
          <w:sz w:val="24"/>
          <w:szCs w:val="24"/>
        </w:rPr>
        <w:t xml:space="preserve">, </w:t>
      </w:r>
      <w:r w:rsidRPr="00235777">
        <w:rPr>
          <w:i/>
          <w:iCs/>
          <w:sz w:val="24"/>
          <w:szCs w:val="24"/>
        </w:rPr>
        <w:t>60</w:t>
      </w:r>
      <w:r w:rsidRPr="00235777">
        <w:rPr>
          <w:sz w:val="24"/>
          <w:szCs w:val="24"/>
        </w:rPr>
        <w:t xml:space="preserve">(7), 690-696. </w:t>
      </w:r>
      <w:hyperlink r:id="rId7" w:history="1">
        <w:r w:rsidRPr="00235777">
          <w:rPr>
            <w:rStyle w:val="Hyperlink"/>
            <w:sz w:val="24"/>
            <w:szCs w:val="24"/>
          </w:rPr>
          <w:t>https://doi.org/10.1016/j.biopsych.2006.01.005</w:t>
        </w:r>
      </w:hyperlink>
    </w:p>
    <w:p w14:paraId="0630ED3B" w14:textId="77777777" w:rsidR="00955328" w:rsidRDefault="00955328" w:rsidP="00235777">
      <w:pPr>
        <w:rPr>
          <w:sz w:val="24"/>
          <w:szCs w:val="24"/>
        </w:rPr>
      </w:pPr>
    </w:p>
    <w:p w14:paraId="2426D86A" w14:textId="39FA931D" w:rsidR="00235777" w:rsidRPr="00955328" w:rsidRDefault="00235777" w:rsidP="00955328">
      <w:pPr>
        <w:rPr>
          <w:sz w:val="24"/>
          <w:szCs w:val="24"/>
          <w:lang w:val="en-US"/>
        </w:rPr>
      </w:pPr>
      <w:r w:rsidRPr="00955328">
        <w:rPr>
          <w:sz w:val="24"/>
          <w:szCs w:val="24"/>
          <w:u w:val="single"/>
          <w:lang w:val="en-US"/>
        </w:rPr>
        <w:t>Summary</w:t>
      </w:r>
      <w:r w:rsidRPr="00955328">
        <w:rPr>
          <w:sz w:val="24"/>
          <w:szCs w:val="24"/>
          <w:lang w:val="en-US"/>
        </w:rPr>
        <w:t xml:space="preserve">: </w:t>
      </w:r>
    </w:p>
    <w:p w14:paraId="136DF305" w14:textId="77777777" w:rsidR="00955328" w:rsidRDefault="00955328" w:rsidP="00955328">
      <w:pPr>
        <w:rPr>
          <w:sz w:val="24"/>
          <w:szCs w:val="24"/>
          <w:lang w:val="en-US"/>
        </w:rPr>
      </w:pPr>
      <w:r w:rsidRPr="00955328">
        <w:rPr>
          <w:sz w:val="24"/>
          <w:szCs w:val="24"/>
          <w:lang w:val="en-US"/>
        </w:rPr>
        <w:t>RQ:</w:t>
      </w:r>
      <w:r>
        <w:rPr>
          <w:sz w:val="24"/>
          <w:szCs w:val="24"/>
          <w:lang w:val="en-US"/>
        </w:rPr>
        <w:t xml:space="preserve"> </w:t>
      </w:r>
    </w:p>
    <w:p w14:paraId="1B957400" w14:textId="0911F8B9" w:rsidR="00955328" w:rsidRDefault="00955328" w:rsidP="0095532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955328">
        <w:rPr>
          <w:sz w:val="24"/>
          <w:szCs w:val="24"/>
          <w:lang w:val="en-US"/>
        </w:rPr>
        <w:t xml:space="preserve">What is the effect of Communal nesting on aggressive/social behavior of offspring at adulthood </w:t>
      </w:r>
    </w:p>
    <w:p w14:paraId="02B1679C" w14:textId="2141F32C" w:rsidR="00955328" w:rsidRDefault="00955328" w:rsidP="00955328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the long-term effect of CN on Nerve growth factor (NGF) brain-derived neurotrophic factor (BDNF) in different brain regions</w:t>
      </w:r>
    </w:p>
    <w:p w14:paraId="689408FC" w14:textId="309C3E6B" w:rsidR="00955328" w:rsidRDefault="00955328" w:rsidP="0095532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NGF and BDNF are neurotrophins </w:t>
      </w:r>
      <w:r w:rsidR="0018021F">
        <w:rPr>
          <w:sz w:val="24"/>
          <w:szCs w:val="24"/>
          <w:lang w:val="en-US"/>
        </w:rPr>
        <w:t>that play a role in neuronal proliferation and differentiation and synaptogenesis</w:t>
      </w:r>
    </w:p>
    <w:p w14:paraId="015AA5B0" w14:textId="618B2AA5" w:rsidR="0018021F" w:rsidRDefault="0018021F" w:rsidP="0095532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Neurotrophins are modulated by social factors (for references see last paragraph of introduction)</w:t>
      </w:r>
    </w:p>
    <w:p w14:paraId="3AA914A0" w14:textId="0DE4793F" w:rsidR="0018021F" w:rsidRDefault="0018021F" w:rsidP="0018021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Procedure: </w:t>
      </w:r>
    </w:p>
    <w:p w14:paraId="172D625C" w14:textId="3769642A" w:rsidR="0018021F" w:rsidRDefault="0018021F" w:rsidP="0018021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 experimental conditions: </w:t>
      </w:r>
    </w:p>
    <w:p w14:paraId="35DFBCB4" w14:textId="4B69581B" w:rsidR="0018021F" w:rsidRDefault="0018021F" w:rsidP="0018021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Standard nesting (12 males and 12 females)</w:t>
      </w:r>
    </w:p>
    <w:p w14:paraId="41F510E1" w14:textId="4BB6BFE7" w:rsidR="0018021F" w:rsidRDefault="0018021F" w:rsidP="0018021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Communal nesting as social enrichment (12 males and 36 females)</w:t>
      </w:r>
    </w:p>
    <w:p w14:paraId="638E8D4C" w14:textId="135192A0" w:rsidR="0018021F" w:rsidRDefault="0018021F" w:rsidP="0018021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Both conditions males removed at +- </w:t>
      </w:r>
      <w:r w:rsidR="00DD1128">
        <w:rPr>
          <w:sz w:val="24"/>
          <w:szCs w:val="24"/>
          <w:lang w:val="en-US"/>
        </w:rPr>
        <w:t>PND</w:t>
      </w:r>
      <w:r>
        <w:rPr>
          <w:sz w:val="24"/>
          <w:szCs w:val="24"/>
          <w:lang w:val="en-US"/>
        </w:rPr>
        <w:t xml:space="preserve"> 16</w:t>
      </w:r>
    </w:p>
    <w:p w14:paraId="335E31F8" w14:textId="77777777" w:rsidR="00DD1128" w:rsidRDefault="00DD1128" w:rsidP="0018021F">
      <w:pPr>
        <w:rPr>
          <w:sz w:val="24"/>
          <w:szCs w:val="24"/>
          <w:lang w:val="en-US"/>
        </w:rPr>
      </w:pPr>
    </w:p>
    <w:p w14:paraId="03ACC4A8" w14:textId="7D14FFC3" w:rsidR="00DD1128" w:rsidRDefault="00DD1128" w:rsidP="0018021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Measurements:</w:t>
      </w:r>
    </w:p>
    <w:p w14:paraId="3AF9E3BF" w14:textId="6865F78A" w:rsidR="0018021F" w:rsidRDefault="00DD1128" w:rsidP="00DD1128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Right after</w:t>
      </w:r>
      <w:r w:rsidR="0018021F" w:rsidRPr="00DD1128">
        <w:rPr>
          <w:sz w:val="24"/>
          <w:szCs w:val="24"/>
          <w:lang w:val="en-US"/>
        </w:rPr>
        <w:t xml:space="preserve"> pregnancy </w:t>
      </w:r>
      <w:r w:rsidR="0018021F" w:rsidRPr="0018021F">
        <w:rPr>
          <w:lang w:val="en-US"/>
        </w:rPr>
        <w:sym w:font="Wingdings" w:char="F0E0"/>
      </w:r>
      <w:r w:rsidR="0018021F" w:rsidRPr="00DD1128">
        <w:rPr>
          <w:sz w:val="24"/>
          <w:szCs w:val="24"/>
          <w:lang w:val="en-US"/>
        </w:rPr>
        <w:t xml:space="preserve"> maternal behavior measured in binary scoring</w:t>
      </w:r>
    </w:p>
    <w:p w14:paraId="2D23882F" w14:textId="36E9E988" w:rsidR="00DD1128" w:rsidRDefault="00DD1128" w:rsidP="00DD1128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 8 months after being single-housed for 3 weeks </w:t>
      </w:r>
      <w:r w:rsidRPr="00DD112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social interaction test </w:t>
      </w:r>
    </w:p>
    <w:p w14:paraId="082D9E5E" w14:textId="598CB583" w:rsidR="00DD1128" w:rsidRDefault="00DD1128" w:rsidP="00DD1128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Put </w:t>
      </w:r>
      <w:r w:rsidR="001144DD">
        <w:rPr>
          <w:sz w:val="24"/>
          <w:szCs w:val="24"/>
          <w:lang w:val="en-US"/>
        </w:rPr>
        <w:t xml:space="preserve">the exp subject in a cage for 20 mins with another CD-1 mouse </w:t>
      </w:r>
    </w:p>
    <w:p w14:paraId="03726335" w14:textId="7CB8061B" w:rsidR="001144DD" w:rsidRDefault="001144DD" w:rsidP="00DD1128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 possible outcomes:</w:t>
      </w:r>
    </w:p>
    <w:p w14:paraId="39FA21F6" w14:textId="302CA0A0" w:rsidR="001144DD" w:rsidRDefault="001144DD" w:rsidP="001144DD">
      <w:pPr>
        <w:pStyle w:val="ListParagraph"/>
        <w:numPr>
          <w:ilvl w:val="2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Agonistic behaviors (aggressive)</w:t>
      </w:r>
    </w:p>
    <w:p w14:paraId="5EE4A84C" w14:textId="59AD5C9A" w:rsidR="001144DD" w:rsidRDefault="001144DD" w:rsidP="001144DD">
      <w:pPr>
        <w:pStyle w:val="ListParagraph"/>
        <w:numPr>
          <w:ilvl w:val="2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Affiliative behaviors (positive social)</w:t>
      </w:r>
    </w:p>
    <w:p w14:paraId="56BCE233" w14:textId="78312640" w:rsidR="001144DD" w:rsidRDefault="001144DD" w:rsidP="001144DD">
      <w:pPr>
        <w:pStyle w:val="ListParagraph"/>
        <w:numPr>
          <w:ilvl w:val="2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Non-social activities (not engaging the other individual)</w:t>
      </w:r>
    </w:p>
    <w:p w14:paraId="25E318EF" w14:textId="792195C5" w:rsidR="00584D11" w:rsidRDefault="00584D11" w:rsidP="00584D11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Based on this, mice were put in dominant or subordinate group</w:t>
      </w:r>
    </w:p>
    <w:p w14:paraId="5924579F" w14:textId="3BDF71D4" w:rsidR="00584D11" w:rsidRDefault="00584D11" w:rsidP="00584D11">
      <w:pPr>
        <w:pStyle w:val="ListParagraph"/>
        <w:numPr>
          <w:ilvl w:val="0"/>
          <w:numId w:val="10"/>
        </w:numPr>
        <w:rPr>
          <w:sz w:val="24"/>
          <w:szCs w:val="24"/>
          <w:lang w:val="fr-FR"/>
        </w:rPr>
      </w:pPr>
      <w:r w:rsidRPr="00584D11">
        <w:rPr>
          <w:sz w:val="24"/>
          <w:szCs w:val="24"/>
          <w:lang w:val="fr-FR"/>
        </w:rPr>
        <w:t xml:space="preserve">Tissue dissection </w:t>
      </w:r>
      <w:r w:rsidRPr="00584D11">
        <w:rPr>
          <w:sz w:val="24"/>
          <w:szCs w:val="24"/>
          <w:lang w:val="en-US"/>
        </w:rPr>
        <w:sym w:font="Wingdings" w:char="F0E0"/>
      </w:r>
      <w:r w:rsidRPr="00584D11">
        <w:rPr>
          <w:sz w:val="24"/>
          <w:szCs w:val="24"/>
          <w:lang w:val="fr-FR"/>
        </w:rPr>
        <w:t xml:space="preserve"> hippocampus, striatum, hypo</w:t>
      </w:r>
      <w:r>
        <w:rPr>
          <w:sz w:val="24"/>
          <w:szCs w:val="24"/>
          <w:lang w:val="fr-FR"/>
        </w:rPr>
        <w:t>thalamic regions</w:t>
      </w:r>
    </w:p>
    <w:p w14:paraId="6351AF9B" w14:textId="425F6C3D" w:rsidR="00584D11" w:rsidRDefault="00584D11" w:rsidP="00584D11">
      <w:pPr>
        <w:pStyle w:val="ListParagraph"/>
        <w:numPr>
          <w:ilvl w:val="1"/>
          <w:numId w:val="10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NGF and BDNF</w:t>
      </w:r>
    </w:p>
    <w:p w14:paraId="56694612" w14:textId="6CEE745F" w:rsidR="00584D11" w:rsidRDefault="00584D11" w:rsidP="00584D11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Results :</w:t>
      </w:r>
    </w:p>
    <w:p w14:paraId="19A7AE23" w14:textId="223F1542" w:rsidR="00584D11" w:rsidRDefault="00584D11" w:rsidP="00584D11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584D11">
        <w:rPr>
          <w:sz w:val="24"/>
          <w:szCs w:val="24"/>
          <w:lang w:val="en-US"/>
        </w:rPr>
        <w:t>Increased levels of maternal c</w:t>
      </w:r>
      <w:r>
        <w:rPr>
          <w:sz w:val="24"/>
          <w:szCs w:val="24"/>
          <w:lang w:val="en-US"/>
        </w:rPr>
        <w:t xml:space="preserve">are to CN pups </w:t>
      </w:r>
      <w:r w:rsidRPr="00584D1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also because more care-providing individuals present</w:t>
      </w:r>
      <w:r w:rsidR="000D5EC3">
        <w:rPr>
          <w:sz w:val="24"/>
          <w:szCs w:val="24"/>
          <w:lang w:val="en-US"/>
        </w:rPr>
        <w:t xml:space="preserve"> (most important = licking)</w:t>
      </w:r>
    </w:p>
    <w:p w14:paraId="6E3B6682" w14:textId="13AC129D" w:rsidR="000D5EC3" w:rsidRDefault="006374B4" w:rsidP="00584D11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CN not more dominant or subordinate but better at filling their role </w:t>
      </w:r>
    </w:p>
    <w:p w14:paraId="42B996B5" w14:textId="33E901F7" w:rsidR="006374B4" w:rsidRDefault="006374B4" w:rsidP="006374B4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CN increases neurotrophin levels </w:t>
      </w:r>
    </w:p>
    <w:p w14:paraId="6A2CDFAA" w14:textId="32A80B01" w:rsidR="006374B4" w:rsidRDefault="006374B4" w:rsidP="006374B4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Subordinates had higher NGF in some brain regions (indicating that social status modulates)</w:t>
      </w:r>
    </w:p>
    <w:p w14:paraId="687598B5" w14:textId="7A0BEC59" w:rsidR="006374B4" w:rsidRDefault="00DB4C73" w:rsidP="006374B4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More profound difference in social status in CN than SN </w:t>
      </w:r>
      <w:r w:rsidRPr="00DB4C73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more profound difference in NGF ? </w:t>
      </w:r>
    </w:p>
    <w:p w14:paraId="1273537C" w14:textId="3C80C59E" w:rsidR="00DB4C73" w:rsidRDefault="00DB4C73" w:rsidP="00DB4C73">
      <w:pPr>
        <w:pStyle w:val="ListParagraph"/>
        <w:numPr>
          <w:ilvl w:val="2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Interaction effect found social status x nesting</w:t>
      </w:r>
    </w:p>
    <w:p w14:paraId="71BFA485" w14:textId="5451C88F" w:rsidR="00DB4C73" w:rsidRDefault="00DB4C73" w:rsidP="00DB4C73">
      <w:pPr>
        <w:pStyle w:val="ListParagraph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BDNF not affected by social status</w:t>
      </w:r>
    </w:p>
    <w:p w14:paraId="5BF833AE" w14:textId="00AB3AA5" w:rsidR="00DB4C73" w:rsidRDefault="00DB4C73" w:rsidP="00DB4C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Discussion: </w:t>
      </w:r>
    </w:p>
    <w:p w14:paraId="3E032814" w14:textId="15D0A2C1" w:rsidR="00DB4C73" w:rsidRDefault="00DB4C73" w:rsidP="00DB4C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Early social enrichment (CN) shapes adult social behavior</w:t>
      </w:r>
    </w:p>
    <w:p w14:paraId="153C19B8" w14:textId="3DC41990" w:rsidR="00DB4C73" w:rsidRDefault="00DB4C73" w:rsidP="00DB4C73">
      <w:pPr>
        <w:ind w:firstLine="708"/>
        <w:rPr>
          <w:sz w:val="24"/>
          <w:szCs w:val="24"/>
          <w:lang w:val="en-US"/>
        </w:rPr>
      </w:pPr>
      <w:r w:rsidRPr="00DB4C73">
        <w:rPr>
          <w:sz w:val="24"/>
          <w:szCs w:val="24"/>
          <w:lang w:val="en-US"/>
        </w:rPr>
        <w:t>More social and better defined roles (1</w:t>
      </w:r>
      <w:r w:rsidRPr="00DB4C73">
        <w:rPr>
          <w:sz w:val="24"/>
          <w:szCs w:val="24"/>
          <w:vertAlign w:val="superscript"/>
          <w:lang w:val="en-US"/>
        </w:rPr>
        <w:t>st</w:t>
      </w:r>
      <w:r w:rsidRPr="00DB4C73">
        <w:rPr>
          <w:sz w:val="24"/>
          <w:szCs w:val="24"/>
          <w:lang w:val="en-US"/>
        </w:rPr>
        <w:t xml:space="preserve"> vs 5</w:t>
      </w:r>
      <w:r w:rsidRPr="00DB4C73">
        <w:rPr>
          <w:sz w:val="24"/>
          <w:szCs w:val="24"/>
          <w:vertAlign w:val="superscript"/>
          <w:lang w:val="en-US"/>
        </w:rPr>
        <w:t>th</w:t>
      </w:r>
      <w:r w:rsidRPr="00DB4C73">
        <w:rPr>
          <w:sz w:val="24"/>
          <w:szCs w:val="24"/>
          <w:lang w:val="en-US"/>
        </w:rPr>
        <w:t xml:space="preserve"> encounter to detect social role)</w:t>
      </w:r>
    </w:p>
    <w:p w14:paraId="3F5C0E03" w14:textId="61C20A1A" w:rsidR="00DB4C73" w:rsidRDefault="00DB4C73" w:rsidP="00587DE8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CN show higher NGF and BDNF as well as NGF modulated by social behavior</w:t>
      </w:r>
      <w:r w:rsidR="00587DE8">
        <w:rPr>
          <w:sz w:val="24"/>
          <w:szCs w:val="24"/>
          <w:lang w:val="en-US"/>
        </w:rPr>
        <w:t xml:space="preserve"> (importance of social environment)</w:t>
      </w:r>
    </w:p>
    <w:p w14:paraId="578CB211" w14:textId="4438F4EF" w:rsidR="00DB4C73" w:rsidRPr="00DB4C73" w:rsidRDefault="00DB4C73" w:rsidP="00DB4C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Hypothesize that higher levels of maternal care is cause and/or rearing in bigger groups</w:t>
      </w:r>
    </w:p>
    <w:p w14:paraId="56DB1366" w14:textId="5479CFCD" w:rsidR="00DD1128" w:rsidRDefault="00BA2E7C" w:rsidP="0018021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5D319" wp14:editId="1371082E">
                <wp:simplePos x="0" y="0"/>
                <wp:positionH relativeFrom="page">
                  <wp:align>left</wp:align>
                </wp:positionH>
                <wp:positionV relativeFrom="paragraph">
                  <wp:posOffset>328930</wp:posOffset>
                </wp:positionV>
                <wp:extent cx="7562850" cy="19050"/>
                <wp:effectExtent l="0" t="0" r="19050" b="19050"/>
                <wp:wrapNone/>
                <wp:docPr id="6498112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DDB6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5.9pt" to="595.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BQ&#10;Zgun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08B57198" w14:textId="77777777" w:rsidR="00BA2E7C" w:rsidRDefault="00BA2E7C" w:rsidP="0018021F">
      <w:pPr>
        <w:rPr>
          <w:sz w:val="24"/>
          <w:szCs w:val="24"/>
          <w:lang w:val="en-US"/>
        </w:rPr>
      </w:pPr>
    </w:p>
    <w:p w14:paraId="7CFB9088" w14:textId="7CF576CB" w:rsidR="00BA2E7C" w:rsidRDefault="00BA2E7C" w:rsidP="00BA2E7C">
      <w:pPr>
        <w:rPr>
          <w:sz w:val="24"/>
          <w:szCs w:val="24"/>
          <w:lang w:val="en-US"/>
        </w:rPr>
      </w:pPr>
      <w:r w:rsidRPr="00BA2E7C">
        <w:rPr>
          <w:sz w:val="24"/>
          <w:szCs w:val="24"/>
          <w:lang w:val="en-GB"/>
        </w:rPr>
        <w:t xml:space="preserve">Goldstein, E. Z., Pertsovskaya, V., Forbes, T. A., Dupree, J. L., &amp; Gallo, V. (2021). Prolonged </w:t>
      </w:r>
      <w:r>
        <w:rPr>
          <w:sz w:val="24"/>
          <w:szCs w:val="24"/>
          <w:lang w:val="en-GB"/>
        </w:rPr>
        <w:t>e</w:t>
      </w:r>
      <w:r w:rsidRPr="00BA2E7C">
        <w:rPr>
          <w:sz w:val="24"/>
          <w:szCs w:val="24"/>
          <w:lang w:val="en-GB"/>
        </w:rPr>
        <w:t xml:space="preserve">nvironmental </w:t>
      </w:r>
      <w:r>
        <w:rPr>
          <w:sz w:val="24"/>
          <w:szCs w:val="24"/>
          <w:lang w:val="en-GB"/>
        </w:rPr>
        <w:t>e</w:t>
      </w:r>
      <w:r w:rsidRPr="00BA2E7C">
        <w:rPr>
          <w:sz w:val="24"/>
          <w:szCs w:val="24"/>
          <w:lang w:val="en-GB"/>
        </w:rPr>
        <w:t xml:space="preserve">nrichment </w:t>
      </w:r>
      <w:r>
        <w:rPr>
          <w:sz w:val="24"/>
          <w:szCs w:val="24"/>
          <w:lang w:val="en-GB"/>
        </w:rPr>
        <w:t>p</w:t>
      </w:r>
      <w:r w:rsidRPr="00BA2E7C">
        <w:rPr>
          <w:sz w:val="24"/>
          <w:szCs w:val="24"/>
          <w:lang w:val="en-GB"/>
        </w:rPr>
        <w:t xml:space="preserve">romotes </w:t>
      </w:r>
      <w:r>
        <w:rPr>
          <w:sz w:val="24"/>
          <w:szCs w:val="24"/>
          <w:lang w:val="en-GB"/>
        </w:rPr>
        <w:t>d</w:t>
      </w:r>
      <w:r w:rsidRPr="00BA2E7C">
        <w:rPr>
          <w:sz w:val="24"/>
          <w:szCs w:val="24"/>
          <w:lang w:val="en-GB"/>
        </w:rPr>
        <w:t xml:space="preserve">evelopmental </w:t>
      </w:r>
      <w:r>
        <w:rPr>
          <w:sz w:val="24"/>
          <w:szCs w:val="24"/>
          <w:lang w:val="en-GB"/>
        </w:rPr>
        <w:t>m</w:t>
      </w:r>
      <w:r w:rsidRPr="00BA2E7C">
        <w:rPr>
          <w:sz w:val="24"/>
          <w:szCs w:val="24"/>
          <w:lang w:val="en-GB"/>
        </w:rPr>
        <w:t xml:space="preserve">yelination. </w:t>
      </w:r>
      <w:r w:rsidRPr="00BA2E7C">
        <w:rPr>
          <w:i/>
          <w:iCs/>
          <w:sz w:val="24"/>
          <w:szCs w:val="24"/>
          <w:lang w:val="en-GB"/>
        </w:rPr>
        <w:t>Frontiers in Cell and Developmental Biology</w:t>
      </w:r>
      <w:r w:rsidRPr="00BA2E7C">
        <w:rPr>
          <w:sz w:val="24"/>
          <w:szCs w:val="24"/>
          <w:lang w:val="en-GB"/>
        </w:rPr>
        <w:t xml:space="preserve">, </w:t>
      </w:r>
      <w:r w:rsidRPr="00BA2E7C">
        <w:rPr>
          <w:i/>
          <w:iCs/>
          <w:sz w:val="24"/>
          <w:szCs w:val="24"/>
          <w:lang w:val="en-GB"/>
        </w:rPr>
        <w:t>9</w:t>
      </w:r>
      <w:r w:rsidRPr="00BA2E7C">
        <w:rPr>
          <w:sz w:val="24"/>
          <w:szCs w:val="24"/>
          <w:lang w:val="en-GB"/>
        </w:rPr>
        <w:t xml:space="preserve">, 665409. </w:t>
      </w:r>
      <w:hyperlink r:id="rId8" w:history="1">
        <w:r w:rsidRPr="00BA2E7C">
          <w:rPr>
            <w:rStyle w:val="Hyperlink"/>
            <w:sz w:val="24"/>
            <w:szCs w:val="24"/>
            <w:lang w:val="en-GB"/>
          </w:rPr>
          <w:t>https://doi.org/10.3389/fcell.2021.665409</w:t>
        </w:r>
      </w:hyperlink>
    </w:p>
    <w:p w14:paraId="58A9F61A" w14:textId="77777777" w:rsidR="00BA2E7C" w:rsidRDefault="00BA2E7C" w:rsidP="00BA2E7C">
      <w:pPr>
        <w:rPr>
          <w:sz w:val="24"/>
          <w:szCs w:val="24"/>
          <w:lang w:val="en-US"/>
        </w:rPr>
      </w:pPr>
    </w:p>
    <w:p w14:paraId="4AA261BF" w14:textId="7143812C" w:rsidR="00BA2E7C" w:rsidRPr="00BA2E7C" w:rsidRDefault="00BA2E7C" w:rsidP="00BA2E7C">
      <w:pPr>
        <w:rPr>
          <w:sz w:val="24"/>
          <w:szCs w:val="24"/>
          <w:u w:val="single"/>
          <w:lang w:val="en-US"/>
        </w:rPr>
      </w:pPr>
      <w:r w:rsidRPr="00BA2E7C">
        <w:rPr>
          <w:sz w:val="24"/>
          <w:szCs w:val="24"/>
          <w:u w:val="single"/>
          <w:lang w:val="en-US"/>
        </w:rPr>
        <w:t xml:space="preserve">Summary: </w:t>
      </w:r>
    </w:p>
    <w:p w14:paraId="7C029F67" w14:textId="33CE37F9" w:rsidR="00BA2E7C" w:rsidRDefault="001E1FEB" w:rsidP="00BA2E7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RQ:</w:t>
      </w:r>
    </w:p>
    <w:p w14:paraId="5F76EFCB" w14:textId="7F29571B" w:rsidR="001E1FEB" w:rsidRDefault="00E259C1" w:rsidP="00BA2E7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Can environmental enrichment (EE) influence normal white matter development in mice? </w:t>
      </w:r>
    </w:p>
    <w:p w14:paraId="3E43C96D" w14:textId="0F966C71" w:rsidR="00E259C1" w:rsidRDefault="00E259C1" w:rsidP="00E259C1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Interested in oligodendrocytes (myelin) </w:t>
      </w:r>
    </w:p>
    <w:p w14:paraId="3D56E9B8" w14:textId="442BFB90" w:rsidR="00E259C1" w:rsidRDefault="00E259C1" w:rsidP="00E259C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 </w:t>
      </w:r>
    </w:p>
    <w:p w14:paraId="33B07E4F" w14:textId="6F8AA5F7" w:rsidR="00E259C1" w:rsidRDefault="00E259C1" w:rsidP="00E259C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Randomly selected at P15 if mice got an enrichment or stayed control condition </w:t>
      </w:r>
      <w:r w:rsidRPr="00E259C1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enrichment consisted of upgraded cages with more toys and changed to remain novelty effec</w:t>
      </w:r>
      <w:r w:rsidR="0056232E">
        <w:rPr>
          <w:sz w:val="24"/>
          <w:szCs w:val="24"/>
          <w:lang w:val="en-GB"/>
        </w:rPr>
        <w:t>t + larger groups of mice in cage</w:t>
      </w:r>
    </w:p>
    <w:p w14:paraId="13F2C849" w14:textId="43FA1A70" w:rsidR="00186E55" w:rsidRPr="00E259C1" w:rsidRDefault="00186E55" w:rsidP="00E259C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RNA sequences for OL were examined at indicated timepoints + Tissue analysis</w:t>
      </w:r>
    </w:p>
    <w:p w14:paraId="0ADC26EB" w14:textId="0215B730" w:rsidR="00BA2E7C" w:rsidRDefault="00186E55" w:rsidP="001802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Inclined beam-walking task was performed (= walk up beam, number of slips recorded)</w:t>
      </w:r>
    </w:p>
    <w:p w14:paraId="167567B3" w14:textId="0B330A92" w:rsidR="00186E55" w:rsidRDefault="00186E55" w:rsidP="0018021F">
      <w:pPr>
        <w:rPr>
          <w:sz w:val="24"/>
          <w:szCs w:val="24"/>
          <w:lang w:val="en-GB"/>
        </w:rPr>
      </w:pPr>
    </w:p>
    <w:p w14:paraId="0A1720DE" w14:textId="192F2845" w:rsidR="00186E55" w:rsidRDefault="00186E55" w:rsidP="0018021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Results:</w:t>
      </w:r>
    </w:p>
    <w:p w14:paraId="5017074D" w14:textId="155280CF" w:rsidR="00186E55" w:rsidRDefault="00186E55" w:rsidP="00186E5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186E55">
        <w:rPr>
          <w:sz w:val="24"/>
          <w:szCs w:val="24"/>
          <w:lang w:val="en-GB"/>
        </w:rPr>
        <w:t>RNA analysis:</w:t>
      </w:r>
      <w:r>
        <w:rPr>
          <w:sz w:val="24"/>
          <w:szCs w:val="24"/>
          <w:lang w:val="en-GB"/>
        </w:rPr>
        <w:t xml:space="preserve"> (validation indicates right RNA, analysis of DEGs (see paper))</w:t>
      </w:r>
    </w:p>
    <w:p w14:paraId="1D8537B0" w14:textId="73DFAAAD" w:rsidR="00186E55" w:rsidRDefault="00186E55" w:rsidP="00186E5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After 7 days</w:t>
      </w:r>
      <w:r w:rsidR="00D143C3">
        <w:rPr>
          <w:sz w:val="24"/>
          <w:szCs w:val="24"/>
          <w:lang w:val="en-GB"/>
        </w:rPr>
        <w:t xml:space="preserve"> EE</w:t>
      </w:r>
      <w:r>
        <w:rPr>
          <w:sz w:val="24"/>
          <w:szCs w:val="24"/>
          <w:lang w:val="en-GB"/>
        </w:rPr>
        <w:t xml:space="preserve">: </w:t>
      </w:r>
      <w:r w:rsidR="00D143C3">
        <w:rPr>
          <w:sz w:val="24"/>
          <w:szCs w:val="24"/>
          <w:lang w:val="en-GB"/>
        </w:rPr>
        <w:t>104 genes differentially expressed</w:t>
      </w:r>
    </w:p>
    <w:p w14:paraId="2E9C6D33" w14:textId="4AED7A56" w:rsidR="00D143C3" w:rsidRDefault="00D143C3" w:rsidP="00186E5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After 15 days EE: 99 genes differentially expressed</w:t>
      </w:r>
      <w:r>
        <w:rPr>
          <w:sz w:val="24"/>
          <w:szCs w:val="24"/>
          <w:lang w:val="en-GB"/>
        </w:rPr>
        <w:tab/>
      </w:r>
    </w:p>
    <w:p w14:paraId="75D88973" w14:textId="1711A548" w:rsidR="00D143C3" w:rsidRDefault="00D143C3" w:rsidP="00186E5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Even more time: DEGs only increased</w:t>
      </w:r>
    </w:p>
    <w:p w14:paraId="2D5754FE" w14:textId="00F32AA4" w:rsidR="00D143C3" w:rsidRDefault="00D143C3" w:rsidP="00186E5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IPA analysis:</w:t>
      </w:r>
    </w:p>
    <w:p w14:paraId="18D5A97F" w14:textId="59EEBC3D" w:rsidR="00D143C3" w:rsidRDefault="00D143C3" w:rsidP="00D143C3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Predicted increase of cell and molecular processes related to synapse potentiation and cell outgrowth</w:t>
      </w:r>
    </w:p>
    <w:p w14:paraId="5A9F09C5" w14:textId="101BA271" w:rsidR="00D143C3" w:rsidRDefault="00D143C3" w:rsidP="00D143C3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Predicted increased synaptogenesis </w:t>
      </w:r>
    </w:p>
    <w:p w14:paraId="47BB3C01" w14:textId="13402B24" w:rsidR="00D143C3" w:rsidRDefault="00D143C3" w:rsidP="00D143C3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Means Ols extending more myelin sheets </w:t>
      </w:r>
    </w:p>
    <w:p w14:paraId="31770D5C" w14:textId="30F5F1A2" w:rsidR="00D143C3" w:rsidRDefault="00D143C3" w:rsidP="00D143C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Conclusion: EE causes molecular changes in subcortical WM suggestive of enhanced myelination</w:t>
      </w:r>
    </w:p>
    <w:p w14:paraId="49A83C4C" w14:textId="1FBF19B5" w:rsidR="00D143C3" w:rsidRDefault="00D143C3" w:rsidP="00D143C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Electron microscopic analysis: corpus callosum prolonged effect</w:t>
      </w:r>
    </w:p>
    <w:p w14:paraId="0B36B2EB" w14:textId="3243B201" w:rsidR="00D143C3" w:rsidRDefault="00D143C3" w:rsidP="00D143C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P60 no difference in myeline but thickness was increased </w:t>
      </w:r>
      <w:r w:rsidRPr="00D143C3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faster conduction</w:t>
      </w:r>
    </w:p>
    <w:p w14:paraId="3CD4F64F" w14:textId="3B2C29DD" w:rsidR="00D143C3" w:rsidRDefault="00D143C3" w:rsidP="00D143C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P90 # and thickness of myeline sheet was increased </w:t>
      </w:r>
    </w:p>
    <w:p w14:paraId="758B7A86" w14:textId="241D52E1" w:rsidR="00D143C3" w:rsidRDefault="00D143C3" w:rsidP="00D143C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Conclusion: first thickness then number and EE has effect on both</w:t>
      </w:r>
    </w:p>
    <w:p w14:paraId="3D17FC59" w14:textId="26032B38" w:rsidR="00E05732" w:rsidRDefault="00E05732" w:rsidP="00E0573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OL lineage:</w:t>
      </w:r>
    </w:p>
    <w:p w14:paraId="5A2A690D" w14:textId="4734B5E1" w:rsidR="00E05732" w:rsidRDefault="00E05732" w:rsidP="00E057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P90 EE had decreased number of OL but decrease in WM and thus myelin </w:t>
      </w:r>
    </w:p>
    <w:p w14:paraId="4012BAE6" w14:textId="51AFA88F" w:rsidR="00E05732" w:rsidRDefault="00E05732" w:rsidP="00E0573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Behavioral:</w:t>
      </w:r>
    </w:p>
    <w:p w14:paraId="360AB657" w14:textId="620D16B7" w:rsidR="00E05732" w:rsidRDefault="00E05732" w:rsidP="00E057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let to lower number of foot slips in both conditions in both P60 and P90</w:t>
      </w:r>
    </w:p>
    <w:p w14:paraId="065764CA" w14:textId="5F6D1377" w:rsidR="00E05732" w:rsidRPr="00E05732" w:rsidRDefault="00E05732" w:rsidP="00E057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Conclusion: EE leads to increased locomotor coordination caused by WM myelination</w:t>
      </w:r>
    </w:p>
    <w:p w14:paraId="0A8B3B6E" w14:textId="1DA5681F" w:rsidR="00955328" w:rsidRPr="00584D11" w:rsidRDefault="00046382" w:rsidP="0095532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0C262A" wp14:editId="5E01D53C">
                <wp:simplePos x="0" y="0"/>
                <wp:positionH relativeFrom="page">
                  <wp:posOffset>8255</wp:posOffset>
                </wp:positionH>
                <wp:positionV relativeFrom="paragraph">
                  <wp:posOffset>195580</wp:posOffset>
                </wp:positionV>
                <wp:extent cx="7562850" cy="19050"/>
                <wp:effectExtent l="0" t="0" r="19050" b="19050"/>
                <wp:wrapNone/>
                <wp:docPr id="351067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5006C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65pt,15.4pt" to="596.1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1B7AA60F" w14:textId="12D8AE5A" w:rsidR="00955328" w:rsidRDefault="00955328" w:rsidP="00955328">
      <w:pPr>
        <w:rPr>
          <w:sz w:val="24"/>
          <w:szCs w:val="24"/>
          <w:lang w:val="en-US"/>
        </w:rPr>
      </w:pPr>
    </w:p>
    <w:p w14:paraId="4CB9CBAC" w14:textId="366D2F58" w:rsidR="00046382" w:rsidRPr="00D653D8" w:rsidRDefault="00046382" w:rsidP="00046382">
      <w:pPr>
        <w:rPr>
          <w:sz w:val="24"/>
          <w:szCs w:val="24"/>
          <w:lang w:val="en-GB"/>
        </w:rPr>
      </w:pPr>
      <w:r w:rsidRPr="00046382">
        <w:rPr>
          <w:sz w:val="24"/>
          <w:szCs w:val="24"/>
          <w:lang w:val="en-GB"/>
        </w:rPr>
        <w:t xml:space="preserve">Tomlinson, L., Leiton, C. V., &amp; Colognato, H. (2016). Behavioral experiences as drivers of oligodendrocyte lineage dynamics and myelin plasticity. </w:t>
      </w:r>
      <w:r w:rsidRPr="00046382">
        <w:rPr>
          <w:i/>
          <w:iCs/>
          <w:sz w:val="24"/>
          <w:szCs w:val="24"/>
          <w:lang w:val="en-GB"/>
        </w:rPr>
        <w:t>Neuropharmacology, 110</w:t>
      </w:r>
      <w:r w:rsidRPr="00046382">
        <w:rPr>
          <w:sz w:val="24"/>
          <w:szCs w:val="24"/>
          <w:lang w:val="en-GB"/>
        </w:rPr>
        <w:t>(</w:t>
      </w:r>
      <w:r w:rsidRPr="00D653D8">
        <w:rPr>
          <w:sz w:val="24"/>
          <w:szCs w:val="24"/>
          <w:lang w:val="en-GB"/>
        </w:rPr>
        <w:t xml:space="preserve">Pt B), 548–562. </w:t>
      </w:r>
      <w:hyperlink r:id="rId9" w:history="1">
        <w:r w:rsidRPr="00D653D8">
          <w:rPr>
            <w:rStyle w:val="Hyperlink"/>
            <w:sz w:val="24"/>
            <w:szCs w:val="24"/>
            <w:lang w:val="en-GB"/>
          </w:rPr>
          <w:t>https://doi.org/10.1016/j.neuropharm.2015.09.016</w:t>
        </w:r>
      </w:hyperlink>
    </w:p>
    <w:p w14:paraId="79A37D18" w14:textId="7261AEF1" w:rsidR="00046382" w:rsidRDefault="00046382" w:rsidP="00955328">
      <w:pPr>
        <w:rPr>
          <w:sz w:val="24"/>
          <w:szCs w:val="24"/>
          <w:u w:val="single"/>
          <w:lang w:val="en-GB"/>
        </w:rPr>
      </w:pPr>
      <w:r w:rsidRPr="00046382">
        <w:rPr>
          <w:sz w:val="24"/>
          <w:szCs w:val="24"/>
          <w:u w:val="single"/>
          <w:lang w:val="en-GB"/>
        </w:rPr>
        <w:t>Summary:</w:t>
      </w:r>
    </w:p>
    <w:p w14:paraId="011B6B75" w14:textId="370F51C4" w:rsidR="003F42BA" w:rsidRDefault="003F42BA" w:rsidP="0095532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RQ: </w:t>
      </w:r>
    </w:p>
    <w:p w14:paraId="77EA4F7F" w14:textId="77777777" w:rsidR="003F42BA" w:rsidRDefault="003F42BA" w:rsidP="0095532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Provide an overview of research that investigates behavioural experience-dependent influences on oligodendrocytes, oligodendrocyte precursor cells and myelin.</w:t>
      </w:r>
    </w:p>
    <w:p w14:paraId="76F2FDAC" w14:textId="52CBB782" w:rsidR="003F42BA" w:rsidRDefault="003F42BA" w:rsidP="0095532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Overview</w:t>
      </w:r>
      <w:r w:rsidR="006F0A9D">
        <w:rPr>
          <w:sz w:val="24"/>
          <w:szCs w:val="24"/>
          <w:lang w:val="en-GB"/>
        </w:rPr>
        <w:t xml:space="preserve"> ( for references, check article)</w:t>
      </w:r>
      <w:r>
        <w:rPr>
          <w:sz w:val="24"/>
          <w:szCs w:val="24"/>
          <w:lang w:val="en-GB"/>
        </w:rPr>
        <w:t>:</w:t>
      </w:r>
    </w:p>
    <w:p w14:paraId="281987F0" w14:textId="77777777" w:rsidR="00DC00E8" w:rsidRDefault="003F42BA" w:rsidP="00955328">
      <w:pPr>
        <w:rPr>
          <w:sz w:val="24"/>
          <w:szCs w:val="24"/>
          <w:lang w:val="en-GB"/>
        </w:rPr>
      </w:pPr>
      <w:r w:rsidRPr="006F0A9D">
        <w:rPr>
          <w:b/>
          <w:bCs/>
          <w:sz w:val="24"/>
          <w:szCs w:val="24"/>
          <w:lang w:val="en-GB"/>
        </w:rPr>
        <w:t>Physical exercise</w:t>
      </w:r>
      <w:r>
        <w:rPr>
          <w:sz w:val="24"/>
          <w:szCs w:val="24"/>
          <w:lang w:val="en-GB"/>
        </w:rPr>
        <w:t xml:space="preserve"> leads to changes in WM</w:t>
      </w:r>
      <w:r w:rsidR="00DC00E8">
        <w:rPr>
          <w:sz w:val="24"/>
          <w:szCs w:val="24"/>
          <w:lang w:val="en-GB"/>
        </w:rPr>
        <w:t xml:space="preserve">. In rodents </w:t>
      </w:r>
      <w:r w:rsidR="00DC00E8" w:rsidRPr="00DC00E8">
        <w:rPr>
          <w:sz w:val="24"/>
          <w:szCs w:val="24"/>
          <w:lang w:val="en-GB"/>
        </w:rPr>
        <w:sym w:font="Wingdings" w:char="F0E0"/>
      </w:r>
      <w:r w:rsidR="00DC00E8">
        <w:rPr>
          <w:sz w:val="24"/>
          <w:szCs w:val="24"/>
          <w:lang w:val="en-GB"/>
        </w:rPr>
        <w:t xml:space="preserve"> </w:t>
      </w:r>
    </w:p>
    <w:p w14:paraId="36BA4527" w14:textId="130243E5" w:rsidR="003F42BA" w:rsidRDefault="00DC00E8" w:rsidP="00DC00E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DC00E8">
        <w:rPr>
          <w:sz w:val="24"/>
          <w:szCs w:val="24"/>
          <w:lang w:val="en-GB"/>
        </w:rPr>
        <w:t>free exercise group more test positive cells in mPFC, more neurogenesis than control group, oligodendrocytes were most affected (compared to astrocytes)</w:t>
      </w:r>
    </w:p>
    <w:p w14:paraId="622E8F71" w14:textId="12A4F893" w:rsidR="00DC00E8" w:rsidRDefault="00DC00E8" w:rsidP="00DC00E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also found same effect in corpus callosum + also found that myelin plasticity is necessary for motor learning</w:t>
      </w:r>
    </w:p>
    <w:p w14:paraId="18F20647" w14:textId="5C6A7CCF" w:rsidR="00DC00E8" w:rsidRDefault="00DC00E8" w:rsidP="00DC00E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some studies found that prolonged period of voluntary exercise leads to less OPC proliferation</w:t>
      </w:r>
    </w:p>
    <w:p w14:paraId="3241E223" w14:textId="5093EF50" w:rsidR="006F0A9D" w:rsidRDefault="006F0A9D" w:rsidP="006F0A9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explanation? Physical activity stimulates oligodendrogenesis through increased neural activity (studies proved increased neuronal firing causality)</w:t>
      </w:r>
    </w:p>
    <w:p w14:paraId="6F50B790" w14:textId="55E8CE46" w:rsidR="006F0A9D" w:rsidRPr="006F0A9D" w:rsidRDefault="006F0A9D" w:rsidP="006F0A9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BUT in humans less OPC turnover than in mice so more dependent on existing oligodendrocytes</w:t>
      </w:r>
    </w:p>
    <w:p w14:paraId="3E596E03" w14:textId="06BE7DE1" w:rsidR="006F0A9D" w:rsidRDefault="006F0A9D" w:rsidP="00955328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Social environment </w:t>
      </w:r>
      <w:r w:rsidRPr="006F0A9D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in humans: neglected children less activation in PFC indicates importance (in PFC myelin has an important role). In rodents </w:t>
      </w:r>
      <w:r w:rsidRPr="006F0A9D">
        <w:rPr>
          <w:sz w:val="24"/>
          <w:szCs w:val="24"/>
          <w:lang w:val="en-GB"/>
        </w:rPr>
        <w:sym w:font="Wingdings" w:char="F0E0"/>
      </w:r>
    </w:p>
    <w:p w14:paraId="0E376478" w14:textId="2E9EBC57" w:rsidR="006F0A9D" w:rsidRDefault="006F0A9D" w:rsidP="006F0A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housing a mouse individually leads to </w:t>
      </w:r>
      <w:r w:rsidR="00C17EAB">
        <w:rPr>
          <w:sz w:val="24"/>
          <w:szCs w:val="24"/>
          <w:lang w:val="en-GB"/>
        </w:rPr>
        <w:t>morphological deficits, decreased percentage of oligodendrocytes, lower myelin transcript levels, thinner myelin sheats</w:t>
      </w:r>
    </w:p>
    <w:p w14:paraId="5A4EBDF7" w14:textId="7D425120" w:rsidR="00C17EAB" w:rsidRDefault="00C17EAB" w:rsidP="006F0A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one study identified a critical period for mice that were isolated and later put in a social environment: before P21-35 effects on social behaviour and myelin in PFC were irreversible </w:t>
      </w:r>
    </w:p>
    <w:p w14:paraId="52CF0CE6" w14:textId="79ECABC0" w:rsidR="00C17EAB" w:rsidRDefault="00C17EAB" w:rsidP="00C17EAB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environmental enrichment </w:t>
      </w:r>
      <w:r w:rsidRPr="00C17EAB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effects on BrdU-positive cells are thought to be because of cell survival because effects are not found immediately but after a certain period</w:t>
      </w:r>
    </w:p>
    <w:p w14:paraId="7B7931E0" w14:textId="22879282" w:rsidR="001266DC" w:rsidRDefault="001266DC" w:rsidP="001266D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earliest research found no effects</w:t>
      </w:r>
    </w:p>
    <w:p w14:paraId="613DDCA7" w14:textId="6A2983D8" w:rsidR="001266DC" w:rsidRDefault="001266DC" w:rsidP="001266D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later, more prolonged effects taken in account: 4 month long exposure led to increase in myelin sheath volume</w:t>
      </w:r>
    </w:p>
    <w:p w14:paraId="7396FCA5" w14:textId="0ABC5D9F" w:rsidR="001266DC" w:rsidRDefault="001266DC" w:rsidP="001266D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stimulates existing oligodendrocytes to produce more myelin</w:t>
      </w:r>
    </w:p>
    <w:p w14:paraId="456EA045" w14:textId="78798447" w:rsidR="001266DC" w:rsidRDefault="001266DC" w:rsidP="001266D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amygdala: effects number of newborn OPC</w:t>
      </w:r>
    </w:p>
    <w:p w14:paraId="4B800D26" w14:textId="64CFA62D" w:rsidR="005660EB" w:rsidRDefault="005660EB" w:rsidP="001266D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important role in recovery!!</w:t>
      </w:r>
    </w:p>
    <w:p w14:paraId="2DA37433" w14:textId="0801AD60" w:rsidR="005660EB" w:rsidRDefault="005660EB" w:rsidP="005660EB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oligodendrocytes found in post stroke mice after EE</w:t>
      </w:r>
    </w:p>
    <w:p w14:paraId="3DE66E3F" w14:textId="4B47B43D" w:rsidR="001266DC" w:rsidRDefault="001266DC" w:rsidP="001266D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environmental enrichment is harder to study because often overlap with physical activity an social enrichment</w:t>
      </w:r>
    </w:p>
    <w:p w14:paraId="11A1087C" w14:textId="5EAB8307" w:rsidR="005660EB" w:rsidRDefault="005660EB" w:rsidP="001266D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potential mechanisms</w:t>
      </w:r>
      <w:r w:rsidR="00DE24E2">
        <w:rPr>
          <w:sz w:val="24"/>
          <w:szCs w:val="24"/>
          <w:lang w:val="en-GB"/>
        </w:rPr>
        <w:t xml:space="preserve"> (more information, see paper)</w:t>
      </w:r>
      <w:r>
        <w:rPr>
          <w:sz w:val="24"/>
          <w:szCs w:val="24"/>
          <w:lang w:val="en-GB"/>
        </w:rPr>
        <w:t>:</w:t>
      </w:r>
    </w:p>
    <w:p w14:paraId="5499EA0C" w14:textId="77777777" w:rsidR="005660EB" w:rsidRDefault="005660EB" w:rsidP="001266DC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stress </w:t>
      </w:r>
      <w:r>
        <w:rPr>
          <w:sz w:val="24"/>
          <w:szCs w:val="24"/>
          <w:lang w:val="en-GB"/>
        </w:rPr>
        <w:t xml:space="preserve">could be an intermediate effector: </w:t>
      </w:r>
    </w:p>
    <w:p w14:paraId="5FA5CD59" w14:textId="62A9A0D0" w:rsidR="005660EB" w:rsidRDefault="005660EB" w:rsidP="005660E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5660EB">
        <w:rPr>
          <w:sz w:val="24"/>
          <w:szCs w:val="24"/>
          <w:lang w:val="en-GB"/>
        </w:rPr>
        <w:t xml:space="preserve">stress inhibits </w:t>
      </w:r>
      <w:r>
        <w:rPr>
          <w:sz w:val="24"/>
          <w:szCs w:val="24"/>
          <w:lang w:val="en-GB"/>
        </w:rPr>
        <w:t xml:space="preserve">neurogenesis in PFC+hippocampus and endothelial cell genesis </w:t>
      </w:r>
    </w:p>
    <w:p w14:paraId="17545901" w14:textId="1B401BDB" w:rsidR="005660EB" w:rsidRDefault="005660EB" w:rsidP="005660E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but unclear about mild stressor effects on oligodendrocytes</w:t>
      </w:r>
    </w:p>
    <w:p w14:paraId="1DCFC9F5" w14:textId="5BDB1738" w:rsidR="005660EB" w:rsidRDefault="005660EB" w:rsidP="005660EB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studies have shown that</w:t>
      </w:r>
      <w:r w:rsidR="00692158">
        <w:rPr>
          <w:sz w:val="24"/>
          <w:szCs w:val="24"/>
          <w:lang w:val="en-GB"/>
        </w:rPr>
        <w:t xml:space="preserve"> stress negatively impact </w:t>
      </w:r>
      <w:r>
        <w:rPr>
          <w:sz w:val="24"/>
          <w:szCs w:val="24"/>
          <w:lang w:val="en-GB"/>
        </w:rPr>
        <w:t>oligodendrone lineage development</w:t>
      </w:r>
    </w:p>
    <w:p w14:paraId="25D939E1" w14:textId="16590E19" w:rsidR="00692158" w:rsidRDefault="00692158" w:rsidP="00692158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neural activity </w:t>
      </w:r>
      <w:r>
        <w:rPr>
          <w:sz w:val="24"/>
          <w:szCs w:val="24"/>
          <w:lang w:val="en-GB"/>
        </w:rPr>
        <w:t xml:space="preserve">can drive oligodendrogenesis and myelination </w:t>
      </w:r>
    </w:p>
    <w:p w14:paraId="1DF64B60" w14:textId="65092DD3" w:rsidR="00692158" w:rsidRDefault="00692158" w:rsidP="0069215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visual system: inhibit activity leads to decrease in new OPCs</w:t>
      </w:r>
    </w:p>
    <w:p w14:paraId="453C15A3" w14:textId="21C05331" w:rsidR="00692158" w:rsidRDefault="00692158" w:rsidP="0069215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stimulation is the contrary</w:t>
      </w:r>
    </w:p>
    <w:p w14:paraId="590F7403" w14:textId="181FE471" w:rsidR="00692158" w:rsidRDefault="00692158" w:rsidP="0069215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zebrafish even found that which axon to myelinate depend on activity</w:t>
      </w:r>
    </w:p>
    <w:p w14:paraId="7728DE5A" w14:textId="5BC9E874" w:rsidR="00692158" w:rsidRDefault="00692158" w:rsidP="00692158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neurotransmitters</w:t>
      </w:r>
    </w:p>
    <w:p w14:paraId="2C5A3EE0" w14:textId="4B573B3D" w:rsidR="00692158" w:rsidRDefault="00692158" w:rsidP="0069215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692158">
        <w:rPr>
          <w:sz w:val="24"/>
          <w:szCs w:val="24"/>
          <w:lang w:val="en-GB"/>
        </w:rPr>
        <w:t>studies have shown that increases in particular NT can influence oligodendrogenesis</w:t>
      </w:r>
    </w:p>
    <w:p w14:paraId="27272384" w14:textId="1BDEB0EF" w:rsidR="009F4F9D" w:rsidRDefault="009F4F9D" w:rsidP="009F4F9D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growth factors </w:t>
      </w:r>
    </w:p>
    <w:p w14:paraId="49913A36" w14:textId="729695A8" w:rsidR="009F4F9D" w:rsidRDefault="009F4F9D" w:rsidP="009F4F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IGF1: oligodendrocytes have receptors: studies show that overexpression leads to increase in myelination </w:t>
      </w:r>
      <w:r w:rsidRPr="009F4F9D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caused by increase in OPC and decrease in apoptosis. Other studies say that it has an important role in survival</w:t>
      </w:r>
    </w:p>
    <w:p w14:paraId="6DB3B572" w14:textId="7E959143" w:rsidR="009F4F9D" w:rsidRDefault="009F4F9D" w:rsidP="009F4F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Neuregulin-1: role in socialization on myelination </w:t>
      </w:r>
      <w:r w:rsidRPr="009F4F9D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mice with knock-out receptors no longer benefitted from group housing</w:t>
      </w:r>
    </w:p>
    <w:p w14:paraId="5DB17312" w14:textId="415DBDC2" w:rsidR="009F4F9D" w:rsidRDefault="009F4F9D" w:rsidP="009F4F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BDNF: </w:t>
      </w:r>
      <w:r w:rsidR="00A736E9">
        <w:rPr>
          <w:sz w:val="24"/>
          <w:szCs w:val="24"/>
          <w:lang w:val="en-GB"/>
        </w:rPr>
        <w:t>BDNF levels increase after EE in hippocampus + also found it stimulates proliferation and myelin production</w:t>
      </w:r>
    </w:p>
    <w:p w14:paraId="3DD9E673" w14:textId="14353F39" w:rsidR="00A736E9" w:rsidRDefault="00A736E9" w:rsidP="009F4F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Position of GF in relationship variables </w:t>
      </w:r>
      <w:r w:rsidRPr="00A736E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myelin is less understood</w:t>
      </w:r>
    </w:p>
    <w:p w14:paraId="49E03C42" w14:textId="4943645B" w:rsidR="00A736E9" w:rsidRDefault="00A736E9" w:rsidP="00A736E9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Exosomes</w:t>
      </w:r>
      <w:r>
        <w:rPr>
          <w:sz w:val="24"/>
          <w:szCs w:val="24"/>
          <w:lang w:val="en-GB"/>
        </w:rPr>
        <w:t xml:space="preserve"> (microvesicles, that transport proteins,… to other cells) might explain relationship EE </w:t>
      </w:r>
      <w:r w:rsidRPr="00A736E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oligodendrocytes</w:t>
      </w:r>
    </w:p>
    <w:p w14:paraId="44E859BE" w14:textId="1FB6BC18" w:rsidR="00A736E9" w:rsidRDefault="00A736E9" w:rsidP="00A736E9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Metabolism</w:t>
      </w:r>
      <w:r>
        <w:rPr>
          <w:sz w:val="24"/>
          <w:szCs w:val="24"/>
          <w:lang w:val="en-GB"/>
        </w:rPr>
        <w:t>: oligodendrocytes have a high metabolism caused by production of myelin</w:t>
      </w:r>
    </w:p>
    <w:p w14:paraId="6E6269C6" w14:textId="5337A088" w:rsidR="00A736E9" w:rsidRDefault="00A736E9" w:rsidP="00A736E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Physical activity has influence on metabolism</w:t>
      </w:r>
    </w:p>
    <w:p w14:paraId="2E246123" w14:textId="177E3F31" w:rsidR="00A736E9" w:rsidRDefault="00A736E9" w:rsidP="00A736E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Answer is probably a combination of many</w:t>
      </w:r>
    </w:p>
    <w:p w14:paraId="6FD307BA" w14:textId="32740915" w:rsidR="000F00B9" w:rsidRPr="00A736E9" w:rsidRDefault="000F00B9" w:rsidP="00A736E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For conclusion, check paper</w:t>
      </w:r>
    </w:p>
    <w:p w14:paraId="58E35C45" w14:textId="0B427BC1" w:rsidR="00692158" w:rsidRDefault="000F00B9" w:rsidP="00DE24E2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CFCCE" wp14:editId="5FB71966">
                <wp:simplePos x="0" y="0"/>
                <wp:positionH relativeFrom="page">
                  <wp:align>left</wp:align>
                </wp:positionH>
                <wp:positionV relativeFrom="paragraph">
                  <wp:posOffset>199390</wp:posOffset>
                </wp:positionV>
                <wp:extent cx="7562850" cy="19050"/>
                <wp:effectExtent l="0" t="0" r="19050" b="19050"/>
                <wp:wrapNone/>
                <wp:docPr id="1489591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F572A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7pt" to="59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CH&#10;t01/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0426C2B0" w14:textId="77777777" w:rsidR="00D653D8" w:rsidRDefault="00D653D8" w:rsidP="00D653D8">
      <w:pPr>
        <w:rPr>
          <w:sz w:val="24"/>
          <w:szCs w:val="24"/>
          <w:lang w:val="en-GB"/>
        </w:rPr>
      </w:pPr>
    </w:p>
    <w:p w14:paraId="3043876F" w14:textId="77777777" w:rsidR="00D653D8" w:rsidRPr="00276EE5" w:rsidRDefault="00D653D8" w:rsidP="00D653D8">
      <w:pPr>
        <w:rPr>
          <w:sz w:val="24"/>
          <w:szCs w:val="24"/>
          <w:lang w:val="en-GB"/>
        </w:rPr>
      </w:pPr>
      <w:r w:rsidRPr="00D653D8">
        <w:rPr>
          <w:sz w:val="24"/>
          <w:szCs w:val="24"/>
          <w:lang w:val="en-GB"/>
        </w:rPr>
        <w:t xml:space="preserve">Han, Y., Yuan, M., Guo, Y.-S., Shen, X.-Y., Gao, Z.-K., &amp; Bi, X. (2022). The role of enriched environment in neural development and repair. </w:t>
      </w:r>
      <w:r w:rsidRPr="00276EE5">
        <w:rPr>
          <w:i/>
          <w:iCs/>
          <w:sz w:val="24"/>
          <w:szCs w:val="24"/>
          <w:lang w:val="en-GB"/>
        </w:rPr>
        <w:t>Frontiers in Cellular Neuroscience</w:t>
      </w:r>
      <w:r w:rsidRPr="00276EE5">
        <w:rPr>
          <w:sz w:val="24"/>
          <w:szCs w:val="24"/>
          <w:lang w:val="en-GB"/>
        </w:rPr>
        <w:t xml:space="preserve">, </w:t>
      </w:r>
      <w:r w:rsidRPr="00276EE5">
        <w:rPr>
          <w:i/>
          <w:iCs/>
          <w:sz w:val="24"/>
          <w:szCs w:val="24"/>
          <w:lang w:val="en-GB"/>
        </w:rPr>
        <w:t>16</w:t>
      </w:r>
      <w:r w:rsidRPr="00276EE5">
        <w:rPr>
          <w:sz w:val="24"/>
          <w:szCs w:val="24"/>
          <w:lang w:val="en-GB"/>
        </w:rPr>
        <w:t xml:space="preserve">, 890666. </w:t>
      </w:r>
      <w:hyperlink r:id="rId10" w:history="1">
        <w:r w:rsidRPr="00276EE5">
          <w:rPr>
            <w:rStyle w:val="Hyperlink"/>
            <w:sz w:val="24"/>
            <w:szCs w:val="24"/>
            <w:lang w:val="en-GB"/>
          </w:rPr>
          <w:t>https://doi.org/10.3389/fncel.2022.890666</w:t>
        </w:r>
      </w:hyperlink>
    </w:p>
    <w:p w14:paraId="643BBC7F" w14:textId="14783CD2" w:rsidR="00D653D8" w:rsidRDefault="00D653D8" w:rsidP="00D653D8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Summary:</w:t>
      </w:r>
    </w:p>
    <w:p w14:paraId="26DD02C0" w14:textId="442161B5" w:rsidR="00D653D8" w:rsidRDefault="00D653D8" w:rsidP="00D653D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RQ: </w:t>
      </w:r>
    </w:p>
    <w:p w14:paraId="4677A146" w14:textId="49C0D22D" w:rsidR="00D653D8" w:rsidRDefault="00D653D8" w:rsidP="00D653D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are the mechanisms underlying the effect of EE on neurodevelopment and repair? (review)</w:t>
      </w:r>
    </w:p>
    <w:p w14:paraId="4B481C13" w14:textId="66B1CDD6" w:rsidR="00D653D8" w:rsidRDefault="00D653D8" w:rsidP="00D653D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EE in clinical settings? Higher levels of physical activity, cognitive activity, social activity </w:t>
      </w:r>
      <w:r w:rsidRPr="00D653D8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better prognosis and independence</w:t>
      </w:r>
    </w:p>
    <w:p w14:paraId="3BAD99E3" w14:textId="01ACAAF9" w:rsidR="00276EE5" w:rsidRDefault="00276EE5" w:rsidP="00D653D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in animals have many influences:</w:t>
      </w:r>
    </w:p>
    <w:p w14:paraId="064EF11E" w14:textId="3159BDDE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Even in prenatal brain development </w:t>
      </w:r>
      <w:r w:rsidRPr="00276EE5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has effect on pathology in later life </w:t>
      </w:r>
    </w:p>
    <w:p w14:paraId="570ACFCE" w14:textId="23223078" w:rsidR="00276EE5" w:rsidRDefault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 w:rsidRPr="00276EE5">
        <w:rPr>
          <w:sz w:val="24"/>
          <w:szCs w:val="24"/>
          <w:lang w:val="en-GB"/>
        </w:rPr>
        <w:t>Studies show that lasting epigentic changes can be caused (f</w:t>
      </w:r>
      <w:r>
        <w:rPr>
          <w:sz w:val="24"/>
          <w:szCs w:val="24"/>
          <w:lang w:val="en-GB"/>
        </w:rPr>
        <w:t>e BDNF encoding genes)</w:t>
      </w:r>
    </w:p>
    <w:p w14:paraId="26B044A0" w14:textId="6B62E297" w:rsidR="00276EE5" w:rsidRDefault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Mice in EE show early eye opening so EE effect visual system + higher levels of BDNF</w:t>
      </w:r>
    </w:p>
    <w:p w14:paraId="4830F339" w14:textId="698D7173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 w:rsidRPr="00276EE5">
        <w:rPr>
          <w:sz w:val="24"/>
          <w:szCs w:val="24"/>
          <w:lang w:val="en-GB"/>
        </w:rPr>
        <w:t xml:space="preserve">Physical training during pregnancy!! </w:t>
      </w:r>
      <w:r w:rsidRPr="00276EE5">
        <w:rPr>
          <w:sz w:val="24"/>
          <w:szCs w:val="24"/>
          <w:lang w:val="en-GB"/>
        </w:rPr>
        <w:sym w:font="Wingdings" w:char="F0E0"/>
      </w:r>
      <w:r w:rsidRPr="00276EE5">
        <w:rPr>
          <w:sz w:val="24"/>
          <w:szCs w:val="24"/>
          <w:lang w:val="en-GB"/>
        </w:rPr>
        <w:t xml:space="preserve"> cell proliferation, BDNF, </w:t>
      </w:r>
      <w:r>
        <w:rPr>
          <w:sz w:val="24"/>
          <w:szCs w:val="24"/>
          <w:lang w:val="en-GB"/>
        </w:rPr>
        <w:t xml:space="preserve">… </w:t>
      </w:r>
    </w:p>
    <w:p w14:paraId="09CFE05F" w14:textId="4C4E07EE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Pre-weaning = sensitive period early post-natal where especially sensitive to environmental stimulus for brain development (important part for thesis)</w:t>
      </w:r>
    </w:p>
    <w:p w14:paraId="4BFCDA12" w14:textId="76FBE913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Maternal behaviour plays huge role (fe grooming)</w:t>
      </w:r>
    </w:p>
    <w:p w14:paraId="063C95FA" w14:textId="403B576B" w:rsidR="00276EE5" w:rsidRDefault="00276EE5" w:rsidP="00276EE5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Study: maternal separation = dysregulated stress response depending on duration </w:t>
      </w:r>
    </w:p>
    <w:p w14:paraId="62893D5E" w14:textId="415A2703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in this time-period: dendrite branches, differentiation, … improved in hippocampus</w:t>
      </w:r>
    </w:p>
    <w:p w14:paraId="613F675A" w14:textId="0AC23B8A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enriched housing, mice pups are more receptive to sensory stimuli</w:t>
      </w:r>
    </w:p>
    <w:p w14:paraId="48F8D3FD" w14:textId="778CD756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Adulthood: period of high plasticity (P21 ~ 59) (important for thesis) </w:t>
      </w:r>
      <w:r w:rsidRPr="00276EE5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most susceptive period</w:t>
      </w:r>
    </w:p>
    <w:p w14:paraId="45E5ABCD" w14:textId="3F454321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here has been used to reverse negative effects from earlier (see paper)</w:t>
      </w:r>
    </w:p>
    <w:p w14:paraId="5FB266CD" w14:textId="359E6230" w:rsidR="00276EE5" w:rsidRDefault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 w:rsidRPr="00276EE5">
        <w:rPr>
          <w:sz w:val="24"/>
          <w:szCs w:val="24"/>
          <w:lang w:val="en-GB"/>
        </w:rPr>
        <w:t xml:space="preserve">Physical activity led to better special learning, hippocampal LTP, </w:t>
      </w:r>
      <w:r>
        <w:rPr>
          <w:sz w:val="24"/>
          <w:szCs w:val="24"/>
          <w:lang w:val="en-GB"/>
        </w:rPr>
        <w:t>…</w:t>
      </w:r>
    </w:p>
    <w:p w14:paraId="0FF8AF01" w14:textId="699D6A76" w:rsidR="00276EE5" w:rsidRDefault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Which one of the two is better depends on brain region</w:t>
      </w:r>
    </w:p>
    <w:p w14:paraId="3BF55DA0" w14:textId="214E1205" w:rsidR="00276EE5" w:rsidRDefault="00276EE5" w:rsidP="00276EE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Neural consequences of EE:</w:t>
      </w:r>
    </w:p>
    <w:p w14:paraId="29C7A833" w14:textId="015443DB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Improves cortical thickness and cortex depth + volume in hippocampus, striatum, midbrain volume</w:t>
      </w:r>
    </w:p>
    <w:p w14:paraId="7C595B65" w14:textId="26D3BB5F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Larger hippocampal cell layers due to EE</w:t>
      </w:r>
    </w:p>
    <w:p w14:paraId="4629DCED" w14:textId="023B6CF2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Affects neuronal precursor cell survival </w:t>
      </w:r>
    </w:p>
    <w:p w14:paraId="743E11A3" w14:textId="010AB4AC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Age plays big role in last 2 </w:t>
      </w:r>
      <w:r w:rsidRPr="00276EE5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bigger effect in adult mice</w:t>
      </w:r>
    </w:p>
    <w:p w14:paraId="0B69D616" w14:textId="14F202DD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young rats effect of newborn cells higher</w:t>
      </w:r>
    </w:p>
    <w:p w14:paraId="2E460A77" w14:textId="6DCB9F22" w:rsidR="00276EE5" w:rsidRP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Sometimes no prediction value so long-term effects??</w:t>
      </w:r>
    </w:p>
    <w:p w14:paraId="3480C01E" w14:textId="7ECD3F9A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 early life </w:t>
      </w:r>
      <w:r w:rsidRPr="00276EE5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influence on axon initial segment and length of terminal </w:t>
      </w:r>
    </w:p>
    <w:p w14:paraId="6AE05257" w14:textId="7BD64873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Axon growth inhibitors are inhibited in EE</w:t>
      </w:r>
    </w:p>
    <w:p w14:paraId="19DA748D" w14:textId="4E3FE3FD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Effects on OLG and myelin are usually delayed (after 60-90 days)</w:t>
      </w:r>
    </w:p>
    <w:p w14:paraId="7FFE8A61" w14:textId="514FFD31" w:rsidR="00276EE5" w:rsidRDefault="00276EE5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Many lobes: more and better dendrites</w:t>
      </w:r>
    </w:p>
    <w:p w14:paraId="1A23EE12" w14:textId="59DB2F83" w:rsidR="00276EE5" w:rsidRDefault="00276EE5" w:rsidP="00276EE5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Plasticity chemical induced</w:t>
      </w:r>
    </w:p>
    <w:p w14:paraId="38869D2B" w14:textId="04D81B6C" w:rsidR="00276EE5" w:rsidRDefault="00696526" w:rsidP="00276EE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Effects on synaptogenesis</w:t>
      </w:r>
    </w:p>
    <w:p w14:paraId="3A8F7EA8" w14:textId="2D14A2E6" w:rsidR="00696526" w:rsidRDefault="00696526" w:rsidP="0069652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Practical use?</w:t>
      </w:r>
    </w:p>
    <w:p w14:paraId="1E8A7B1F" w14:textId="77777777" w:rsidR="00104042" w:rsidRDefault="00696526" w:rsidP="00696526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Cerebral ischemia </w:t>
      </w:r>
    </w:p>
    <w:p w14:paraId="7DEF0C94" w14:textId="11DD5B33" w:rsidR="00696526" w:rsidRDefault="00696526" w:rsidP="0010404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less neurological deficits but not always found</w:t>
      </w:r>
    </w:p>
    <w:p w14:paraId="03068D32" w14:textId="78BDECA4" w:rsidR="00104042" w:rsidRDefault="00104042" w:rsidP="0010404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EE increases stem cell and progenitor cell proliferation hippocampus and SVZ </w:t>
      </w:r>
    </w:p>
    <w:p w14:paraId="250BB140" w14:textId="79777235" w:rsidR="00104042" w:rsidRDefault="00104042" w:rsidP="0010404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EE better angiogenesis </w:t>
      </w:r>
    </w:p>
    <w:p w14:paraId="30AF61AD" w14:textId="36FD81AD" w:rsidR="009618D1" w:rsidRDefault="009618D1" w:rsidP="0010404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Better tissue regrowth due to BDNF, …</w:t>
      </w:r>
    </w:p>
    <w:p w14:paraId="4E61232D" w14:textId="6E198168" w:rsidR="009618D1" w:rsidRDefault="009618D1" w:rsidP="009618D1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reduce probability of hippocampal nerve injury in AD animals + improves decline of memory loss</w:t>
      </w:r>
    </w:p>
    <w:p w14:paraId="6AB305BE" w14:textId="0D35D8F0" w:rsidR="009618D1" w:rsidRDefault="009618D1" w:rsidP="009618D1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Less anxiety symptoms in anxiety disorder animals </w:t>
      </w:r>
    </w:p>
    <w:p w14:paraId="372FA84B" w14:textId="4482003A" w:rsidR="009618D1" w:rsidRDefault="009618D1" w:rsidP="009618D1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… (see paper)</w:t>
      </w:r>
    </w:p>
    <w:p w14:paraId="2040C289" w14:textId="214B6430" w:rsidR="00BA5D63" w:rsidRDefault="00BA5D63" w:rsidP="00BA5D6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Extra information?</w:t>
      </w:r>
    </w:p>
    <w:p w14:paraId="4E3BD233" w14:textId="1A40D686" w:rsidR="00BA5D63" w:rsidRDefault="00BA5D63" w:rsidP="00BA5D6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EE works best with all components </w:t>
      </w:r>
    </w:p>
    <w:p w14:paraId="78A2BD6D" w14:textId="1183BDD9" w:rsidR="00BA5D63" w:rsidRDefault="00BA5D63" w:rsidP="00BA5D6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Best possible timeframe is dependent on brain region</w:t>
      </w:r>
    </w:p>
    <w:p w14:paraId="35C5F145" w14:textId="32B70021" w:rsidR="00BA5D63" w:rsidRDefault="00BA5D63" w:rsidP="00BA5D6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Environment X Genes</w:t>
      </w:r>
    </w:p>
    <w:p w14:paraId="014C1781" w14:textId="6B6B34AC" w:rsidR="00BA5D63" w:rsidRPr="00BA5D63" w:rsidRDefault="00BA5D63" w:rsidP="00BA5D6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Difficult to translate to real life </w:t>
      </w:r>
    </w:p>
    <w:p w14:paraId="3344AFA1" w14:textId="6AD07095" w:rsidR="00444431" w:rsidRDefault="00BA5D63" w:rsidP="00104042">
      <w:pPr>
        <w:pStyle w:val="ListParagraph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70ED6B" wp14:editId="45DEE10B">
                <wp:simplePos x="0" y="0"/>
                <wp:positionH relativeFrom="page">
                  <wp:align>left</wp:align>
                </wp:positionH>
                <wp:positionV relativeFrom="paragraph">
                  <wp:posOffset>205105</wp:posOffset>
                </wp:positionV>
                <wp:extent cx="7562850" cy="19050"/>
                <wp:effectExtent l="0" t="0" r="19050" b="19050"/>
                <wp:wrapNone/>
                <wp:docPr id="5083785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4451D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6.15pt" to="595.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Ay&#10;bs4p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0AA001D6" w14:textId="77777777" w:rsidR="003620C0" w:rsidRPr="003620C0" w:rsidRDefault="003620C0" w:rsidP="003620C0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Semendric, I., Pollock, D., Haller, O. J., George, R. P., Collins-Praino, L. E., &amp; Whittaker, A. L. (2023). “Chemobrain” in childhood cancer survivors—the impact on social, academic, and daily living skills: A qualitative systematic review. </w:t>
      </w:r>
      <w:r w:rsidRPr="003620C0">
        <w:rPr>
          <w:i/>
          <w:iCs/>
          <w:sz w:val="24"/>
          <w:szCs w:val="24"/>
          <w:lang w:val="en-GB"/>
        </w:rPr>
        <w:t>Supportive Care in Cancer</w:t>
      </w:r>
      <w:r w:rsidRPr="003620C0">
        <w:rPr>
          <w:sz w:val="24"/>
          <w:szCs w:val="24"/>
          <w:lang w:val="en-GB"/>
        </w:rPr>
        <w:t xml:space="preserve">, </w:t>
      </w:r>
      <w:r w:rsidRPr="003620C0">
        <w:rPr>
          <w:i/>
          <w:iCs/>
          <w:sz w:val="24"/>
          <w:szCs w:val="24"/>
          <w:lang w:val="en-GB"/>
        </w:rPr>
        <w:t>31</w:t>
      </w:r>
      <w:r w:rsidRPr="003620C0">
        <w:rPr>
          <w:sz w:val="24"/>
          <w:szCs w:val="24"/>
          <w:lang w:val="en-GB"/>
        </w:rPr>
        <w:t xml:space="preserve">(9), 532. </w:t>
      </w:r>
      <w:hyperlink r:id="rId11" w:history="1">
        <w:r w:rsidRPr="003620C0">
          <w:rPr>
            <w:rStyle w:val="Hyperlink"/>
            <w:sz w:val="24"/>
            <w:szCs w:val="24"/>
            <w:lang w:val="en-GB"/>
          </w:rPr>
          <w:t>https://doi.org/10.1007/s00520-023-07985-z</w:t>
        </w:r>
      </w:hyperlink>
    </w:p>
    <w:p w14:paraId="0D37E12E" w14:textId="10222EF3" w:rsidR="00BA5D63" w:rsidRPr="003620C0" w:rsidRDefault="003620C0" w:rsidP="00BA5D63">
      <w:pPr>
        <w:rPr>
          <w:sz w:val="24"/>
          <w:szCs w:val="24"/>
          <w:u w:val="single"/>
          <w:lang w:val="en-GB"/>
        </w:rPr>
      </w:pPr>
      <w:r w:rsidRPr="003620C0">
        <w:rPr>
          <w:sz w:val="24"/>
          <w:szCs w:val="24"/>
          <w:u w:val="single"/>
          <w:lang w:val="en-GB"/>
        </w:rPr>
        <w:t>Summary:</w:t>
      </w:r>
    </w:p>
    <w:p w14:paraId="020F62C7" w14:textId="42DE281C" w:rsidR="003620C0" w:rsidRPr="003620C0" w:rsidRDefault="003620C0" w:rsidP="00BA5D63">
      <w:pPr>
        <w:rPr>
          <w:sz w:val="24"/>
          <w:szCs w:val="24"/>
          <w:lang w:val="en-GB"/>
        </w:rPr>
      </w:pPr>
      <w:r w:rsidRPr="003620C0">
        <w:rPr>
          <w:b/>
          <w:bCs/>
          <w:sz w:val="24"/>
          <w:szCs w:val="24"/>
          <w:lang w:val="en-GB"/>
        </w:rPr>
        <w:lastRenderedPageBreak/>
        <w:t xml:space="preserve">Chemobrain </w:t>
      </w:r>
      <w:r w:rsidRPr="003620C0">
        <w:rPr>
          <w:sz w:val="24"/>
          <w:szCs w:val="24"/>
          <w:lang w:val="en-GB"/>
        </w:rPr>
        <w:t xml:space="preserve">= chemotherapy-induced cognitive impairment, impairment in memory, executive functioning, … that outs itself in many ways </w:t>
      </w:r>
    </w:p>
    <w:p w14:paraId="5651F953" w14:textId="774A45EB" w:rsidR="003620C0" w:rsidRPr="003620C0" w:rsidRDefault="003620C0" w:rsidP="00BA5D63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>RQ:</w:t>
      </w:r>
    </w:p>
    <w:p w14:paraId="1C5A096E" w14:textId="1A03A9CC" w:rsidR="003620C0" w:rsidRPr="003620C0" w:rsidRDefault="003620C0" w:rsidP="00BA5D63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>What are the experiences of children who have chemobrain and what is the impact on their lives?</w:t>
      </w:r>
    </w:p>
    <w:p w14:paraId="2178633B" w14:textId="3C392CA7" w:rsidR="003620C0" w:rsidRPr="003620C0" w:rsidRDefault="003620C0" w:rsidP="00BA5D63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Review: </w:t>
      </w:r>
    </w:p>
    <w:p w14:paraId="69B5F691" w14:textId="2A3E0994" w:rsidR="003620C0" w:rsidRPr="003620C0" w:rsidRDefault="003620C0" w:rsidP="00BA5D63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>Only looked at qualitative studies.</w:t>
      </w:r>
    </w:p>
    <w:p w14:paraId="003F192F" w14:textId="652D96B3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Children have a problem with memory, comprehension, … </w:t>
      </w:r>
      <w:r w:rsidRPr="003620C0">
        <w:rPr>
          <w:sz w:val="24"/>
          <w:szCs w:val="24"/>
          <w:lang w:val="en-GB"/>
        </w:rPr>
        <w:sym w:font="Wingdings" w:char="F0E0"/>
      </w:r>
      <w:r w:rsidRPr="003620C0">
        <w:rPr>
          <w:sz w:val="24"/>
          <w:szCs w:val="24"/>
          <w:lang w:val="en-GB"/>
        </w:rPr>
        <w:t xml:space="preserve"> “mentally slow”</w:t>
      </w:r>
    </w:p>
    <w:p w14:paraId="60ADC10A" w14:textId="32C0E633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They aware of their own deficits </w:t>
      </w:r>
      <w:r w:rsidRPr="003620C0">
        <w:rPr>
          <w:sz w:val="24"/>
          <w:szCs w:val="24"/>
          <w:lang w:val="en-GB"/>
        </w:rPr>
        <w:sym w:font="Wingdings" w:char="F0E0"/>
      </w:r>
      <w:r w:rsidRPr="003620C0">
        <w:rPr>
          <w:sz w:val="24"/>
          <w:szCs w:val="24"/>
          <w:lang w:val="en-GB"/>
        </w:rPr>
        <w:t xml:space="preserve"> leads to mental distress </w:t>
      </w:r>
    </w:p>
    <w:p w14:paraId="78A1AA8B" w14:textId="3047C3E2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Resources for these children are lacking to support them </w:t>
      </w:r>
    </w:p>
    <w:p w14:paraId="33FDBE55" w14:textId="0A032D39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>Some children develop social phobia</w:t>
      </w:r>
    </w:p>
    <w:p w14:paraId="2EAE4781" w14:textId="196A0E44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Children who adapted thrived better </w:t>
      </w:r>
    </w:p>
    <w:p w14:paraId="48218210" w14:textId="77777777" w:rsidR="003620C0" w:rsidRPr="003620C0" w:rsidRDefault="003620C0" w:rsidP="003620C0">
      <w:pPr>
        <w:pStyle w:val="ListParagraph"/>
        <w:rPr>
          <w:sz w:val="24"/>
          <w:szCs w:val="24"/>
          <w:lang w:val="en-GB"/>
        </w:rPr>
      </w:pPr>
    </w:p>
    <w:p w14:paraId="529B02A0" w14:textId="7BABC44C" w:rsidR="003620C0" w:rsidRP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Parents often express concern over children lives </w:t>
      </w:r>
    </w:p>
    <w:p w14:paraId="5FCB0259" w14:textId="33336D26" w:rsidR="003620C0" w:rsidRPr="003620C0" w:rsidRDefault="003620C0" w:rsidP="003620C0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>BUT uncertain if its chemobrain or other factors from treatment (for example time spent away from school or physical effects from cancer)</w:t>
      </w:r>
    </w:p>
    <w:p w14:paraId="086EB432" w14:textId="02DF754F" w:rsidR="003620C0" w:rsidRDefault="003620C0" w:rsidP="00BA5D63">
      <w:pPr>
        <w:rPr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D226B5" wp14:editId="354BFDE1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7562850" cy="19050"/>
                <wp:effectExtent l="0" t="0" r="19050" b="19050"/>
                <wp:wrapNone/>
                <wp:docPr id="5411964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3F27F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0" to="595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419AAF42" w14:textId="77777777" w:rsidR="003620C0" w:rsidRPr="00A64728" w:rsidRDefault="003620C0" w:rsidP="003620C0">
      <w:pPr>
        <w:rPr>
          <w:sz w:val="24"/>
          <w:szCs w:val="24"/>
          <w:lang w:val="en-GB"/>
        </w:rPr>
      </w:pPr>
      <w:r w:rsidRPr="003620C0">
        <w:rPr>
          <w:sz w:val="24"/>
          <w:szCs w:val="24"/>
          <w:lang w:val="en-GB"/>
        </w:rPr>
        <w:t xml:space="preserve">Murnaghan, S., Scruton, S., &amp; Urquhart, R. (2024). Psychosocial interventions that target adult cancer survivors’ reintegration into daily life after active cancer treatment: A scoping review. </w:t>
      </w:r>
      <w:r w:rsidRPr="00A64728">
        <w:rPr>
          <w:i/>
          <w:iCs/>
          <w:sz w:val="24"/>
          <w:szCs w:val="24"/>
          <w:lang w:val="en-GB"/>
        </w:rPr>
        <w:t>JBI Evidence Synthesis</w:t>
      </w:r>
      <w:r w:rsidRPr="00A64728">
        <w:rPr>
          <w:sz w:val="24"/>
          <w:szCs w:val="24"/>
          <w:lang w:val="en-GB"/>
        </w:rPr>
        <w:t xml:space="preserve">, </w:t>
      </w:r>
      <w:r w:rsidRPr="00A64728">
        <w:rPr>
          <w:i/>
          <w:iCs/>
          <w:sz w:val="24"/>
          <w:szCs w:val="24"/>
          <w:lang w:val="en-GB"/>
        </w:rPr>
        <w:t>22</w:t>
      </w:r>
      <w:r w:rsidRPr="00A64728">
        <w:rPr>
          <w:sz w:val="24"/>
          <w:szCs w:val="24"/>
          <w:lang w:val="en-GB"/>
        </w:rPr>
        <w:t xml:space="preserve">(4), 607–656. </w:t>
      </w:r>
      <w:hyperlink r:id="rId12" w:history="1">
        <w:r w:rsidRPr="00A64728">
          <w:rPr>
            <w:rStyle w:val="Hyperlink"/>
            <w:sz w:val="24"/>
            <w:szCs w:val="24"/>
            <w:lang w:val="en-GB"/>
          </w:rPr>
          <w:t>https://doi.org/10.11124/JBIES-23-00044</w:t>
        </w:r>
      </w:hyperlink>
    </w:p>
    <w:p w14:paraId="07F7A329" w14:textId="62CCCA7B" w:rsidR="003620C0" w:rsidRDefault="003620C0" w:rsidP="003620C0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Summary:</w:t>
      </w:r>
    </w:p>
    <w:p w14:paraId="1708E69A" w14:textId="7AA41FB2" w:rsidR="003620C0" w:rsidRDefault="003620C0" w:rsidP="003620C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Cancer incidence is rising and estimated that 65% will become survivor </w:t>
      </w:r>
      <w:r w:rsidRPr="003620C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survivors express high levels of unmet psychosocial support especially in reintegration</w:t>
      </w:r>
    </w:p>
    <w:p w14:paraId="732F65C5" w14:textId="7360E9A7" w:rsidR="003620C0" w:rsidRDefault="003620C0" w:rsidP="003620C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RQ: </w:t>
      </w:r>
    </w:p>
    <w:p w14:paraId="14523A8B" w14:textId="4858CCF2" w:rsidR="003620C0" w:rsidRDefault="003620C0" w:rsidP="003620C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types of psychosocial interventions and supports have been tested + how is reintegration measured?</w:t>
      </w:r>
    </w:p>
    <w:p w14:paraId="59AE6FBD" w14:textId="0BA42EF4" w:rsidR="003620C0" w:rsidRDefault="003620C0" w:rsidP="003620C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Review:</w:t>
      </w:r>
    </w:p>
    <w:p w14:paraId="787CDC1A" w14:textId="70173955" w:rsidR="003620C0" w:rsidRDefault="003620C0" w:rsidP="003620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6 intervention types were found but common focus on personalization:</w:t>
      </w:r>
    </w:p>
    <w:p w14:paraId="3E9AEF69" w14:textId="5E977903" w:rsidR="003620C0" w:rsidRDefault="003620C0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Peer support (most common)</w:t>
      </w:r>
    </w:p>
    <w:p w14:paraId="702ACB04" w14:textId="296F5E1F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Reports of better adjustment to life after cancer</w:t>
      </w:r>
    </w:p>
    <w:p w14:paraId="67A49B96" w14:textId="464311D2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Experimental findings that show it helps re-prioritize life roles and responsibilities</w:t>
      </w:r>
    </w:p>
    <w:p w14:paraId="3F41074E" w14:textId="78A898B1" w:rsidR="00475686" w:rsidRDefault="00475686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Shorter interventions</w:t>
      </w:r>
    </w:p>
    <w:p w14:paraId="1ED2B734" w14:textId="39091ABB" w:rsidR="003620C0" w:rsidRDefault="003620C0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Peer support with exercise </w:t>
      </w:r>
    </w:p>
    <w:p w14:paraId="6CCED82C" w14:textId="64DEDCD1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Example: dragon boating </w:t>
      </w:r>
      <w:r w:rsidRPr="003620C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some argue its better than regular peer support</w:t>
      </w:r>
    </w:p>
    <w:p w14:paraId="4806B233" w14:textId="757D3736" w:rsidR="00475686" w:rsidRDefault="00475686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Longer intervention </w:t>
      </w:r>
    </w:p>
    <w:p w14:paraId="71B6DC1D" w14:textId="2A1898E9" w:rsidR="003620C0" w:rsidRDefault="003620C0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Exercise</w:t>
      </w:r>
    </w:p>
    <w:p w14:paraId="6F5E0952" w14:textId="2A7269C8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Mostly strength training or aerobic</w:t>
      </w:r>
    </w:p>
    <w:p w14:paraId="01095857" w14:textId="1EC1FB94" w:rsidR="00475686" w:rsidRDefault="00475686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Longer intervention</w:t>
      </w:r>
    </w:p>
    <w:p w14:paraId="10016F3E" w14:textId="5A2E79CA" w:rsidR="003620C0" w:rsidRDefault="003620C0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Follow-up education and support (most common)</w:t>
      </w:r>
    </w:p>
    <w:p w14:paraId="6851E81F" w14:textId="08C89AFF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Example: education booklets </w:t>
      </w:r>
    </w:p>
    <w:p w14:paraId="6F9EE04B" w14:textId="2A46C66C" w:rsidR="003620C0" w:rsidRDefault="003620C0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Helped identify survivors specific goals or problems important for them to move forward </w:t>
      </w:r>
      <w:r w:rsidRPr="003620C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then after helped achieve goals</w:t>
      </w:r>
    </w:p>
    <w:p w14:paraId="6F737529" w14:textId="6272FA83" w:rsidR="00475686" w:rsidRDefault="00475686" w:rsidP="003620C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Shorter interventions</w:t>
      </w:r>
    </w:p>
    <w:p w14:paraId="5BB6305B" w14:textId="712004D4" w:rsidR="003620C0" w:rsidRDefault="003620C0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Multicomponent programs (= at least 3 different subparts)</w:t>
      </w:r>
    </w:p>
    <w:p w14:paraId="2CC2610D" w14:textId="55400542" w:rsidR="00475686" w:rsidRDefault="00475686" w:rsidP="00475686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Survivors reported more areas went back to normal </w:t>
      </w:r>
    </w:p>
    <w:p w14:paraId="32E1BAFE" w14:textId="7353109D" w:rsidR="003620C0" w:rsidRDefault="00475686" w:rsidP="003620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</w:t>
      </w:r>
      <w:r w:rsidR="003620C0">
        <w:rPr>
          <w:sz w:val="24"/>
          <w:szCs w:val="24"/>
          <w:lang w:val="en-GB"/>
        </w:rPr>
        <w:t>ther</w:t>
      </w:r>
    </w:p>
    <w:p w14:paraId="5A822EAE" w14:textId="54E40145" w:rsidR="003601E0" w:rsidRDefault="003601E0" w:rsidP="003601E0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Online interventions are potentially important in the future </w:t>
      </w:r>
    </w:p>
    <w:p w14:paraId="5EC5150C" w14:textId="2F80378E" w:rsidR="00475686" w:rsidRDefault="00475686" w:rsidP="00475686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Reintegration</w:t>
      </w:r>
    </w:p>
    <w:p w14:paraId="0184B7BE" w14:textId="1A84435A" w:rsidR="00475686" w:rsidRDefault="00475686" w:rsidP="00475686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Described as: “new normal”, “moving forward”, …</w:t>
      </w:r>
    </w:p>
    <w:p w14:paraId="4A2BFE7C" w14:textId="5DBD8876" w:rsidR="00475686" w:rsidRDefault="00475686" w:rsidP="00475686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Quantitative: more inconclusive impacts of interventions</w:t>
      </w:r>
    </w:p>
    <w:p w14:paraId="212CD00C" w14:textId="0F15F2C3" w:rsidR="003601E0" w:rsidRDefault="003601E0" w:rsidP="003601E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Interventions effects are mediated by goal-setting. </w:t>
      </w:r>
      <w:r w:rsidRPr="003601E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important part is playing in on this, gives motivation</w:t>
      </w:r>
    </w:p>
    <w:p w14:paraId="444C2C35" w14:textId="3948C55F" w:rsidR="005D0662" w:rsidRDefault="005D0662" w:rsidP="003601E0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C8985E" wp14:editId="11567053">
                <wp:simplePos x="0" y="0"/>
                <wp:positionH relativeFrom="page">
                  <wp:align>left</wp:align>
                </wp:positionH>
                <wp:positionV relativeFrom="paragraph">
                  <wp:posOffset>27940</wp:posOffset>
                </wp:positionV>
                <wp:extent cx="7562850" cy="19050"/>
                <wp:effectExtent l="0" t="0" r="19050" b="19050"/>
                <wp:wrapNone/>
                <wp:docPr id="1149571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6A706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.2pt" to="595.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AK&#10;CEtQ3gAAAAU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14D6424E" w14:textId="77777777" w:rsidR="00A64728" w:rsidRPr="00A64728" w:rsidRDefault="00A64728" w:rsidP="00A64728">
      <w:pPr>
        <w:rPr>
          <w:sz w:val="24"/>
          <w:szCs w:val="24"/>
          <w:lang w:val="en-GB"/>
        </w:rPr>
      </w:pPr>
      <w:r w:rsidRPr="00A64728">
        <w:rPr>
          <w:sz w:val="24"/>
          <w:szCs w:val="24"/>
        </w:rPr>
        <w:t xml:space="preserve">Li, L., Duan, Y., Cao, H., Zhou, X., Kang, Y., Wan, Z., Huang, D., Xie, J., &amp; Cheng, A. S. K. (2024). </w:t>
      </w:r>
      <w:r w:rsidRPr="00A64728">
        <w:rPr>
          <w:sz w:val="24"/>
          <w:szCs w:val="24"/>
          <w:lang w:val="en-GB"/>
        </w:rPr>
        <w:t xml:space="preserve">Effect of group online-based peer support intervention on psychological distress of adolescent and young adult cancer patients: A randomized controlled trial. </w:t>
      </w:r>
      <w:r w:rsidRPr="00A64728">
        <w:rPr>
          <w:i/>
          <w:iCs/>
          <w:sz w:val="24"/>
          <w:szCs w:val="24"/>
          <w:lang w:val="en-GB"/>
        </w:rPr>
        <w:t>Supportive Care in Cancer</w:t>
      </w:r>
      <w:r w:rsidRPr="00A64728">
        <w:rPr>
          <w:sz w:val="24"/>
          <w:szCs w:val="24"/>
          <w:lang w:val="en-GB"/>
        </w:rPr>
        <w:t xml:space="preserve">, </w:t>
      </w:r>
      <w:r w:rsidRPr="00A64728">
        <w:rPr>
          <w:i/>
          <w:iCs/>
          <w:sz w:val="24"/>
          <w:szCs w:val="24"/>
          <w:lang w:val="en-GB"/>
        </w:rPr>
        <w:t>32</w:t>
      </w:r>
      <w:r w:rsidRPr="00A64728">
        <w:rPr>
          <w:sz w:val="24"/>
          <w:szCs w:val="24"/>
          <w:lang w:val="en-GB"/>
        </w:rPr>
        <w:t xml:space="preserve">(8), 562. </w:t>
      </w:r>
      <w:hyperlink r:id="rId13" w:history="1">
        <w:r w:rsidRPr="00A64728">
          <w:rPr>
            <w:rStyle w:val="Hyperlink"/>
            <w:sz w:val="24"/>
            <w:szCs w:val="24"/>
            <w:lang w:val="en-GB"/>
          </w:rPr>
          <w:t>https://doi.org/10.1007/s00520-024-08765-z</w:t>
        </w:r>
      </w:hyperlink>
    </w:p>
    <w:p w14:paraId="5B8F2838" w14:textId="11356879" w:rsidR="00A64728" w:rsidRDefault="00A64728" w:rsidP="00A64728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 xml:space="preserve">Summary: </w:t>
      </w:r>
    </w:p>
    <w:p w14:paraId="115DA03B" w14:textId="073F24E0" w:rsidR="00A64728" w:rsidRDefault="00A64728" w:rsidP="00A64728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AYA cancer patients</w:t>
      </w:r>
      <w:r>
        <w:rPr>
          <w:sz w:val="24"/>
          <w:szCs w:val="24"/>
          <w:lang w:val="en-GB"/>
        </w:rPr>
        <w:t xml:space="preserve"> = adolescents and young adult cancer patiets (15-39y)</w:t>
      </w:r>
    </w:p>
    <w:p w14:paraId="050A400D" w14:textId="475C3AD2" w:rsidR="00A64728" w:rsidRDefault="00A64728" w:rsidP="00A64728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psychological distress and rapid disease progression</w:t>
      </w:r>
    </w:p>
    <w:p w14:paraId="70B8CCFF" w14:textId="5642BD70" w:rsidR="00A64728" w:rsidRDefault="00A64728" w:rsidP="00A64728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Peer-support</w:t>
      </w:r>
      <w:r>
        <w:rPr>
          <w:sz w:val="24"/>
          <w:szCs w:val="24"/>
          <w:lang w:val="en-GB"/>
        </w:rPr>
        <w:t xml:space="preserve"> = </w:t>
      </w:r>
      <w:r w:rsidR="00CB59FE">
        <w:rPr>
          <w:sz w:val="24"/>
          <w:szCs w:val="24"/>
          <w:lang w:val="en-GB"/>
        </w:rPr>
        <w:t xml:space="preserve">process of individual providing assistance and encouragement to other individuals with same age and condition </w:t>
      </w:r>
    </w:p>
    <w:p w14:paraId="5D4DB24F" w14:textId="51AD5228" w:rsidR="00CB59FE" w:rsidRDefault="00CB59FE" w:rsidP="00CB59FE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Especially useful in AYA</w:t>
      </w:r>
    </w:p>
    <w:p w14:paraId="033B15D3" w14:textId="22FFFFC2" w:rsidR="00CB59FE" w:rsidRDefault="00CB59FE" w:rsidP="00CB59FE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RQ:</w:t>
      </w:r>
    </w:p>
    <w:p w14:paraId="6CFA0F77" w14:textId="2D517E78" w:rsidR="00CB59FE" w:rsidRDefault="00CB59FE" w:rsidP="00CB59F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is effect of online peer group support combined with offline activities on psychological distress in AYA cancer patients? What is effectiveness of this intervention in reintegration?</w:t>
      </w:r>
    </w:p>
    <w:p w14:paraId="45EBB14B" w14:textId="0B48BBF4" w:rsidR="00CB59FE" w:rsidRDefault="00CB59FE" w:rsidP="00CB59FE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 xml:space="preserve">Procedure: </w:t>
      </w:r>
    </w:p>
    <w:p w14:paraId="5D0850CA" w14:textId="4773F991" w:rsidR="00CB59FE" w:rsidRDefault="00CB59FE" w:rsidP="00CB59F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AYA cancer patients received peers support intervention or control intervention </w:t>
      </w:r>
      <w:r w:rsidRPr="00CB59FE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distress, anxiety, … measurements were done</w:t>
      </w:r>
      <w:r w:rsidR="008F50D8">
        <w:rPr>
          <w:sz w:val="24"/>
          <w:szCs w:val="24"/>
          <w:lang w:val="en-GB"/>
        </w:rPr>
        <w:t xml:space="preserve"> (self report)</w:t>
      </w:r>
    </w:p>
    <w:p w14:paraId="21941919" w14:textId="31F9C573" w:rsidR="00632BA6" w:rsidRDefault="00632BA6" w:rsidP="00632BA6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Peer support was formed by professors th</w:t>
      </w:r>
      <w:r w:rsidR="00D14959">
        <w:rPr>
          <w:sz w:val="24"/>
          <w:szCs w:val="24"/>
          <w:lang w:val="en-GB"/>
        </w:rPr>
        <w:t>e</w:t>
      </w:r>
      <w:r>
        <w:rPr>
          <w:sz w:val="24"/>
          <w:szCs w:val="24"/>
          <w:lang w:val="en-GB"/>
        </w:rPr>
        <w:t xml:space="preserve">n lectured to peer supporters </w:t>
      </w:r>
    </w:p>
    <w:p w14:paraId="1DBBD04B" w14:textId="0CE6464F" w:rsidR="00D14959" w:rsidRDefault="00D14959" w:rsidP="00D1495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 was collected before the interventions (baseline), at the end, one month after and 3 months after</w:t>
      </w:r>
    </w:p>
    <w:p w14:paraId="74732254" w14:textId="1D4740B9" w:rsidR="00D14959" w:rsidRDefault="00D1495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D14959">
        <w:rPr>
          <w:sz w:val="24"/>
          <w:szCs w:val="24"/>
          <w:lang w:val="en-GB"/>
        </w:rPr>
        <w:lastRenderedPageBreak/>
        <w:t>No baseline differences in socio</w:t>
      </w:r>
      <w:r>
        <w:rPr>
          <w:sz w:val="24"/>
          <w:szCs w:val="24"/>
          <w:lang w:val="en-GB"/>
        </w:rPr>
        <w:t>demographic variables</w:t>
      </w:r>
    </w:p>
    <w:p w14:paraId="502F25D3" w14:textId="4AF02498" w:rsidR="00D14959" w:rsidRDefault="00D1495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significant downward trend of distress, anxiety, depressive symptoms over time in the online peer-support group</w:t>
      </w:r>
    </w:p>
    <w:p w14:paraId="3E76ED14" w14:textId="448D41E9" w:rsidR="00D14959" w:rsidRDefault="009E05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significant upward trend of peer-support over time in the online peer-support group</w:t>
      </w:r>
    </w:p>
    <w:p w14:paraId="2CBBCC20" w14:textId="4B749A6B" w:rsidR="009E059D" w:rsidRDefault="009E05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Significant differences between 2 conditions at any time point after intervention</w:t>
      </w:r>
    </w:p>
    <w:p w14:paraId="7668D332" w14:textId="1B4D4913" w:rsidR="009E059D" w:rsidRDefault="003E14A8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CC08DD" wp14:editId="7EF9303F">
                <wp:simplePos x="0" y="0"/>
                <wp:positionH relativeFrom="page">
                  <wp:align>left</wp:align>
                </wp:positionH>
                <wp:positionV relativeFrom="paragraph">
                  <wp:posOffset>387985</wp:posOffset>
                </wp:positionV>
                <wp:extent cx="7562850" cy="19050"/>
                <wp:effectExtent l="0" t="0" r="19050" b="19050"/>
                <wp:wrapNone/>
                <wp:docPr id="2479038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A0944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0.55pt" to="595.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D0&#10;35uN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E059D">
        <w:rPr>
          <w:sz w:val="24"/>
          <w:szCs w:val="24"/>
          <w:lang w:val="en-GB"/>
        </w:rPr>
        <w:t>Also readiness to go to work improved</w:t>
      </w:r>
    </w:p>
    <w:p w14:paraId="4C5E0379" w14:textId="51E6B8D3" w:rsidR="009E059D" w:rsidRDefault="009E059D" w:rsidP="009E059D">
      <w:pPr>
        <w:rPr>
          <w:sz w:val="24"/>
          <w:szCs w:val="24"/>
          <w:lang w:val="en-GB"/>
        </w:rPr>
      </w:pPr>
    </w:p>
    <w:p w14:paraId="3FB7AC24" w14:textId="77777777" w:rsidR="00D9031E" w:rsidRPr="00FD7D8F" w:rsidRDefault="00D9031E" w:rsidP="00D9031E">
      <w:pPr>
        <w:rPr>
          <w:sz w:val="24"/>
          <w:szCs w:val="24"/>
          <w:lang w:val="en-GB"/>
        </w:rPr>
      </w:pPr>
      <w:r w:rsidRPr="00D9031E">
        <w:rPr>
          <w:sz w:val="24"/>
          <w:szCs w:val="24"/>
          <w:lang w:val="en-GB"/>
        </w:rPr>
        <w:t xml:space="preserve">Dias-Carvalho, A., Ferreira, M., Ferreira, R., Bastos, M. D. L., Sá, S. I., Capela, J. P., Carvalho, F., &amp; Costa, V. M. (2022). Four decades of chemotherapy-induced cognitive dysfunction: Comprehensive review of clinical, animal and in vitro studies, and insights of key initiating events. </w:t>
      </w:r>
      <w:r w:rsidRPr="00FD7D8F">
        <w:rPr>
          <w:i/>
          <w:iCs/>
          <w:sz w:val="24"/>
          <w:szCs w:val="24"/>
          <w:lang w:val="en-GB"/>
        </w:rPr>
        <w:t>Archives of Toxicology</w:t>
      </w:r>
      <w:r w:rsidRPr="00FD7D8F">
        <w:rPr>
          <w:sz w:val="24"/>
          <w:szCs w:val="24"/>
          <w:lang w:val="en-GB"/>
        </w:rPr>
        <w:t xml:space="preserve">, </w:t>
      </w:r>
      <w:r w:rsidRPr="00FD7D8F">
        <w:rPr>
          <w:i/>
          <w:iCs/>
          <w:sz w:val="24"/>
          <w:szCs w:val="24"/>
          <w:lang w:val="en-GB"/>
        </w:rPr>
        <w:t>96</w:t>
      </w:r>
      <w:r w:rsidRPr="00FD7D8F">
        <w:rPr>
          <w:sz w:val="24"/>
          <w:szCs w:val="24"/>
          <w:lang w:val="en-GB"/>
        </w:rPr>
        <w:t xml:space="preserve">(1), 11–78. </w:t>
      </w:r>
      <w:hyperlink r:id="rId14" w:history="1">
        <w:r w:rsidRPr="00FD7D8F">
          <w:rPr>
            <w:rStyle w:val="Hyperlink"/>
            <w:sz w:val="24"/>
            <w:szCs w:val="24"/>
            <w:lang w:val="en-GB"/>
          </w:rPr>
          <w:t>https://doi.org/10.1007/s00204-021-03171-4</w:t>
        </w:r>
      </w:hyperlink>
    </w:p>
    <w:p w14:paraId="0FA54F71" w14:textId="6A6DAD2F" w:rsidR="00D9031E" w:rsidRDefault="00D9031E" w:rsidP="00D9031E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Summary:</w:t>
      </w:r>
    </w:p>
    <w:p w14:paraId="04C0A186" w14:textId="5428E787" w:rsidR="00D9031E" w:rsidRDefault="00D9031E" w:rsidP="00D9031E">
      <w:pPr>
        <w:rPr>
          <w:sz w:val="24"/>
          <w:szCs w:val="24"/>
          <w:lang w:val="en-GB"/>
        </w:rPr>
      </w:pPr>
      <w:r w:rsidRPr="00D9031E">
        <w:rPr>
          <w:sz w:val="24"/>
          <w:szCs w:val="24"/>
          <w:lang w:val="en-GB"/>
        </w:rPr>
        <w:t>Research for cognitive side effects of chemotherapy only started effectively in 1980s</w:t>
      </w:r>
      <w:r>
        <w:rPr>
          <w:sz w:val="24"/>
          <w:szCs w:val="24"/>
          <w:lang w:val="en-GB"/>
        </w:rPr>
        <w:t xml:space="preserve">. it has been gaining exponential popularity since. </w:t>
      </w:r>
    </w:p>
    <w:p w14:paraId="77A094D1" w14:textId="54987A63" w:rsidR="00D9031E" w:rsidRDefault="00D9031E" w:rsidP="00D9031E">
      <w:pPr>
        <w:rPr>
          <w:sz w:val="24"/>
          <w:szCs w:val="24"/>
          <w:u w:val="single"/>
          <w:lang w:val="en-GB"/>
        </w:rPr>
      </w:pPr>
      <w:r w:rsidRPr="00D9031E">
        <w:rPr>
          <w:sz w:val="24"/>
          <w:szCs w:val="24"/>
          <w:u w:val="single"/>
          <w:lang w:val="en-GB"/>
        </w:rPr>
        <w:t>RQ:</w:t>
      </w:r>
    </w:p>
    <w:p w14:paraId="13AD9122" w14:textId="59CB14F8" w:rsidR="00D9031E" w:rsidRDefault="00D9031E" w:rsidP="00D9031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are the effects of chemo on CNS and clinical manifestations of its neurotoxicity? What are the underlying mechanisms of chemobrain?</w:t>
      </w:r>
    </w:p>
    <w:p w14:paraId="44DEB828" w14:textId="1A562B96" w:rsidR="00D9031E" w:rsidRDefault="00D9031E" w:rsidP="00D9031E">
      <w:pPr>
        <w:rPr>
          <w:sz w:val="24"/>
          <w:szCs w:val="24"/>
          <w:u w:val="single"/>
          <w:lang w:val="en-GB"/>
        </w:rPr>
      </w:pPr>
      <w:r w:rsidRPr="00D9031E">
        <w:rPr>
          <w:sz w:val="24"/>
          <w:szCs w:val="24"/>
          <w:u w:val="single"/>
          <w:lang w:val="en-GB"/>
        </w:rPr>
        <w:t>Review:</w:t>
      </w:r>
    </w:p>
    <w:p w14:paraId="153716BF" w14:textId="77777777" w:rsidR="006D542E" w:rsidRDefault="006D542E" w:rsidP="00D9031E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Chemobrain </w:t>
      </w:r>
      <w:r>
        <w:rPr>
          <w:sz w:val="24"/>
          <w:szCs w:val="24"/>
          <w:lang w:val="en-GB"/>
        </w:rPr>
        <w:t xml:space="preserve">affects attention, memory, processing speed, … </w:t>
      </w:r>
      <w:r w:rsidRPr="006D542E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but testing of cognitive functions is broad </w:t>
      </w:r>
    </w:p>
    <w:p w14:paraId="4A91CA3A" w14:textId="22EC12DF" w:rsidR="006D542E" w:rsidRPr="006D542E" w:rsidRDefault="006D542E" w:rsidP="006D542E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6D542E">
        <w:rPr>
          <w:sz w:val="24"/>
          <w:szCs w:val="24"/>
          <w:lang w:val="en-GB"/>
        </w:rPr>
        <w:t xml:space="preserve">Many factors (see paper) influence degree of cognitive dysfunction </w:t>
      </w:r>
    </w:p>
    <w:p w14:paraId="33CAD7C1" w14:textId="506653C5" w:rsidR="006D542E" w:rsidRDefault="006D542E" w:rsidP="00D9031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First study found immense effect of high-dosage chemotherapy on cognition with stress and depression not explaining this difference </w:t>
      </w:r>
      <w:r w:rsidRPr="006D542E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but only cross sectional </w:t>
      </w:r>
    </w:p>
    <w:p w14:paraId="12055E5D" w14:textId="4C68AE02" w:rsidR="006D542E" w:rsidRDefault="006D542E" w:rsidP="00D9031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Later longitudinal studies found mor robust evidence for this + also found limited recovery</w:t>
      </w:r>
    </w:p>
    <w:p w14:paraId="7E72B2F8" w14:textId="3F0002B0" w:rsidR="006D542E" w:rsidRDefault="006D542E" w:rsidP="00D9031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Long term effects? </w:t>
      </w:r>
      <w:r w:rsidR="00411014">
        <w:rPr>
          <w:sz w:val="24"/>
          <w:szCs w:val="24"/>
          <w:lang w:val="en-GB"/>
        </w:rPr>
        <w:t xml:space="preserve">Even after 20y still lower cognition than healthy controls BUT not always found </w:t>
      </w:r>
      <w:r w:rsidR="00411014" w:rsidRPr="00411014">
        <w:rPr>
          <w:sz w:val="24"/>
          <w:szCs w:val="24"/>
          <w:lang w:val="en-GB"/>
        </w:rPr>
        <w:sym w:font="Wingdings" w:char="F0E0"/>
      </w:r>
      <w:r w:rsidR="00411014">
        <w:rPr>
          <w:sz w:val="24"/>
          <w:szCs w:val="24"/>
          <w:lang w:val="en-GB"/>
        </w:rPr>
        <w:t xml:space="preserve"> is it only a certain chemotherapy, only woman, age, …?</w:t>
      </w:r>
    </w:p>
    <w:p w14:paraId="41534B5A" w14:textId="2524CB76" w:rsidR="00411014" w:rsidRDefault="00411014" w:rsidP="00D9031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Neurophysiological:</w:t>
      </w:r>
    </w:p>
    <w:p w14:paraId="43B958E1" w14:textId="5DABF7B1" w:rsidR="00411014" w:rsidRDefault="00411014" w:rsidP="0041101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EEG </w:t>
      </w:r>
      <w:r w:rsidRPr="0041101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p300 disturbed in treated patients</w:t>
      </w:r>
    </w:p>
    <w:p w14:paraId="6FCE7927" w14:textId="135D8E6B" w:rsidR="00D12E8A" w:rsidRDefault="00D12E8A" w:rsidP="0041101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PET </w:t>
      </w:r>
      <w:r w:rsidRPr="00D12E8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could alter inferior frontal activation (also found metabolic differences 10y after treatment)</w:t>
      </w:r>
    </w:p>
    <w:p w14:paraId="71EDA44B" w14:textId="1676C962" w:rsidR="00D12E8A" w:rsidRDefault="00D12E8A" w:rsidP="0041101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fMRI </w:t>
      </w:r>
      <w:r w:rsidRPr="00D12E8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lower activation in DL prefrontal and parahippocampal G while tower of London test</w:t>
      </w:r>
    </w:p>
    <w:p w14:paraId="09B5D6CD" w14:textId="68674320" w:rsidR="008B5974" w:rsidRPr="008B5974" w:rsidRDefault="008B5974" w:rsidP="008B597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default network connectivity decrease in chemotherapy groups</w:t>
      </w:r>
    </w:p>
    <w:p w14:paraId="514979D8" w14:textId="01DFDC27" w:rsidR="00D12E8A" w:rsidRDefault="00D12E8A" w:rsidP="0041101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DTI</w:t>
      </w:r>
      <w:r>
        <w:rPr>
          <w:sz w:val="24"/>
          <w:szCs w:val="24"/>
          <w:lang w:val="en-GB"/>
        </w:rPr>
        <w:t xml:space="preserve"> </w:t>
      </w:r>
      <w:r w:rsidRPr="00D12E8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chemotherapy = lower white matter integrity in frontal and temporal areas + also found that these lower integrities correlated with poor outcomes on neurpsycho tests</w:t>
      </w:r>
    </w:p>
    <w:p w14:paraId="156E2FC1" w14:textId="6A7F450C" w:rsidR="008B5974" w:rsidRDefault="008B5974" w:rsidP="008B597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also reduction in grey matter volume in frontal regions</w:t>
      </w:r>
    </w:p>
    <w:p w14:paraId="42572F65" w14:textId="25C20F62" w:rsidR="008B5974" w:rsidRDefault="008B5974" w:rsidP="008B597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conclusion of these findings: brain damage visible of chemotherapy</w:t>
      </w:r>
    </w:p>
    <w:p w14:paraId="229552E0" w14:textId="12C5F495" w:rsidR="008B5974" w:rsidRDefault="008B5974" w:rsidP="008B597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animal models:</w:t>
      </w:r>
    </w:p>
    <w:p w14:paraId="1AF64E46" w14:textId="2EC3B148" w:rsidR="008B5974" w:rsidRDefault="008B5974" w:rsidP="008B597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chemotherapy animals: reduced cell-proliferation in subgranular zone of dentate gyrus + administration of multiple drugs reduced cell survival + plasma levels of BDNF were reduced </w:t>
      </w:r>
    </w:p>
    <w:p w14:paraId="353CF916" w14:textId="3A33E172" w:rsidR="008B5974" w:rsidRDefault="008B5974" w:rsidP="008B597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DOX and hippocampus most studied</w:t>
      </w:r>
    </w:p>
    <w:p w14:paraId="0E92C570" w14:textId="6DBFD209" w:rsidR="00972582" w:rsidRDefault="00972582" w:rsidP="0097258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Oxidative stress and increased cytokines</w:t>
      </w:r>
    </w:p>
    <w:p w14:paraId="0825AB3A" w14:textId="0CB9B103" w:rsidR="00972582" w:rsidRDefault="00972582" w:rsidP="0097258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MTX influences hippocampal neurogenesis </w:t>
      </w:r>
      <w:r w:rsidRPr="00972582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depressive behaviours and memory deficit</w:t>
      </w:r>
    </w:p>
    <w:p w14:paraId="0673B9F2" w14:textId="40BCC3B9" w:rsidR="00972582" w:rsidRDefault="00972582" w:rsidP="0097258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5-FU </w:t>
      </w:r>
      <w:r w:rsidRPr="00972582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also influences neurogenesis in hippocampal regions</w:t>
      </w:r>
    </w:p>
    <w:p w14:paraId="09189D59" w14:textId="4FF0969C" w:rsidR="00FD7D8F" w:rsidRDefault="00FD7D8F" w:rsidP="00FD7D8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vitro stdies:</w:t>
      </w:r>
    </w:p>
    <w:p w14:paraId="2743CBD6" w14:textId="113F97BC" w:rsidR="00FD7D8F" w:rsidRDefault="00FD7D8F" w:rsidP="00FD7D8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Cytostatic drugs are more toxic for progenitor cells of CNS and non-dividing oligodendrocytes than to cancer cells </w:t>
      </w:r>
    </w:p>
    <w:p w14:paraId="305811AC" w14:textId="25E4C961" w:rsidR="00FD7D8F" w:rsidRDefault="00FD7D8F" w:rsidP="00FD7D8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Mostly loss of oligodendrocytes and myelin </w:t>
      </w:r>
      <w:r w:rsidRPr="00FD7D8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cognitive impairment </w:t>
      </w:r>
    </w:p>
    <w:p w14:paraId="1F66365F" w14:textId="3A08AF63" w:rsidR="00FD7D8F" w:rsidRDefault="00FD7D8F" w:rsidP="00FD7D8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Leads to loss of dendritic spines and complexity in some cells</w:t>
      </w:r>
    </w:p>
    <w:p w14:paraId="1B4FBAA0" w14:textId="726D6065" w:rsidR="00DD0D2C" w:rsidRDefault="00DD0D2C" w:rsidP="00DD0D2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Synaptic and dendritic damage may contribute to CI</w:t>
      </w:r>
    </w:p>
    <w:p w14:paraId="597E9993" w14:textId="411AF1B1" w:rsidR="00DD0D2C" w:rsidRDefault="00DD0D2C" w:rsidP="00DD0D2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MTX more toxic than DOX in differentiated cells, other way in undifferentiated cells</w:t>
      </w:r>
    </w:p>
    <w:p w14:paraId="234F5D42" w14:textId="3B723F42" w:rsidR="00DD0D2C" w:rsidRDefault="00DD0D2C" w:rsidP="00DD0D2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DOX leads to apoptosis</w:t>
      </w:r>
    </w:p>
    <w:p w14:paraId="56D8F8EF" w14:textId="27892066" w:rsidR="00DD0D2C" w:rsidRDefault="00DD0D2C" w:rsidP="00DD0D2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3 chemotherapy toxins interfered with 67 genes accounting for neuronal development, 37 genes involved in development of sensory system,…</w:t>
      </w:r>
    </w:p>
    <w:p w14:paraId="43EC7458" w14:textId="4B659C69" w:rsidR="00DD0D2C" w:rsidRDefault="00DD0D2C" w:rsidP="00DD0D2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Molecular mechanisms of chemobrain??</w:t>
      </w:r>
    </w:p>
    <w:p w14:paraId="4F5B1E90" w14:textId="13D19052" w:rsidR="00DD0D2C" w:rsidRDefault="00DD0D2C" w:rsidP="00DD0D2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Blood brain barrier </w:t>
      </w:r>
      <w:r>
        <w:rPr>
          <w:sz w:val="24"/>
          <w:szCs w:val="24"/>
          <w:lang w:val="en-GB"/>
        </w:rPr>
        <w:t>defends against anticancer toxins entering the brain BUT some can pass through the barrier</w:t>
      </w:r>
    </w:p>
    <w:p w14:paraId="14BD214D" w14:textId="479BEE9D" w:rsidR="00C91480" w:rsidRDefault="00C9148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5-FU leads to leukoencephalopathy but reduces when administration is halted</w:t>
      </w:r>
    </w:p>
    <w:p w14:paraId="493350C0" w14:textId="655D5097" w:rsidR="00C91480" w:rsidRDefault="00C9148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CYA </w:t>
      </w:r>
    </w:p>
    <w:p w14:paraId="67690A17" w14:textId="255A72A5" w:rsidR="00C91480" w:rsidRDefault="00C9148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Cisplatin but debated</w:t>
      </w:r>
    </w:p>
    <w:p w14:paraId="2FC8C1C2" w14:textId="36C288E3" w:rsidR="00C91480" w:rsidRDefault="00C9148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DOX only when BBB is weakened (e.g. morphine)</w:t>
      </w:r>
    </w:p>
    <w:p w14:paraId="03F03EC1" w14:textId="487714CD" w:rsidR="00C91480" w:rsidRDefault="00C91480" w:rsidP="00C91480">
      <w:pPr>
        <w:pStyle w:val="ListParagraph"/>
        <w:rPr>
          <w:sz w:val="24"/>
          <w:szCs w:val="24"/>
          <w:lang w:val="en-GB"/>
        </w:rPr>
      </w:pPr>
      <w:r w:rsidRPr="00C9148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chemotherapy in itself can also weaken the BBB (oxaliplatin) </w:t>
      </w:r>
    </w:p>
    <w:p w14:paraId="2EBE7702" w14:textId="30E1C498" w:rsidR="00C91480" w:rsidRDefault="00C91480" w:rsidP="00C9148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Oxidative stress </w:t>
      </w:r>
      <w:r w:rsidRPr="00C91480">
        <w:rPr>
          <w:sz w:val="24"/>
          <w:szCs w:val="24"/>
          <w:lang w:val="en-GB"/>
        </w:rPr>
        <w:t>= imbalance between free radicals (also known as reactive oxygen species or ROS) and antioxidants in the body</w:t>
      </w:r>
    </w:p>
    <w:p w14:paraId="6A540579" w14:textId="0106FF2D" w:rsidR="00C91480" w:rsidRDefault="00C9148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Chemotherapy induces oxidative stress (f.e. anthracyclines</w:t>
      </w:r>
      <w:r w:rsidR="00880BB6">
        <w:rPr>
          <w:sz w:val="24"/>
          <w:szCs w:val="24"/>
          <w:lang w:val="en-GB"/>
        </w:rPr>
        <w:t>, platinum-based compounds,..</w:t>
      </w:r>
      <w:r>
        <w:rPr>
          <w:sz w:val="24"/>
          <w:szCs w:val="24"/>
          <w:lang w:val="en-GB"/>
        </w:rPr>
        <w:t>)</w:t>
      </w:r>
      <w:r w:rsidR="00880BB6">
        <w:rPr>
          <w:sz w:val="24"/>
          <w:szCs w:val="24"/>
          <w:lang w:val="en-GB"/>
        </w:rPr>
        <w:t xml:space="preserve"> </w:t>
      </w:r>
      <w:r w:rsidR="00880BB6" w:rsidRPr="00880BB6">
        <w:rPr>
          <w:sz w:val="24"/>
          <w:szCs w:val="24"/>
          <w:lang w:val="en-GB"/>
        </w:rPr>
        <w:sym w:font="Wingdings" w:char="F0E0"/>
      </w:r>
      <w:r w:rsidR="00880BB6">
        <w:rPr>
          <w:sz w:val="24"/>
          <w:szCs w:val="24"/>
          <w:lang w:val="en-GB"/>
        </w:rPr>
        <w:t xml:space="preserve"> may lead to cell dath, glial cell, mitochondrial dysfunction, etc.</w:t>
      </w:r>
    </w:p>
    <w:p w14:paraId="48A5858D" w14:textId="2A9115D5" w:rsidR="004D4CC0" w:rsidRDefault="004D4CC0" w:rsidP="00C9148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DOX: oxidative stress proven</w:t>
      </w:r>
    </w:p>
    <w:p w14:paraId="7FDE60FC" w14:textId="278265DF" w:rsidR="004D4CC0" w:rsidRDefault="004D4CC0" w:rsidP="004D4CC0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E17D41">
        <w:rPr>
          <w:b/>
          <w:bCs/>
          <w:sz w:val="24"/>
          <w:szCs w:val="24"/>
          <w:lang w:val="en-GB"/>
        </w:rPr>
        <w:t>Neuroinflammation and pro-inflammatory cytokines</w:t>
      </w:r>
      <w:r>
        <w:rPr>
          <w:sz w:val="24"/>
          <w:szCs w:val="24"/>
          <w:lang w:val="en-GB"/>
        </w:rPr>
        <w:t xml:space="preserve"> </w:t>
      </w:r>
      <w:r w:rsidRPr="004D4CC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can destroy the BBB and has been linked to cognitive functioning. IF chemotherapy affects cytokines </w:t>
      </w:r>
      <w:r w:rsidRPr="004D4CC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possible explanation for CICI</w:t>
      </w:r>
    </w:p>
    <w:p w14:paraId="791896A3" w14:textId="52876FC8" w:rsidR="004D4CC0" w:rsidRDefault="004D4CC0" w:rsidP="004D4C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Chemotherapy treated patients have higher cytokine levels and this was associated with reduced hippocampal volume + verbal memory got worse </w:t>
      </w:r>
    </w:p>
    <w:p w14:paraId="0F390731" w14:textId="1DC9D8EE" w:rsidR="00231434" w:rsidRDefault="00231434" w:rsidP="00231434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Also found In medial frontal area</w:t>
      </w:r>
    </w:p>
    <w:p w14:paraId="3DE9F72A" w14:textId="3DF26397" w:rsidR="00231434" w:rsidRDefault="00231434" w:rsidP="0023143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DOX </w:t>
      </w:r>
      <w:r w:rsidRPr="0023143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leads to increase in TNF-alpha in mice and humans</w:t>
      </w:r>
    </w:p>
    <w:p w14:paraId="0922710D" w14:textId="2A7BB34B" w:rsidR="00231434" w:rsidRDefault="00231434" w:rsidP="0023143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CYA, MTX. 5-FU </w:t>
      </w:r>
      <w:r w:rsidRPr="0023143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CI and increase in cytokines</w:t>
      </w:r>
    </w:p>
    <w:p w14:paraId="75115C55" w14:textId="38FB13EA" w:rsidR="00231434" w:rsidRDefault="00231434" w:rsidP="00231434">
      <w:pPr>
        <w:pStyle w:val="ListParagraph"/>
        <w:rPr>
          <w:sz w:val="24"/>
          <w:szCs w:val="24"/>
          <w:lang w:val="en-GB"/>
        </w:rPr>
      </w:pPr>
      <w:r w:rsidRPr="0023143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might play a role in relationship between chemotherapy and CI</w:t>
      </w:r>
    </w:p>
    <w:p w14:paraId="5DD0D6A5" w14:textId="7C909007" w:rsidR="00231434" w:rsidRDefault="00231434" w:rsidP="0023143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E17D41">
        <w:rPr>
          <w:b/>
          <w:bCs/>
          <w:sz w:val="24"/>
          <w:szCs w:val="24"/>
          <w:lang w:val="en-GB"/>
        </w:rPr>
        <w:t>Cell death</w:t>
      </w:r>
      <w:r>
        <w:rPr>
          <w:sz w:val="24"/>
          <w:szCs w:val="24"/>
          <w:lang w:val="en-GB"/>
        </w:rPr>
        <w:t xml:space="preserve"> </w:t>
      </w:r>
      <w:r w:rsidRPr="0023143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can be triggered by external factors</w:t>
      </w:r>
      <w:r w:rsidR="00E17D41">
        <w:rPr>
          <w:sz w:val="24"/>
          <w:szCs w:val="24"/>
          <w:lang w:val="en-GB"/>
        </w:rPr>
        <w:t xml:space="preserve"> such as anticancer drugs </w:t>
      </w:r>
    </w:p>
    <w:p w14:paraId="7AD4949D" w14:textId="3C479E33" w:rsidR="00E17D41" w:rsidRDefault="00E17D41" w:rsidP="00E17D41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DOX: </w:t>
      </w:r>
      <w:r w:rsidR="00E910F4">
        <w:rPr>
          <w:sz w:val="24"/>
          <w:szCs w:val="24"/>
          <w:lang w:val="en-GB"/>
        </w:rPr>
        <w:t xml:space="preserve">reduced mitochondrial respiration, redox activity </w:t>
      </w:r>
      <w:r w:rsidR="00E910F4" w:rsidRPr="00E910F4">
        <w:rPr>
          <w:sz w:val="24"/>
          <w:szCs w:val="24"/>
          <w:lang w:val="en-GB"/>
        </w:rPr>
        <w:sym w:font="Wingdings" w:char="F0E0"/>
      </w:r>
      <w:r w:rsidR="00E910F4">
        <w:rPr>
          <w:sz w:val="24"/>
          <w:szCs w:val="24"/>
          <w:lang w:val="en-GB"/>
        </w:rPr>
        <w:t xml:space="preserve"> can trigger apoptosis (apoptosis-related protein alteration after DOX)</w:t>
      </w:r>
    </w:p>
    <w:p w14:paraId="10670FBD" w14:textId="52567E50" w:rsidR="00E910F4" w:rsidRDefault="00E910F4" w:rsidP="00E910F4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Cytokines, oxidative stress and apoptosis are all related </w:t>
      </w:r>
    </w:p>
    <w:p w14:paraId="24640D0D" w14:textId="2DD66E97" w:rsidR="00E910F4" w:rsidRDefault="00E910F4" w:rsidP="00E910F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DOX also affects autophagy = defence mechanism against outside factors </w:t>
      </w:r>
      <w:r w:rsidRPr="00E910F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more dysfunction of autophagy after DOX </w:t>
      </w:r>
    </w:p>
    <w:p w14:paraId="79D36D17" w14:textId="77777777" w:rsidR="00C07DD3" w:rsidRDefault="00E910F4" w:rsidP="00C07DD3">
      <w:pPr>
        <w:pStyle w:val="ListParagraph"/>
        <w:rPr>
          <w:sz w:val="24"/>
          <w:szCs w:val="24"/>
          <w:lang w:val="en-GB"/>
        </w:rPr>
      </w:pPr>
      <w:r w:rsidRPr="00E910F4">
        <w:rPr>
          <w:sz w:val="24"/>
          <w:szCs w:val="24"/>
          <w:lang w:val="en-GB"/>
        </w:rPr>
        <w:sym w:font="Wingdings" w:char="F0E0"/>
      </w:r>
      <w:r w:rsidR="00C07DD3">
        <w:rPr>
          <w:sz w:val="24"/>
          <w:szCs w:val="24"/>
          <w:lang w:val="en-GB"/>
        </w:rPr>
        <w:t xml:space="preserve"> can have an effect on CICI</w:t>
      </w:r>
    </w:p>
    <w:p w14:paraId="6AACCD67" w14:textId="77777777" w:rsidR="00C07DD3" w:rsidRDefault="00C07DD3" w:rsidP="00C07DD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Neurotransmitters</w:t>
      </w:r>
      <w:r>
        <w:rPr>
          <w:sz w:val="24"/>
          <w:szCs w:val="24"/>
          <w:lang w:val="en-GB"/>
        </w:rPr>
        <w:t xml:space="preserve"> (often a reduction in availability) but in anticancer drugs is less well understood</w:t>
      </w:r>
    </w:p>
    <w:p w14:paraId="2225DA60" w14:textId="77777777" w:rsidR="00C07DD3" w:rsidRDefault="00C07DD3" w:rsidP="00C07DD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DOX causes glutamate alterations in mice </w:t>
      </w:r>
      <w:r w:rsidRPr="00C07DD3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slower clearance</w:t>
      </w:r>
    </w:p>
    <w:p w14:paraId="1DBBF1C4" w14:textId="77777777" w:rsidR="00C07DD3" w:rsidRDefault="00C07DD3" w:rsidP="00C07DD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DOX causes decrease in cholinergic compounds probably related to myelin damage + other NT</w:t>
      </w:r>
    </w:p>
    <w:p w14:paraId="7289D95F" w14:textId="77777777" w:rsidR="00CE4CC0" w:rsidRDefault="00C07DD3" w:rsidP="00C07DD3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Neurogenesis </w:t>
      </w:r>
      <w:r>
        <w:rPr>
          <w:sz w:val="24"/>
          <w:szCs w:val="24"/>
          <w:lang w:val="en-GB"/>
        </w:rPr>
        <w:t xml:space="preserve">formation of new neurons from stem cells </w:t>
      </w:r>
    </w:p>
    <w:p w14:paraId="4C850D20" w14:textId="77777777" w:rsidR="00CE4CC0" w:rsidRDefault="00CE4CC0" w:rsidP="00CE4C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CYA and DOX: CI and decline in hippocampal nerogenesis</w:t>
      </w:r>
    </w:p>
    <w:p w14:paraId="192974CE" w14:textId="54617960" w:rsidR="00E910F4" w:rsidRDefault="00CE4CC0" w:rsidP="00CE4C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If drug passes barrier easily: reduction in Brdu positive cells. If not easily passing drugs: reduction in newly divided cells </w:t>
      </w:r>
    </w:p>
    <w:p w14:paraId="00C18DCA" w14:textId="5AA393CB" w:rsidR="00CE4CC0" w:rsidRDefault="00CE4CC0" w:rsidP="00CE4C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But also studies finding no significant differences</w:t>
      </w:r>
    </w:p>
    <w:p w14:paraId="6D8AC534" w14:textId="2DED693A" w:rsidR="003C2DCC" w:rsidRDefault="003C2DCC" w:rsidP="00CE4CC0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CYA decreases hippocampal cell proliferation and cell survival (same for 5-FU but in granular zone of dentate gyrus)</w:t>
      </w:r>
    </w:p>
    <w:p w14:paraId="4F93E486" w14:textId="329A1860" w:rsidR="003C2DCC" w:rsidRDefault="003C2DCC" w:rsidP="003C2DC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Other factors</w:t>
      </w:r>
      <w:r>
        <w:rPr>
          <w:sz w:val="24"/>
          <w:szCs w:val="24"/>
          <w:lang w:val="en-GB"/>
        </w:rPr>
        <w:t xml:space="preserve"> </w:t>
      </w:r>
    </w:p>
    <w:p w14:paraId="655685E7" w14:textId="7CCDECFA" w:rsidR="003C2DCC" w:rsidRDefault="003C2DCC" w:rsidP="003C2DC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Genetic risk factors induce increased susceptibility for CICI </w:t>
      </w:r>
      <w:r w:rsidRPr="003C2DCC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</w:t>
      </w:r>
      <w:r>
        <w:rPr>
          <w:rFonts w:cstheme="minorHAnsi"/>
          <w:sz w:val="24"/>
          <w:szCs w:val="24"/>
          <w:lang w:val="en-GB"/>
        </w:rPr>
        <w:t>ε</w:t>
      </w:r>
      <w:r>
        <w:rPr>
          <w:sz w:val="24"/>
          <w:szCs w:val="24"/>
          <w:lang w:val="en-GB"/>
        </w:rPr>
        <w:t>A allele both had most CI (a predisposition gene for Alzheimer and CI)</w:t>
      </w:r>
    </w:p>
    <w:p w14:paraId="1095DA59" w14:textId="3EDBFD18" w:rsidR="003C2DCC" w:rsidRDefault="00A11DC9" w:rsidP="003C2DC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COMT homozygous </w:t>
      </w:r>
      <w:r w:rsidRPr="00A11DC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impaired attention, verbal fluency,…</w:t>
      </w:r>
    </w:p>
    <w:p w14:paraId="6A649948" w14:textId="25847A1F" w:rsidR="00A11DC9" w:rsidRDefault="00F261FA" w:rsidP="003C2DC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CEA71C" wp14:editId="664DB90C">
                <wp:simplePos x="0" y="0"/>
                <wp:positionH relativeFrom="page">
                  <wp:align>left</wp:align>
                </wp:positionH>
                <wp:positionV relativeFrom="paragraph">
                  <wp:posOffset>340360</wp:posOffset>
                </wp:positionV>
                <wp:extent cx="7562850" cy="19050"/>
                <wp:effectExtent l="0" t="0" r="19050" b="19050"/>
                <wp:wrapNone/>
                <wp:docPr id="478898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B6E2E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6.8pt" to="595.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Bx&#10;KLxR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A11DC9">
        <w:rPr>
          <w:sz w:val="24"/>
          <w:szCs w:val="24"/>
          <w:lang w:val="en-GB"/>
        </w:rPr>
        <w:t xml:space="preserve">BDNF related gene: homozygous </w:t>
      </w:r>
      <w:r w:rsidR="00A11DC9" w:rsidRPr="00A11DC9">
        <w:rPr>
          <w:sz w:val="24"/>
          <w:szCs w:val="24"/>
          <w:lang w:val="en-GB"/>
        </w:rPr>
        <w:sym w:font="Wingdings" w:char="F0E0"/>
      </w:r>
      <w:r w:rsidR="00A11DC9">
        <w:rPr>
          <w:sz w:val="24"/>
          <w:szCs w:val="24"/>
          <w:lang w:val="en-GB"/>
        </w:rPr>
        <w:t xml:space="preserve"> CI</w:t>
      </w:r>
    </w:p>
    <w:p w14:paraId="0816E059" w14:textId="62670700" w:rsidR="00F261FA" w:rsidRPr="00F261FA" w:rsidRDefault="00F261FA" w:rsidP="00F261FA">
      <w:pPr>
        <w:rPr>
          <w:sz w:val="24"/>
          <w:szCs w:val="24"/>
          <w:lang w:val="en-GB"/>
        </w:rPr>
      </w:pPr>
    </w:p>
    <w:p w14:paraId="46BB1D72" w14:textId="77777777" w:rsidR="00FC71FF" w:rsidRPr="00025ABB" w:rsidRDefault="00FC71FF" w:rsidP="00FC71FF">
      <w:pPr>
        <w:rPr>
          <w:sz w:val="24"/>
          <w:szCs w:val="24"/>
          <w:lang w:val="en-GB"/>
        </w:rPr>
      </w:pPr>
      <w:r w:rsidRPr="00FC71FF">
        <w:rPr>
          <w:sz w:val="24"/>
          <w:szCs w:val="24"/>
        </w:rPr>
        <w:t xml:space="preserve">Nguyen, L. D., &amp; Ehrlich, B. E. (2020). </w:t>
      </w:r>
      <w:r w:rsidRPr="00FC71FF">
        <w:rPr>
          <w:sz w:val="24"/>
          <w:szCs w:val="24"/>
          <w:lang w:val="en-GB"/>
        </w:rPr>
        <w:t xml:space="preserve">Cellular mechanisms and treatments for chemobrain: Insight from aging and neurodegenerative diseases. </w:t>
      </w:r>
      <w:r w:rsidRPr="00025ABB">
        <w:rPr>
          <w:i/>
          <w:iCs/>
          <w:sz w:val="24"/>
          <w:szCs w:val="24"/>
          <w:lang w:val="en-GB"/>
        </w:rPr>
        <w:t>EMBO Molecular Medicine</w:t>
      </w:r>
      <w:r w:rsidRPr="00025ABB">
        <w:rPr>
          <w:sz w:val="24"/>
          <w:szCs w:val="24"/>
          <w:lang w:val="en-GB"/>
        </w:rPr>
        <w:t xml:space="preserve">, </w:t>
      </w:r>
      <w:r w:rsidRPr="00025ABB">
        <w:rPr>
          <w:i/>
          <w:iCs/>
          <w:sz w:val="24"/>
          <w:szCs w:val="24"/>
          <w:lang w:val="en-GB"/>
        </w:rPr>
        <w:t>12</w:t>
      </w:r>
      <w:r w:rsidRPr="00025ABB">
        <w:rPr>
          <w:sz w:val="24"/>
          <w:szCs w:val="24"/>
          <w:lang w:val="en-GB"/>
        </w:rPr>
        <w:t xml:space="preserve">(6), e12075. </w:t>
      </w:r>
      <w:hyperlink r:id="rId15" w:history="1">
        <w:r w:rsidRPr="00025ABB">
          <w:rPr>
            <w:rStyle w:val="Hyperlink"/>
            <w:sz w:val="24"/>
            <w:szCs w:val="24"/>
            <w:lang w:val="en-GB"/>
          </w:rPr>
          <w:t>https://doi.org/10.15252/emmm.202012075</w:t>
        </w:r>
      </w:hyperlink>
    </w:p>
    <w:p w14:paraId="475B0E8E" w14:textId="68C93426" w:rsidR="00DD0D2C" w:rsidRDefault="00FC71FF" w:rsidP="00DD0D2C">
      <w:pPr>
        <w:rPr>
          <w:sz w:val="24"/>
          <w:szCs w:val="24"/>
          <w:lang w:val="en-GB"/>
        </w:rPr>
      </w:pPr>
      <w:r>
        <w:rPr>
          <w:sz w:val="24"/>
          <w:szCs w:val="24"/>
          <w:u w:val="single"/>
          <w:lang w:val="en-GB"/>
        </w:rPr>
        <w:t>RQ</w:t>
      </w:r>
      <w:r>
        <w:rPr>
          <w:sz w:val="24"/>
          <w:szCs w:val="24"/>
          <w:lang w:val="en-GB"/>
        </w:rPr>
        <w:t xml:space="preserve">: </w:t>
      </w:r>
    </w:p>
    <w:p w14:paraId="54BE5B1B" w14:textId="240B201B" w:rsidR="00FC71FF" w:rsidRDefault="00B41CD7" w:rsidP="00DD0D2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Comparing chemobrain with aging, alzheimers and Traumatic brain injury (TBI) + symptoms</w:t>
      </w:r>
    </w:p>
    <w:p w14:paraId="501422FE" w14:textId="4FD093E2" w:rsidR="00B41CD7" w:rsidRDefault="00B41CD7" w:rsidP="00DD0D2C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Review:</w:t>
      </w:r>
    </w:p>
    <w:p w14:paraId="3DEBABA1" w14:textId="4934DCBA" w:rsidR="00B41CD7" w:rsidRDefault="000A37CC" w:rsidP="00DD0D2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 memory, working memory and verbal abilitie are affected most, after: executive functioning, visuospatial memory and attention span</w:t>
      </w:r>
    </w:p>
    <w:p w14:paraId="2A3BF3F4" w14:textId="67E76AA6" w:rsidR="000A37CC" w:rsidRDefault="000A37CC" w:rsidP="000A37CC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Subtle change, often undetected </w:t>
      </w:r>
    </w:p>
    <w:p w14:paraId="17EF2B3E" w14:textId="62630959" w:rsidR="000A37CC" w:rsidRDefault="000A37CC" w:rsidP="000A37CC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Permanent in some patients</w:t>
      </w:r>
    </w:p>
    <w:p w14:paraId="6CC477A5" w14:textId="5E79DE2A" w:rsidR="000A37CC" w:rsidRDefault="000A37CC" w:rsidP="000A37CC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Brain:</w:t>
      </w:r>
    </w:p>
    <w:p w14:paraId="2820BF41" w14:textId="0D198242" w:rsidR="000A37CC" w:rsidRDefault="000A37CC" w:rsidP="000A37C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Grey matter loss in several regions + decreased activation</w:t>
      </w:r>
    </w:p>
    <w:p w14:paraId="077E5AC7" w14:textId="086C3CB1" w:rsidR="00E82134" w:rsidRDefault="00E82134" w:rsidP="00E8213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BUT some found more activation  (compensatory?)</w:t>
      </w:r>
    </w:p>
    <w:p w14:paraId="32A17EEA" w14:textId="1B8FCCD9" w:rsidR="00025ABB" w:rsidRDefault="00025ABB" w:rsidP="00025AB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Cancer is different from neurodegenerative diseases bc abnormal resistance to cell death + chemotherapy designed to target rapidly dividing cells but neurons are non-dividing (= </w:t>
      </w:r>
      <w:r>
        <w:rPr>
          <w:b/>
          <w:bCs/>
          <w:sz w:val="24"/>
          <w:szCs w:val="24"/>
          <w:lang w:val="en-GB"/>
        </w:rPr>
        <w:t>post-mitotic</w:t>
      </w:r>
      <w:r>
        <w:rPr>
          <w:sz w:val="24"/>
          <w:szCs w:val="24"/>
          <w:lang w:val="en-GB"/>
        </w:rPr>
        <w:t>) So how does it work?</w:t>
      </w:r>
    </w:p>
    <w:p w14:paraId="33B21CDA" w14:textId="1A816127" w:rsidR="00025ABB" w:rsidRDefault="00025ABB" w:rsidP="00025AB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Drugs can cause DNA damage in neurons + DNA repair diminished </w:t>
      </w:r>
      <w:r w:rsidRPr="00025ABB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cell death</w:t>
      </w:r>
    </w:p>
    <w:p w14:paraId="60C6A1ED" w14:textId="1700DD27" w:rsidR="00C568B2" w:rsidRDefault="00C568B2" w:rsidP="00025AB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Damages the microtubule network</w:t>
      </w:r>
    </w:p>
    <w:p w14:paraId="47ADEBDD" w14:textId="6DFCD835" w:rsidR="00C568B2" w:rsidRDefault="00C568B2" w:rsidP="00025AB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Proliferation of glial cells makes them vunerable!!</w:t>
      </w:r>
    </w:p>
    <w:p w14:paraId="3B892A52" w14:textId="215E19E6" w:rsidR="00C568B2" w:rsidRDefault="00C568B2" w:rsidP="00025AB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Older cancer patients less resilient to effects</w:t>
      </w:r>
    </w:p>
    <w:p w14:paraId="4FC38F3D" w14:textId="32ADE0FC" w:rsidR="00C568B2" w:rsidRDefault="00C568B2" w:rsidP="00025ABB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Off target effects </w:t>
      </w:r>
    </w:p>
    <w:p w14:paraId="4994A66B" w14:textId="5AE892FC" w:rsidR="00C568B2" w:rsidRDefault="00C568B2" w:rsidP="00C568B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Insights from Alzheimer (AD), ageing and TBI might help our understanding of chemobrain</w:t>
      </w:r>
    </w:p>
    <w:p w14:paraId="06EB7C32" w14:textId="746D86BB" w:rsidR="00C568B2" w:rsidRDefault="00C568B2" w:rsidP="00C568B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Reduced neurogenesis </w:t>
      </w:r>
      <w:r w:rsidRPr="00C568B2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memory problems in animal models (see article for all different possibilities) </w:t>
      </w:r>
    </w:p>
    <w:p w14:paraId="4E3426C5" w14:textId="5BEDC97A" w:rsidR="00C568B2" w:rsidRDefault="00C568B2" w:rsidP="00C568B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Low BDNF levels (promotes neurogenesis) (in hippocampus in animal models)</w:t>
      </w:r>
    </w:p>
    <w:p w14:paraId="0E852195" w14:textId="77777777" w:rsidR="00D57C6F" w:rsidRDefault="00D57C6F" w:rsidP="00D57C6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Can be subliminally affected such that cognitive </w:t>
      </w:r>
      <w:r w:rsidRPr="00D57C6F">
        <w:rPr>
          <w:sz w:val="24"/>
          <w:szCs w:val="24"/>
          <w:lang w:val="en-GB"/>
        </w:rPr>
        <w:t>effects come later</w:t>
      </w:r>
    </w:p>
    <w:p w14:paraId="4B55B6F7" w14:textId="77777777" w:rsidR="00D57C6F" w:rsidRDefault="00D57C6F" w:rsidP="00D57C6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Loss of spine and dendrite arborization </w:t>
      </w:r>
      <w:r w:rsidRPr="00D57C6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plasticity</w:t>
      </w:r>
    </w:p>
    <w:p w14:paraId="5D764E1F" w14:textId="77777777" w:rsidR="00D57C6F" w:rsidRDefault="00D57C6F" w:rsidP="00D57C6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May explain loss of grey matter </w:t>
      </w:r>
    </w:p>
    <w:p w14:paraId="59181FEC" w14:textId="77777777" w:rsidR="00D57C6F" w:rsidRDefault="00D57C6F" w:rsidP="00D57C6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Also mainly studied in hippocampus bc easily examined (memory-tasks)</w:t>
      </w:r>
    </w:p>
    <w:p w14:paraId="34E0BC18" w14:textId="77777777" w:rsidR="00D57C6F" w:rsidRDefault="00D57C6F" w:rsidP="00D57C6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Disrupted neurotransmitter regulation </w:t>
      </w:r>
    </w:p>
    <w:p w14:paraId="310DE558" w14:textId="77777777" w:rsidR="00D57C6F" w:rsidRDefault="00D57C6F" w:rsidP="00D57C6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COMT regulates some NT metabolism </w:t>
      </w:r>
      <w:r w:rsidRPr="00D57C6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certain genetic change leads to increased risk of chemobrain (smaller sopamine reservoir)</w:t>
      </w:r>
    </w:p>
    <w:p w14:paraId="65B71E32" w14:textId="7CA0E420" w:rsidR="00D57C6F" w:rsidRDefault="00D57C6F" w:rsidP="00D57C6F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Also other findings in animal models (specific systems or all systems affected?)</w:t>
      </w:r>
      <w:r w:rsidRPr="00D57C6F">
        <w:rPr>
          <w:sz w:val="24"/>
          <w:szCs w:val="24"/>
          <w:lang w:val="en-GB"/>
        </w:rPr>
        <w:t xml:space="preserve"> </w:t>
      </w:r>
    </w:p>
    <w:p w14:paraId="17775FFF" w14:textId="35A29A6C" w:rsidR="0039009D" w:rsidRDefault="0039009D" w:rsidP="003900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Glial cells </w:t>
      </w:r>
      <w:r w:rsidRPr="0039009D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oligodendrocyte precursor cells (OPC) and non-dividing mature oligodendrocytes = most vulnerable to chemotherapy</w:t>
      </w:r>
    </w:p>
    <w:p w14:paraId="0DD3B07B" w14:textId="64310631" w:rsidR="0039009D" w:rsidRDefault="0039009D" w:rsidP="0039009D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OPC no further differentiation </w:t>
      </w:r>
      <w:r w:rsidRPr="0039009D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effect on myelination </w:t>
      </w:r>
    </w:p>
    <w:p w14:paraId="77D794DA" w14:textId="466C6AF0" w:rsidR="0039009D" w:rsidRDefault="0039009D" w:rsidP="0039009D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Possibly because hyperactiv</w:t>
      </w:r>
      <w:r w:rsidRPr="0039009D">
        <w:rPr>
          <w:sz w:val="24"/>
          <w:szCs w:val="24"/>
          <w:lang w:val="en-GB"/>
        </w:rPr>
        <w:t xml:space="preserve">ation </w:t>
      </w:r>
      <w:r>
        <w:rPr>
          <w:sz w:val="24"/>
          <w:szCs w:val="24"/>
          <w:lang w:val="en-GB"/>
        </w:rPr>
        <w:t>(</w:t>
      </w:r>
      <w:r w:rsidRPr="0039009D">
        <w:rPr>
          <w:sz w:val="24"/>
          <w:szCs w:val="24"/>
          <w:lang w:val="en-GB"/>
        </w:rPr>
        <w:t>Study with methotrexate!!</w:t>
      </w:r>
      <w:r>
        <w:rPr>
          <w:sz w:val="24"/>
          <w:szCs w:val="24"/>
          <w:lang w:val="en-GB"/>
        </w:rPr>
        <w:t>)</w:t>
      </w:r>
    </w:p>
    <w:p w14:paraId="27563807" w14:textId="3A9C1040" w:rsidR="0039009D" w:rsidRDefault="0039009D" w:rsidP="0039009D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39009D">
        <w:rPr>
          <w:sz w:val="24"/>
          <w:szCs w:val="24"/>
          <w:lang w:val="en-GB"/>
        </w:rPr>
        <w:t xml:space="preserve">Neuroinflammation </w:t>
      </w:r>
      <w:r w:rsidRPr="0039009D">
        <w:rPr>
          <w:lang w:val="en-GB"/>
        </w:rPr>
        <w:sym w:font="Wingdings" w:char="F0E0"/>
      </w:r>
      <w:r w:rsidRPr="0039009D">
        <w:rPr>
          <w:sz w:val="24"/>
          <w:szCs w:val="24"/>
          <w:lang w:val="en-GB"/>
        </w:rPr>
        <w:t xml:space="preserve"> potential source that keeps deficits alive by altering BBB (more cytokines after chemotherapy)</w:t>
      </w:r>
    </w:p>
    <w:p w14:paraId="2283AEBF" w14:textId="32D34E25" w:rsidR="0039009D" w:rsidRDefault="0039009D" w:rsidP="0039009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Therapies for CICI: poorly understood and no tests or diagnosis tools</w:t>
      </w:r>
    </w:p>
    <w:p w14:paraId="53D08C12" w14:textId="3BAABCD1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Not always cancer patients outside normal range </w:t>
      </w:r>
      <w:r w:rsidRPr="000348F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exists? But assessments tool lacking and CICI highly heterogenous</w:t>
      </w:r>
    </w:p>
    <w:p w14:paraId="306083AC" w14:textId="4F8054B2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Mechanisms not understood because each chemotherapy agent diff effect</w:t>
      </w:r>
    </w:p>
    <w:p w14:paraId="2C7EE487" w14:textId="0808BBDD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For the moment: psychiatric treatment</w:t>
      </w:r>
    </w:p>
    <w:p w14:paraId="0BD060C2" w14:textId="128DBE8D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Better treatment for better recovery or reduced effect</w:t>
      </w:r>
    </w:p>
    <w:p w14:paraId="78370BA1" w14:textId="193127CE" w:rsidR="000348F9" w:rsidRDefault="000348F9" w:rsidP="000348F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Evidence:</w:t>
      </w:r>
    </w:p>
    <w:p w14:paraId="1E42FD7C" w14:textId="7CB95C0A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EE stimulates neurogenesis in chemobrain</w:t>
      </w:r>
    </w:p>
    <w:p w14:paraId="0252B063" w14:textId="2A4881B5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Targeting existing spines and dendrites with drugs to reduce CICI BUT careful</w:t>
      </w:r>
    </w:p>
    <w:p w14:paraId="60EBD556" w14:textId="728A0C1D" w:rsidR="000348F9" w:rsidRDefault="000348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Balancing neurotransmitter could reduce CI</w:t>
      </w:r>
    </w:p>
    <w:p w14:paraId="73E5AB4E" w14:textId="14901D7F" w:rsidR="00472EF9" w:rsidRDefault="00472EF9" w:rsidP="000348F9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Possible to target CI by targetin neuroinflammation and glial cells</w:t>
      </w:r>
    </w:p>
    <w:p w14:paraId="5B0FA4F8" w14:textId="1BC4B56A" w:rsidR="00C7770B" w:rsidRDefault="00C7770B" w:rsidP="00C7770B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651114" wp14:editId="64707554">
                <wp:simplePos x="0" y="0"/>
                <wp:positionH relativeFrom="page">
                  <wp:align>right</wp:align>
                </wp:positionH>
                <wp:positionV relativeFrom="paragraph">
                  <wp:posOffset>577850</wp:posOffset>
                </wp:positionV>
                <wp:extent cx="7562850" cy="19050"/>
                <wp:effectExtent l="0" t="0" r="19050" b="19050"/>
                <wp:wrapNone/>
                <wp:docPr id="1219596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20EF9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4.3pt,45.5pt" to="1139.8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472EF9">
        <w:rPr>
          <w:sz w:val="24"/>
          <w:szCs w:val="24"/>
          <w:lang w:val="en-GB"/>
        </w:rPr>
        <w:t>Study: CICI reversed by targeting oligodendrocytes!!</w:t>
      </w:r>
    </w:p>
    <w:p w14:paraId="4FC614FC" w14:textId="7783E886" w:rsidR="00C7770B" w:rsidRDefault="00C7770B" w:rsidP="00C7770B">
      <w:pPr>
        <w:rPr>
          <w:sz w:val="24"/>
          <w:szCs w:val="24"/>
          <w:lang w:val="en-GB"/>
        </w:rPr>
      </w:pPr>
      <w:r w:rsidRPr="00C7770B">
        <w:rPr>
          <w:sz w:val="24"/>
          <w:szCs w:val="24"/>
          <w:lang w:val="en-GB"/>
        </w:rPr>
        <w:lastRenderedPageBreak/>
        <w:t xml:space="preserve">Branchi, I., D’Andrea, I., Fiore, M., Di Fausto, V., Aloe, L., &amp; Alleva, E. (2006). Early </w:t>
      </w:r>
      <w:r>
        <w:rPr>
          <w:sz w:val="24"/>
          <w:szCs w:val="24"/>
          <w:lang w:val="en-GB"/>
        </w:rPr>
        <w:t>s</w:t>
      </w:r>
      <w:r w:rsidRPr="00C7770B">
        <w:rPr>
          <w:sz w:val="24"/>
          <w:szCs w:val="24"/>
          <w:lang w:val="en-GB"/>
        </w:rPr>
        <w:t xml:space="preserve">ocial </w:t>
      </w:r>
      <w:r>
        <w:rPr>
          <w:sz w:val="24"/>
          <w:szCs w:val="24"/>
          <w:lang w:val="en-GB"/>
        </w:rPr>
        <w:t>e</w:t>
      </w:r>
      <w:r w:rsidRPr="00C7770B">
        <w:rPr>
          <w:sz w:val="24"/>
          <w:szCs w:val="24"/>
          <w:lang w:val="en-GB"/>
        </w:rPr>
        <w:t xml:space="preserve">nrichment </w:t>
      </w:r>
      <w:r>
        <w:rPr>
          <w:sz w:val="24"/>
          <w:szCs w:val="24"/>
          <w:lang w:val="en-GB"/>
        </w:rPr>
        <w:t>s</w:t>
      </w:r>
      <w:r w:rsidRPr="00C7770B">
        <w:rPr>
          <w:sz w:val="24"/>
          <w:szCs w:val="24"/>
          <w:lang w:val="en-GB"/>
        </w:rPr>
        <w:t xml:space="preserve">hapes </w:t>
      </w:r>
      <w:r>
        <w:rPr>
          <w:sz w:val="24"/>
          <w:szCs w:val="24"/>
          <w:lang w:val="en-GB"/>
        </w:rPr>
        <w:t>s</w:t>
      </w:r>
      <w:r w:rsidRPr="00C7770B">
        <w:rPr>
          <w:sz w:val="24"/>
          <w:szCs w:val="24"/>
          <w:lang w:val="en-GB"/>
        </w:rPr>
        <w:t xml:space="preserve">ocial </w:t>
      </w:r>
      <w:r>
        <w:rPr>
          <w:sz w:val="24"/>
          <w:szCs w:val="24"/>
          <w:lang w:val="en-GB"/>
        </w:rPr>
        <w:t>b</w:t>
      </w:r>
      <w:r w:rsidRPr="00C7770B">
        <w:rPr>
          <w:sz w:val="24"/>
          <w:szCs w:val="24"/>
          <w:lang w:val="en-GB"/>
        </w:rPr>
        <w:t xml:space="preserve">ehavior and </w:t>
      </w:r>
      <w:r>
        <w:rPr>
          <w:sz w:val="24"/>
          <w:szCs w:val="24"/>
          <w:lang w:val="en-GB"/>
        </w:rPr>
        <w:t>n</w:t>
      </w:r>
      <w:r w:rsidRPr="00C7770B">
        <w:rPr>
          <w:sz w:val="24"/>
          <w:szCs w:val="24"/>
          <w:lang w:val="en-GB"/>
        </w:rPr>
        <w:t xml:space="preserve">erve </w:t>
      </w:r>
      <w:r>
        <w:rPr>
          <w:sz w:val="24"/>
          <w:szCs w:val="24"/>
          <w:lang w:val="en-GB"/>
        </w:rPr>
        <w:t>g</w:t>
      </w:r>
      <w:r w:rsidRPr="00C7770B">
        <w:rPr>
          <w:sz w:val="24"/>
          <w:szCs w:val="24"/>
          <w:lang w:val="en-GB"/>
        </w:rPr>
        <w:t xml:space="preserve">rowth </w:t>
      </w:r>
      <w:r>
        <w:rPr>
          <w:sz w:val="24"/>
          <w:szCs w:val="24"/>
          <w:lang w:val="en-GB"/>
        </w:rPr>
        <w:t>f</w:t>
      </w:r>
      <w:r w:rsidRPr="00C7770B">
        <w:rPr>
          <w:sz w:val="24"/>
          <w:szCs w:val="24"/>
          <w:lang w:val="en-GB"/>
        </w:rPr>
        <w:t xml:space="preserve">actor and </w:t>
      </w:r>
      <w:r>
        <w:rPr>
          <w:sz w:val="24"/>
          <w:szCs w:val="24"/>
          <w:lang w:val="en-GB"/>
        </w:rPr>
        <w:t>b</w:t>
      </w:r>
      <w:r w:rsidRPr="00C7770B">
        <w:rPr>
          <w:sz w:val="24"/>
          <w:szCs w:val="24"/>
          <w:lang w:val="en-GB"/>
        </w:rPr>
        <w:t>rain-</w:t>
      </w:r>
      <w:r>
        <w:rPr>
          <w:sz w:val="24"/>
          <w:szCs w:val="24"/>
          <w:lang w:val="en-GB"/>
        </w:rPr>
        <w:t>d</w:t>
      </w:r>
      <w:r w:rsidRPr="00C7770B">
        <w:rPr>
          <w:sz w:val="24"/>
          <w:szCs w:val="24"/>
          <w:lang w:val="en-GB"/>
        </w:rPr>
        <w:t xml:space="preserve">erived </w:t>
      </w:r>
      <w:r>
        <w:rPr>
          <w:sz w:val="24"/>
          <w:szCs w:val="24"/>
          <w:lang w:val="en-GB"/>
        </w:rPr>
        <w:t>n</w:t>
      </w:r>
      <w:r w:rsidRPr="00C7770B">
        <w:rPr>
          <w:sz w:val="24"/>
          <w:szCs w:val="24"/>
          <w:lang w:val="en-GB"/>
        </w:rPr>
        <w:t xml:space="preserve">eurotrophic </w:t>
      </w:r>
      <w:r>
        <w:rPr>
          <w:sz w:val="24"/>
          <w:szCs w:val="24"/>
          <w:lang w:val="en-GB"/>
        </w:rPr>
        <w:t>f</w:t>
      </w:r>
      <w:r w:rsidRPr="00C7770B">
        <w:rPr>
          <w:sz w:val="24"/>
          <w:szCs w:val="24"/>
          <w:lang w:val="en-GB"/>
        </w:rPr>
        <w:t xml:space="preserve">actor </w:t>
      </w:r>
      <w:r>
        <w:rPr>
          <w:sz w:val="24"/>
          <w:szCs w:val="24"/>
          <w:lang w:val="en-GB"/>
        </w:rPr>
        <w:t>l</w:t>
      </w:r>
      <w:r w:rsidRPr="00C7770B">
        <w:rPr>
          <w:sz w:val="24"/>
          <w:szCs w:val="24"/>
          <w:lang w:val="en-GB"/>
        </w:rPr>
        <w:t xml:space="preserve">evels in the </w:t>
      </w:r>
      <w:r>
        <w:rPr>
          <w:sz w:val="24"/>
          <w:szCs w:val="24"/>
          <w:lang w:val="en-GB"/>
        </w:rPr>
        <w:t>a</w:t>
      </w:r>
      <w:r w:rsidRPr="00C7770B">
        <w:rPr>
          <w:sz w:val="24"/>
          <w:szCs w:val="24"/>
          <w:lang w:val="en-GB"/>
        </w:rPr>
        <w:t xml:space="preserve">dult </w:t>
      </w:r>
      <w:r>
        <w:rPr>
          <w:sz w:val="24"/>
          <w:szCs w:val="24"/>
          <w:lang w:val="en-GB"/>
        </w:rPr>
        <w:t>m</w:t>
      </w:r>
      <w:r w:rsidRPr="00C7770B">
        <w:rPr>
          <w:sz w:val="24"/>
          <w:szCs w:val="24"/>
          <w:lang w:val="en-GB"/>
        </w:rPr>
        <w:t xml:space="preserve">ouse </w:t>
      </w:r>
      <w:r>
        <w:rPr>
          <w:sz w:val="24"/>
          <w:szCs w:val="24"/>
          <w:lang w:val="en-GB"/>
        </w:rPr>
        <w:t>b</w:t>
      </w:r>
      <w:r w:rsidRPr="00C7770B">
        <w:rPr>
          <w:sz w:val="24"/>
          <w:szCs w:val="24"/>
          <w:lang w:val="en-GB"/>
        </w:rPr>
        <w:t xml:space="preserve">rain. </w:t>
      </w:r>
      <w:r w:rsidRPr="00C7770B">
        <w:rPr>
          <w:i/>
          <w:iCs/>
          <w:sz w:val="24"/>
          <w:szCs w:val="24"/>
          <w:lang w:val="en-GB"/>
        </w:rPr>
        <w:t>Biological Psychiatry, 60</w:t>
      </w:r>
      <w:r w:rsidRPr="00C7770B">
        <w:rPr>
          <w:sz w:val="24"/>
          <w:szCs w:val="24"/>
          <w:lang w:val="en-GB"/>
        </w:rPr>
        <w:t xml:space="preserve">(7), 690–696. </w:t>
      </w:r>
      <w:hyperlink r:id="rId16" w:history="1">
        <w:r w:rsidR="0047384A" w:rsidRPr="008315F5">
          <w:rPr>
            <w:rStyle w:val="Hyperlink"/>
            <w:sz w:val="24"/>
            <w:szCs w:val="24"/>
            <w:lang w:val="en-GB"/>
          </w:rPr>
          <w:t>https://doi.org/10.1016/j.biopsych.2006.01.005</w:t>
        </w:r>
      </w:hyperlink>
    </w:p>
    <w:p w14:paraId="51715C15" w14:textId="02B3BD85" w:rsidR="0047384A" w:rsidRDefault="0090753F" w:rsidP="00C7770B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RQ:</w:t>
      </w:r>
    </w:p>
    <w:p w14:paraId="2254E245" w14:textId="6D6139D1" w:rsidR="0090753F" w:rsidRDefault="0090753F" w:rsidP="00C7770B">
      <w:pPr>
        <w:rPr>
          <w:sz w:val="24"/>
          <w:szCs w:val="24"/>
          <w:lang w:val="en-GB"/>
        </w:rPr>
      </w:pPr>
      <w:r w:rsidRPr="0090753F">
        <w:rPr>
          <w:b/>
          <w:bCs/>
          <w:sz w:val="24"/>
          <w:szCs w:val="24"/>
          <w:lang w:val="en-GB"/>
        </w:rPr>
        <w:t>Myelin plasticity</w:t>
      </w:r>
      <w:r>
        <w:rPr>
          <w:sz w:val="24"/>
          <w:szCs w:val="24"/>
          <w:lang w:val="en-GB"/>
        </w:rPr>
        <w:t xml:space="preserve"> = changes in myelin </w:t>
      </w:r>
      <w:r w:rsidRPr="0090753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review emerging field of activity-regulated myelin plasticity and what is understood about its mechanisms</w:t>
      </w:r>
    </w:p>
    <w:p w14:paraId="38CEA7D8" w14:textId="5743480A" w:rsidR="0090753F" w:rsidRDefault="00425DE9" w:rsidP="00C7770B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Review:</w:t>
      </w:r>
    </w:p>
    <w:p w14:paraId="79500793" w14:textId="4D52240A" w:rsidR="00425DE9" w:rsidRDefault="00425DE9" w:rsidP="00C7770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Definition of myelin and how it works (for introduction)</w:t>
      </w:r>
    </w:p>
    <w:p w14:paraId="7166EE22" w14:textId="424C52BF" w:rsidR="00425DE9" w:rsidRDefault="00425DE9" w:rsidP="00425DE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Oligodendrocytes are generated by OPC (oligodendrocyte precursor cells) = progenitor cell</w:t>
      </w:r>
    </w:p>
    <w:p w14:paraId="42782BB6" w14:textId="3DA9B160" w:rsidR="00425DE9" w:rsidRDefault="00425DE9" w:rsidP="00425DE9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Proliferative throughout entire life: adult mice studies</w:t>
      </w:r>
    </w:p>
    <w:p w14:paraId="440C621C" w14:textId="17A2E5F9" w:rsidR="003D4CE3" w:rsidRDefault="003D4CE3" w:rsidP="00425DE9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Scan environment and check when new needs to be made</w:t>
      </w:r>
    </w:p>
    <w:p w14:paraId="20639FE1" w14:textId="77777777" w:rsidR="00264B22" w:rsidRDefault="003D4CE3" w:rsidP="003D4CE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Optimal myelin thickness allows for tuning of velocity to alter circuit function </w:t>
      </w:r>
      <w:r w:rsidRPr="003D4CE3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changes in myelin can have influence on circuit function leading to changes in behavior and cognition</w:t>
      </w:r>
    </w:p>
    <w:p w14:paraId="1FED8628" w14:textId="77777777" w:rsidR="00264B22" w:rsidRDefault="00264B22" w:rsidP="003D4CE3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Initially started but continues 4</w:t>
      </w:r>
      <w:r w:rsidRPr="00264B22">
        <w:rPr>
          <w:sz w:val="24"/>
          <w:szCs w:val="24"/>
          <w:vertAlign w:val="superscript"/>
          <w:lang w:val="en-GB"/>
        </w:rPr>
        <w:t>th</w:t>
      </w:r>
      <w:r>
        <w:rPr>
          <w:sz w:val="24"/>
          <w:szCs w:val="24"/>
          <w:lang w:val="en-GB"/>
        </w:rPr>
        <w:t xml:space="preserve"> decade of life </w:t>
      </w:r>
      <w:r w:rsidRPr="00264B22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predictable to some degree </w:t>
      </w:r>
    </w:p>
    <w:p w14:paraId="35D7870B" w14:textId="77777777" w:rsidR="00264B22" w:rsidRDefault="00264B22" w:rsidP="00264B2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From proximal to distal fashion </w:t>
      </w:r>
    </w:p>
    <w:p w14:paraId="4E096631" w14:textId="77777777" w:rsidR="00264B22" w:rsidRDefault="00264B22" w:rsidP="00264B2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Thinner axons first</w:t>
      </w:r>
    </w:p>
    <w:p w14:paraId="16E9B94F" w14:textId="121F3CB6" w:rsidR="003D4CE3" w:rsidRDefault="00264B22" w:rsidP="00264B2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Complex regions later </w:t>
      </w:r>
      <w:r w:rsidR="003D4CE3" w:rsidRPr="00264B22">
        <w:rPr>
          <w:sz w:val="24"/>
          <w:szCs w:val="24"/>
          <w:lang w:val="en-GB"/>
        </w:rPr>
        <w:t xml:space="preserve"> </w:t>
      </w:r>
    </w:p>
    <w:p w14:paraId="766F0CE8" w14:textId="1133BDCF" w:rsidR="00F540DA" w:rsidRDefault="00F540DA" w:rsidP="00264B2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Deeper regions more myelinated  </w:t>
      </w:r>
      <w:r w:rsidRPr="00F540D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more Ols (more spatial diff see paper)</w:t>
      </w:r>
    </w:p>
    <w:p w14:paraId="2D75A78C" w14:textId="273284BC" w:rsidR="00F540DA" w:rsidRDefault="00F540DA" w:rsidP="00264B22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OPC differentiation if come from WM</w:t>
      </w:r>
    </w:p>
    <w:p w14:paraId="4B51C5CF" w14:textId="4F7E91E6" w:rsidR="00F540DA" w:rsidRDefault="00F540DA" w:rsidP="00F540D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Experience dependent changes </w:t>
      </w:r>
      <w:r w:rsidRPr="00F540D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mostly in critical periods </w:t>
      </w:r>
    </w:p>
    <w:p w14:paraId="0D268A33" w14:textId="18E9218B" w:rsidR="00F540DA" w:rsidRDefault="00F540DA" w:rsidP="00F540DA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Study with Rhesus monkeys + mice!!! After critical period no changes </w:t>
      </w:r>
      <w:r w:rsidRPr="00F540D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effects of experience changes according to regions</w:t>
      </w:r>
    </w:p>
    <w:p w14:paraId="10CEC60A" w14:textId="1BEE12CB" w:rsidR="00233102" w:rsidRDefault="00233102" w:rsidP="00F540DA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 in children!!</w:t>
      </w:r>
    </w:p>
    <w:p w14:paraId="02A63DD1" w14:textId="33D78877" w:rsidR="00233102" w:rsidRDefault="00233102" w:rsidP="00F540DA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 in adulthood!!</w:t>
      </w:r>
      <w:r w:rsidR="003D173F">
        <w:rPr>
          <w:sz w:val="24"/>
          <w:szCs w:val="24"/>
          <w:lang w:val="en-GB"/>
        </w:rPr>
        <w:t xml:space="preserve"> + adult mice!! (study EE)</w:t>
      </w:r>
    </w:p>
    <w:p w14:paraId="4ABD6E28" w14:textId="7CE6A667" w:rsidR="003D173F" w:rsidRDefault="003D173F" w:rsidP="00F540DA">
      <w:pPr>
        <w:pStyle w:val="ListParagraph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Studies manipulating activity!! Optogenetic techniques</w:t>
      </w:r>
      <w:r w:rsidR="004D527F">
        <w:rPr>
          <w:sz w:val="24"/>
          <w:szCs w:val="24"/>
          <w:lang w:val="en-GB"/>
        </w:rPr>
        <w:t xml:space="preserve"> but exact techniques not understood</w:t>
      </w:r>
    </w:p>
    <w:p w14:paraId="5F2C4A65" w14:textId="3905A112" w:rsidR="004D527F" w:rsidRDefault="004D527F" w:rsidP="004D527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Mechanisms?</w:t>
      </w:r>
    </w:p>
    <w:p w14:paraId="489B5963" w14:textId="1E04996A" w:rsidR="004D527F" w:rsidRDefault="004D527F" w:rsidP="004D527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Cellular mechanisms: higher proliferation in OPC and differentiation to Ols?</w:t>
      </w:r>
      <w:r w:rsidR="009A2328">
        <w:rPr>
          <w:sz w:val="24"/>
          <w:szCs w:val="24"/>
          <w:lang w:val="en-GB"/>
        </w:rPr>
        <w:t xml:space="preserve"> Study with running mice (critical periods)</w:t>
      </w:r>
    </w:p>
    <w:p w14:paraId="477011AE" w14:textId="75441F9D" w:rsidR="00C92BF6" w:rsidRDefault="00C92BF6" w:rsidP="004D527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Molecular mechanisms: </w:t>
      </w:r>
      <w:r w:rsidR="0016517C">
        <w:rPr>
          <w:sz w:val="24"/>
          <w:szCs w:val="24"/>
          <w:lang w:val="en-GB"/>
        </w:rPr>
        <w:t>release of a soluble factor causing proliferation (studies!!)</w:t>
      </w:r>
    </w:p>
    <w:p w14:paraId="614B9D56" w14:textId="41EBAAC3" w:rsidR="0016517C" w:rsidRPr="004D527F" w:rsidRDefault="006E4583" w:rsidP="004D527F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B15EF2" wp14:editId="0902E3BE">
                <wp:simplePos x="0" y="0"/>
                <wp:positionH relativeFrom="page">
                  <wp:align>left</wp:align>
                </wp:positionH>
                <wp:positionV relativeFrom="paragraph">
                  <wp:posOffset>332740</wp:posOffset>
                </wp:positionV>
                <wp:extent cx="7562850" cy="19050"/>
                <wp:effectExtent l="0" t="0" r="19050" b="19050"/>
                <wp:wrapNone/>
                <wp:docPr id="1344901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C7E38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6.2pt" to="595.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16517C">
        <w:rPr>
          <w:sz w:val="24"/>
          <w:szCs w:val="24"/>
          <w:lang w:val="en-GB"/>
        </w:rPr>
        <w:t xml:space="preserve">Epigentic mechanisms </w:t>
      </w:r>
    </w:p>
    <w:p w14:paraId="3218B91F" w14:textId="45CF6F3F" w:rsidR="00F540DA" w:rsidRDefault="00F540DA" w:rsidP="00F540DA">
      <w:pPr>
        <w:rPr>
          <w:sz w:val="24"/>
          <w:szCs w:val="24"/>
          <w:lang w:val="en-GB"/>
        </w:rPr>
      </w:pPr>
    </w:p>
    <w:p w14:paraId="292D2384" w14:textId="28683E03" w:rsidR="006E4583" w:rsidRDefault="009C49AA" w:rsidP="00F540DA">
      <w:pPr>
        <w:rPr>
          <w:sz w:val="24"/>
          <w:szCs w:val="24"/>
          <w:lang w:val="en-GB"/>
        </w:rPr>
      </w:pPr>
      <w:r w:rsidRPr="009C49AA">
        <w:rPr>
          <w:sz w:val="24"/>
          <w:szCs w:val="24"/>
          <w:lang w:val="en-GB"/>
        </w:rPr>
        <w:t xml:space="preserve">Fares, R. P., Belmeguenai, A., Sanchez, P. E., Kouchi, H. Y., Bodennec, J., Morales, A., Georges, B., Bonnet, C., Bouvard, S., Sloviter, R. S., &amp; Bezin, L. (2013). Standardized </w:t>
      </w:r>
      <w:r>
        <w:rPr>
          <w:sz w:val="24"/>
          <w:szCs w:val="24"/>
          <w:lang w:val="en-GB"/>
        </w:rPr>
        <w:t>e</w:t>
      </w:r>
      <w:r w:rsidRPr="009C49AA">
        <w:rPr>
          <w:sz w:val="24"/>
          <w:szCs w:val="24"/>
          <w:lang w:val="en-GB"/>
        </w:rPr>
        <w:t xml:space="preserve">nvironmental </w:t>
      </w:r>
      <w:r>
        <w:rPr>
          <w:sz w:val="24"/>
          <w:szCs w:val="24"/>
          <w:lang w:val="en-GB"/>
        </w:rPr>
        <w:t>e</w:t>
      </w:r>
      <w:r w:rsidRPr="009C49AA">
        <w:rPr>
          <w:sz w:val="24"/>
          <w:szCs w:val="24"/>
          <w:lang w:val="en-GB"/>
        </w:rPr>
        <w:t xml:space="preserve">nrichment </w:t>
      </w:r>
      <w:r>
        <w:rPr>
          <w:sz w:val="24"/>
          <w:szCs w:val="24"/>
          <w:lang w:val="en-GB"/>
        </w:rPr>
        <w:t>s</w:t>
      </w:r>
      <w:r w:rsidRPr="009C49AA">
        <w:rPr>
          <w:sz w:val="24"/>
          <w:szCs w:val="24"/>
          <w:lang w:val="en-GB"/>
        </w:rPr>
        <w:t xml:space="preserve">upports </w:t>
      </w:r>
      <w:r>
        <w:rPr>
          <w:sz w:val="24"/>
          <w:szCs w:val="24"/>
          <w:lang w:val="en-GB"/>
        </w:rPr>
        <w:t>e</w:t>
      </w:r>
      <w:r w:rsidRPr="009C49AA">
        <w:rPr>
          <w:sz w:val="24"/>
          <w:szCs w:val="24"/>
          <w:lang w:val="en-GB"/>
        </w:rPr>
        <w:t xml:space="preserve">nhanced </w:t>
      </w:r>
      <w:r>
        <w:rPr>
          <w:sz w:val="24"/>
          <w:szCs w:val="24"/>
          <w:lang w:val="en-GB"/>
        </w:rPr>
        <w:t>b</w:t>
      </w:r>
      <w:r w:rsidRPr="009C49AA">
        <w:rPr>
          <w:sz w:val="24"/>
          <w:szCs w:val="24"/>
          <w:lang w:val="en-GB"/>
        </w:rPr>
        <w:t xml:space="preserve">rain </w:t>
      </w:r>
      <w:r>
        <w:rPr>
          <w:sz w:val="24"/>
          <w:szCs w:val="24"/>
          <w:lang w:val="en-GB"/>
        </w:rPr>
        <w:t>p</w:t>
      </w:r>
      <w:r w:rsidRPr="009C49AA">
        <w:rPr>
          <w:sz w:val="24"/>
          <w:szCs w:val="24"/>
          <w:lang w:val="en-GB"/>
        </w:rPr>
        <w:t xml:space="preserve">lasticity in </w:t>
      </w:r>
      <w:r>
        <w:rPr>
          <w:sz w:val="24"/>
          <w:szCs w:val="24"/>
          <w:lang w:val="en-GB"/>
        </w:rPr>
        <w:t>h</w:t>
      </w:r>
      <w:r w:rsidRPr="009C49AA">
        <w:rPr>
          <w:sz w:val="24"/>
          <w:szCs w:val="24"/>
          <w:lang w:val="en-GB"/>
        </w:rPr>
        <w:t xml:space="preserve">ealthy </w:t>
      </w:r>
      <w:r>
        <w:rPr>
          <w:sz w:val="24"/>
          <w:szCs w:val="24"/>
          <w:lang w:val="en-GB"/>
        </w:rPr>
        <w:t>r</w:t>
      </w:r>
      <w:r w:rsidRPr="009C49AA">
        <w:rPr>
          <w:sz w:val="24"/>
          <w:szCs w:val="24"/>
          <w:lang w:val="en-GB"/>
        </w:rPr>
        <w:t xml:space="preserve">ats and </w:t>
      </w:r>
      <w:r>
        <w:rPr>
          <w:sz w:val="24"/>
          <w:szCs w:val="24"/>
          <w:lang w:val="en-GB"/>
        </w:rPr>
        <w:t>p</w:t>
      </w:r>
      <w:r w:rsidRPr="009C49AA">
        <w:rPr>
          <w:sz w:val="24"/>
          <w:szCs w:val="24"/>
          <w:lang w:val="en-GB"/>
        </w:rPr>
        <w:t xml:space="preserve">revents </w:t>
      </w:r>
      <w:r>
        <w:rPr>
          <w:sz w:val="24"/>
          <w:szCs w:val="24"/>
          <w:lang w:val="en-GB"/>
        </w:rPr>
        <w:t>c</w:t>
      </w:r>
      <w:r w:rsidRPr="009C49AA">
        <w:rPr>
          <w:sz w:val="24"/>
          <w:szCs w:val="24"/>
          <w:lang w:val="en-GB"/>
        </w:rPr>
        <w:t xml:space="preserve">ognitive </w:t>
      </w:r>
      <w:r>
        <w:rPr>
          <w:sz w:val="24"/>
          <w:szCs w:val="24"/>
          <w:lang w:val="en-GB"/>
        </w:rPr>
        <w:lastRenderedPageBreak/>
        <w:t>i</w:t>
      </w:r>
      <w:r w:rsidRPr="009C49AA">
        <w:rPr>
          <w:sz w:val="24"/>
          <w:szCs w:val="24"/>
          <w:lang w:val="en-GB"/>
        </w:rPr>
        <w:t xml:space="preserve">mpairment in </w:t>
      </w:r>
      <w:r>
        <w:rPr>
          <w:sz w:val="24"/>
          <w:szCs w:val="24"/>
          <w:lang w:val="en-GB"/>
        </w:rPr>
        <w:t>e</w:t>
      </w:r>
      <w:r w:rsidRPr="009C49AA">
        <w:rPr>
          <w:sz w:val="24"/>
          <w:szCs w:val="24"/>
          <w:lang w:val="en-GB"/>
        </w:rPr>
        <w:t xml:space="preserve">pileptic </w:t>
      </w:r>
      <w:r>
        <w:rPr>
          <w:sz w:val="24"/>
          <w:szCs w:val="24"/>
          <w:lang w:val="en-GB"/>
        </w:rPr>
        <w:t>r</w:t>
      </w:r>
      <w:r w:rsidRPr="009C49AA">
        <w:rPr>
          <w:sz w:val="24"/>
          <w:szCs w:val="24"/>
          <w:lang w:val="en-GB"/>
        </w:rPr>
        <w:t xml:space="preserve">ats. </w:t>
      </w:r>
      <w:r w:rsidRPr="009C49AA">
        <w:rPr>
          <w:i/>
          <w:iCs/>
          <w:sz w:val="24"/>
          <w:szCs w:val="24"/>
          <w:lang w:val="en-GB"/>
        </w:rPr>
        <w:t>PLoS ONE, 8</w:t>
      </w:r>
      <w:r w:rsidRPr="009C49AA">
        <w:rPr>
          <w:sz w:val="24"/>
          <w:szCs w:val="24"/>
          <w:lang w:val="en-GB"/>
        </w:rPr>
        <w:t>(1), e53888.</w:t>
      </w:r>
      <w:r>
        <w:rPr>
          <w:sz w:val="24"/>
          <w:szCs w:val="24"/>
          <w:lang w:val="en-GB"/>
        </w:rPr>
        <w:t xml:space="preserve"> </w:t>
      </w:r>
      <w:hyperlink r:id="rId17" w:history="1">
        <w:r w:rsidRPr="006B19B9">
          <w:rPr>
            <w:rStyle w:val="Hyperlink"/>
            <w:sz w:val="24"/>
            <w:szCs w:val="24"/>
            <w:lang w:val="en-GB"/>
          </w:rPr>
          <w:t>https://doi.org/10.1371/journal.pone.0053888</w:t>
        </w:r>
      </w:hyperlink>
    </w:p>
    <w:p w14:paraId="037FD670" w14:textId="4AF14DEE" w:rsidR="009C49AA" w:rsidRDefault="009C49AA" w:rsidP="00F540DA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RQ:</w:t>
      </w:r>
    </w:p>
    <w:p w14:paraId="1D939C2F" w14:textId="711A75F7" w:rsidR="009C49AA" w:rsidRDefault="009C49AA" w:rsidP="00F540D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Does the Marlau cage have enrichment-induced beneficial effects that are expected?</w:t>
      </w:r>
    </w:p>
    <w:p w14:paraId="08FD61B2" w14:textId="6E7B0B89" w:rsidR="009C49AA" w:rsidRDefault="009C49AA" w:rsidP="00F540DA">
      <w:pPr>
        <w:rPr>
          <w:sz w:val="24"/>
          <w:szCs w:val="24"/>
          <w:lang w:val="en-GB"/>
        </w:rPr>
      </w:pPr>
      <w:r>
        <w:rPr>
          <w:sz w:val="24"/>
          <w:szCs w:val="24"/>
          <w:u w:val="single"/>
          <w:lang w:val="en-GB"/>
        </w:rPr>
        <w:t>Results</w:t>
      </w:r>
      <w:r>
        <w:rPr>
          <w:sz w:val="24"/>
          <w:szCs w:val="24"/>
          <w:lang w:val="en-GB"/>
        </w:rPr>
        <w:t>:</w:t>
      </w:r>
    </w:p>
    <w:p w14:paraId="394D656A" w14:textId="2A8A12C8" w:rsidR="009C49AA" w:rsidRDefault="00533F94" w:rsidP="00533F9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533F94">
        <w:rPr>
          <w:sz w:val="24"/>
          <w:szCs w:val="24"/>
          <w:lang w:val="en-GB"/>
        </w:rPr>
        <w:t>Rats showed a lot of interest in the maze and went back to them often</w:t>
      </w:r>
    </w:p>
    <w:p w14:paraId="6683D39D" w14:textId="3483AC70" w:rsidR="00533F94" w:rsidRDefault="00533F94" w:rsidP="00533F9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Better eating and thus more weight gain over the days but lower fat percentage</w:t>
      </w:r>
    </w:p>
    <w:p w14:paraId="4E40E1E3" w14:textId="419A4E98" w:rsidR="00533F94" w:rsidRDefault="00533F94" w:rsidP="00533F9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Faster recovery from stress (levels of recovery proteins higher in hippocampus)</w:t>
      </w:r>
    </w:p>
    <w:p w14:paraId="065D22EE" w14:textId="67A7CE6C" w:rsidR="00B030C9" w:rsidRDefault="00B030C9" w:rsidP="00B030C9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Maybe because of cage’s ability to </w:t>
      </w:r>
    </w:p>
    <w:p w14:paraId="5FB256FC" w14:textId="4EC6BD7D" w:rsidR="00533F94" w:rsidRDefault="00533F94" w:rsidP="00533F9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Increase in thickness of M1 and S1 (not hippocampus)</w:t>
      </w:r>
    </w:p>
    <w:p w14:paraId="3C15D0DD" w14:textId="2F43CCFA" w:rsidR="00533F94" w:rsidRDefault="00533F94" w:rsidP="00533F9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BrdU-positive cells</w:t>
      </w:r>
    </w:p>
    <w:p w14:paraId="1C470125" w14:textId="0FE76021" w:rsidR="00533F94" w:rsidRDefault="00533F94" w:rsidP="003F364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Genes for BDNF and VEGF </w:t>
      </w:r>
      <w:r w:rsidRPr="00533F94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TrkB.T1 and .T2, Epo, </w:t>
      </w:r>
      <w:r w:rsidR="003F364C">
        <w:rPr>
          <w:sz w:val="24"/>
          <w:szCs w:val="24"/>
          <w:lang w:val="en-GB"/>
        </w:rPr>
        <w:t>IGF-1</w:t>
      </w:r>
      <w:r w:rsidRPr="003F364C">
        <w:rPr>
          <w:sz w:val="24"/>
          <w:szCs w:val="24"/>
          <w:lang w:val="en-GB"/>
        </w:rPr>
        <w:t xml:space="preserve"> higher in some areas of hippocampus</w:t>
      </w:r>
    </w:p>
    <w:p w14:paraId="49344455" w14:textId="53B6A8E7" w:rsidR="00295B13" w:rsidRDefault="00295B13" w:rsidP="00295B1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Up-regulation of BDNF in ventral hippocampus related to neurogenesis </w:t>
      </w:r>
    </w:p>
    <w:p w14:paraId="721CB750" w14:textId="141C9F40" w:rsidR="00295B13" w:rsidRDefault="00295B13" w:rsidP="00295B13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Others in dorsal </w:t>
      </w:r>
    </w:p>
    <w:p w14:paraId="7CB86199" w14:textId="78CC17DB" w:rsidR="003F364C" w:rsidRDefault="003F364C" w:rsidP="003F364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Similar results to studies in past using different form of EE</w:t>
      </w:r>
    </w:p>
    <w:p w14:paraId="75C909B0" w14:textId="4D48A4DD" w:rsidR="003F364C" w:rsidRDefault="003F364C" w:rsidP="003F364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Synaptic plasticity in CA1 of hippocampus really soon</w:t>
      </w:r>
    </w:p>
    <w:p w14:paraId="771C2B87" w14:textId="72B69C91" w:rsidR="003F364C" w:rsidRDefault="003F364C" w:rsidP="003F364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Effect of anxiolytics better for EE rats in WET</w:t>
      </w:r>
      <w:r w:rsidR="00B030C9">
        <w:rPr>
          <w:sz w:val="24"/>
          <w:szCs w:val="24"/>
          <w:lang w:val="en-GB"/>
        </w:rPr>
        <w:t xml:space="preserve"> (new test because marlau rats already accustomed to elevated mazes)</w:t>
      </w:r>
    </w:p>
    <w:p w14:paraId="248E65A3" w14:textId="0472DF92" w:rsidR="003F364C" w:rsidRDefault="003F364C" w:rsidP="003F364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Equal distance swam but different behaviour</w:t>
      </w:r>
    </w:p>
    <w:p w14:paraId="0C3E1B6D" w14:textId="71367E46" w:rsidR="003F364C" w:rsidRDefault="003F364C" w:rsidP="003F364C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Less anxiety in BWB test</w:t>
      </w:r>
    </w:p>
    <w:p w14:paraId="11351E96" w14:textId="02FAC350" w:rsidR="00B70D32" w:rsidRP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More exploration in EPM</w:t>
      </w:r>
    </w:p>
    <w:p w14:paraId="4898DC50" w14:textId="7700D058" w:rsidR="003F364C" w:rsidRDefault="00B70D32" w:rsidP="003F364C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Epileptic induced rats: worse at MWM</w:t>
      </w:r>
    </w:p>
    <w:p w14:paraId="0FE749F0" w14:textId="63E02981" w:rsid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Learning was reduced compared to healthy controls (manipulation check)</w:t>
      </w:r>
    </w:p>
    <w:p w14:paraId="428C1187" w14:textId="53174C95" w:rsid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LTP significantly improved compared to epileptic rats in normal cages</w:t>
      </w:r>
    </w:p>
    <w:p w14:paraId="53EB8251" w14:textId="70AB40A8" w:rsidR="00B70D32" w:rsidRDefault="00B70D32" w:rsidP="00B70D32">
      <w:pPr>
        <w:pStyle w:val="ListParagraph"/>
        <w:numPr>
          <w:ilvl w:val="2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 similar to healthy rats of same age in conventional cages</w:t>
      </w:r>
    </w:p>
    <w:p w14:paraId="4535411E" w14:textId="70B4712B" w:rsid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Less seizures in marlau cage </w:t>
      </w:r>
    </w:p>
    <w:p w14:paraId="543F62E3" w14:textId="3D2E1BD2" w:rsid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Less anxiety like behaviour than SRS in conventional cages</w:t>
      </w:r>
      <w:r>
        <w:rPr>
          <w:sz w:val="24"/>
          <w:szCs w:val="24"/>
          <w:lang w:val="en-GB"/>
        </w:rPr>
        <w:tab/>
      </w:r>
    </w:p>
    <w:p w14:paraId="47CFD145" w14:textId="00D2820F" w:rsidR="00B70D32" w:rsidRDefault="00B70D32" w:rsidP="00B70D32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Better performance in MWM</w:t>
      </w:r>
    </w:p>
    <w:p w14:paraId="65E8EC6A" w14:textId="021897D3" w:rsidR="00B030C9" w:rsidRDefault="00B030C9" w:rsidP="00B030C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Stimulates learning and memory because complexity of maze changes</w:t>
      </w:r>
    </w:p>
    <w:p w14:paraId="5149C583" w14:textId="6C658F2C" w:rsidR="00295B13" w:rsidRDefault="007A03E2" w:rsidP="00B030C9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9EC3A6" wp14:editId="0F327742">
                <wp:simplePos x="0" y="0"/>
                <wp:positionH relativeFrom="page">
                  <wp:align>left</wp:align>
                </wp:positionH>
                <wp:positionV relativeFrom="paragraph">
                  <wp:posOffset>302260</wp:posOffset>
                </wp:positionV>
                <wp:extent cx="7562850" cy="19050"/>
                <wp:effectExtent l="0" t="0" r="19050" b="19050"/>
                <wp:wrapNone/>
                <wp:docPr id="20530162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F916E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3.8pt" to="595.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295B13">
        <w:rPr>
          <w:sz w:val="24"/>
          <w:szCs w:val="24"/>
          <w:lang w:val="en-GB"/>
        </w:rPr>
        <w:t xml:space="preserve">EE helps in lots of neurodegenerative diseases </w:t>
      </w:r>
    </w:p>
    <w:p w14:paraId="48EF1E84" w14:textId="77777777" w:rsidR="007A03E2" w:rsidRDefault="007A03E2" w:rsidP="00B030C9">
      <w:pPr>
        <w:rPr>
          <w:sz w:val="24"/>
          <w:szCs w:val="24"/>
          <w:lang w:val="en-GB"/>
        </w:rPr>
      </w:pPr>
    </w:p>
    <w:p w14:paraId="27744178" w14:textId="77777777" w:rsidR="007A03E2" w:rsidRPr="007A03E2" w:rsidRDefault="007A03E2" w:rsidP="007A03E2">
      <w:pPr>
        <w:rPr>
          <w:sz w:val="24"/>
          <w:szCs w:val="24"/>
        </w:rPr>
      </w:pPr>
      <w:r w:rsidRPr="007A03E2">
        <w:rPr>
          <w:sz w:val="24"/>
          <w:szCs w:val="24"/>
          <w:lang w:val="en-GB"/>
        </w:rPr>
        <w:t xml:space="preserve">Khalil, M. H. (2024). Environmental enrichment: A systematic review on the effect of a changing spatial complexity on hippocampal neurogenesis and plasticity in rodents, with considerations for translation to urban and built environments for humans. </w:t>
      </w:r>
      <w:r w:rsidRPr="007A03E2">
        <w:rPr>
          <w:i/>
          <w:iCs/>
          <w:sz w:val="24"/>
          <w:szCs w:val="24"/>
        </w:rPr>
        <w:t>Frontiers in Neuroscience</w:t>
      </w:r>
      <w:r w:rsidRPr="007A03E2">
        <w:rPr>
          <w:sz w:val="24"/>
          <w:szCs w:val="24"/>
        </w:rPr>
        <w:t xml:space="preserve">, </w:t>
      </w:r>
      <w:r w:rsidRPr="007A03E2">
        <w:rPr>
          <w:i/>
          <w:iCs/>
          <w:sz w:val="24"/>
          <w:szCs w:val="24"/>
        </w:rPr>
        <w:t>18</w:t>
      </w:r>
      <w:r w:rsidRPr="007A03E2">
        <w:rPr>
          <w:sz w:val="24"/>
          <w:szCs w:val="24"/>
        </w:rPr>
        <w:t xml:space="preserve">, 1368411. </w:t>
      </w:r>
      <w:hyperlink r:id="rId18" w:history="1">
        <w:r w:rsidRPr="007A03E2">
          <w:rPr>
            <w:rStyle w:val="Hyperlink"/>
            <w:sz w:val="24"/>
            <w:szCs w:val="24"/>
          </w:rPr>
          <w:t>https://doi.org/10.3389/fnins.2024.1368411</w:t>
        </w:r>
      </w:hyperlink>
    </w:p>
    <w:p w14:paraId="3EC41E34" w14:textId="15DAD837" w:rsidR="007A03E2" w:rsidRDefault="006835AF" w:rsidP="00B030C9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RQ:</w:t>
      </w:r>
    </w:p>
    <w:p w14:paraId="7132CF02" w14:textId="43BBF95B" w:rsidR="006835AF" w:rsidRDefault="00F100E8" w:rsidP="00B030C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Review the existing body knowledge on research regarding effect of special complexity </w:t>
      </w:r>
      <w:r w:rsidR="00D23096">
        <w:rPr>
          <w:sz w:val="24"/>
          <w:szCs w:val="24"/>
          <w:lang w:val="en-GB"/>
        </w:rPr>
        <w:t xml:space="preserve">on neurogenesis </w:t>
      </w:r>
    </w:p>
    <w:p w14:paraId="448284C9" w14:textId="06F55FF4" w:rsidR="00881BB5" w:rsidRDefault="00881BB5" w:rsidP="00B030C9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lastRenderedPageBreak/>
        <w:t>Review:</w:t>
      </w:r>
    </w:p>
    <w:p w14:paraId="4B1E9877" w14:textId="2A3C37DF" w:rsidR="00881BB5" w:rsidRDefault="00881BB5" w:rsidP="00881BB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 w:rsidRPr="00881BB5">
        <w:rPr>
          <w:sz w:val="24"/>
          <w:szCs w:val="24"/>
          <w:lang w:val="en-GB"/>
        </w:rPr>
        <w:t xml:space="preserve">1 Study found one added element was sufficient for neurogenesis </w:t>
      </w:r>
    </w:p>
    <w:p w14:paraId="2593DB59" w14:textId="0217C6AB" w:rsidR="00881BB5" w:rsidRDefault="00881BB5" w:rsidP="00881BB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6 month intervention effective with and without running wheels </w:t>
      </w:r>
    </w:p>
    <w:p w14:paraId="11887B4C" w14:textId="06B1C81B" w:rsidR="00881BB5" w:rsidRDefault="00881BB5" w:rsidP="00881BB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Any change in environment regardless of the pattern leads to reduction in anxiety levels</w:t>
      </w:r>
    </w:p>
    <w:p w14:paraId="36DE854B" w14:textId="1D936178" w:rsidR="008A5724" w:rsidRDefault="008A5724" w:rsidP="00881BB5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Marlau cage: enhanced brain plasticity, better recovery after stress, …</w:t>
      </w:r>
    </w:p>
    <w:p w14:paraId="6D6013B8" w14:textId="7F5BAAF0" w:rsidR="008A5724" w:rsidRDefault="008A5724" w:rsidP="008A5724">
      <w:pPr>
        <w:pStyle w:val="ListParagraph"/>
        <w:numPr>
          <w:ilvl w:val="1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Increased BDNF and NGF levels when combined with physical exercise </w:t>
      </w:r>
    </w:p>
    <w:p w14:paraId="403E17C4" w14:textId="1D4099F0" w:rsidR="008A5724" w:rsidRPr="00881BB5" w:rsidRDefault="008A5724" w:rsidP="008A5724">
      <w:pPr>
        <w:pStyle w:val="ListParagraph"/>
        <w:numPr>
          <w:ilvl w:val="0"/>
          <w:numId w:val="10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Physical activity leads to the survival of newly proliferated cells </w:t>
      </w:r>
    </w:p>
    <w:p w14:paraId="37E720C2" w14:textId="204E06BF" w:rsidR="007A03E2" w:rsidRPr="00B030C9" w:rsidRDefault="007A03E2" w:rsidP="00B030C9">
      <w:pPr>
        <w:rPr>
          <w:sz w:val="24"/>
          <w:szCs w:val="24"/>
          <w:lang w:val="en-GB"/>
        </w:rPr>
      </w:pPr>
    </w:p>
    <w:sectPr w:rsidR="007A03E2" w:rsidRPr="00B030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5865" w14:textId="77777777" w:rsidR="00893BA5" w:rsidRDefault="00893BA5" w:rsidP="00C7770B">
      <w:pPr>
        <w:spacing w:after="0" w:line="240" w:lineRule="auto"/>
      </w:pPr>
      <w:r>
        <w:separator/>
      </w:r>
    </w:p>
  </w:endnote>
  <w:endnote w:type="continuationSeparator" w:id="0">
    <w:p w14:paraId="6AF9B2F1" w14:textId="77777777" w:rsidR="00893BA5" w:rsidRDefault="00893BA5" w:rsidP="00C77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731E9" w14:textId="77777777" w:rsidR="00893BA5" w:rsidRDefault="00893BA5" w:rsidP="00C7770B">
      <w:pPr>
        <w:spacing w:after="0" w:line="240" w:lineRule="auto"/>
      </w:pPr>
      <w:r>
        <w:separator/>
      </w:r>
    </w:p>
  </w:footnote>
  <w:footnote w:type="continuationSeparator" w:id="0">
    <w:p w14:paraId="5FA12DC5" w14:textId="77777777" w:rsidR="00893BA5" w:rsidRDefault="00893BA5" w:rsidP="00C77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ECD"/>
    <w:multiLevelType w:val="hybridMultilevel"/>
    <w:tmpl w:val="3D9CFF0A"/>
    <w:lvl w:ilvl="0" w:tplc="AAF6129C">
      <w:start w:val="1"/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B57461D"/>
    <w:multiLevelType w:val="hybridMultilevel"/>
    <w:tmpl w:val="222C680A"/>
    <w:lvl w:ilvl="0" w:tplc="5CB03A9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E1968"/>
    <w:multiLevelType w:val="hybridMultilevel"/>
    <w:tmpl w:val="63004FC2"/>
    <w:lvl w:ilvl="0" w:tplc="F2A690D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45791C"/>
    <w:multiLevelType w:val="hybridMultilevel"/>
    <w:tmpl w:val="3AE83064"/>
    <w:lvl w:ilvl="0" w:tplc="7F3C8D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84CCB"/>
    <w:multiLevelType w:val="hybridMultilevel"/>
    <w:tmpl w:val="544AFFE6"/>
    <w:lvl w:ilvl="0" w:tplc="477E263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B22A3"/>
    <w:multiLevelType w:val="hybridMultilevel"/>
    <w:tmpl w:val="AF76EE76"/>
    <w:lvl w:ilvl="0" w:tplc="548025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A5CDD"/>
    <w:multiLevelType w:val="hybridMultilevel"/>
    <w:tmpl w:val="C2CECA1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012E1"/>
    <w:multiLevelType w:val="hybridMultilevel"/>
    <w:tmpl w:val="B8C28B0A"/>
    <w:lvl w:ilvl="0" w:tplc="DD84AE8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A2FA0"/>
    <w:multiLevelType w:val="hybridMultilevel"/>
    <w:tmpl w:val="44E0CB8E"/>
    <w:lvl w:ilvl="0" w:tplc="571E9A0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707DC"/>
    <w:multiLevelType w:val="hybridMultilevel"/>
    <w:tmpl w:val="41FEFD0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87E19"/>
    <w:multiLevelType w:val="hybridMultilevel"/>
    <w:tmpl w:val="5CE42238"/>
    <w:lvl w:ilvl="0" w:tplc="8CF2B356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425E15"/>
    <w:multiLevelType w:val="hybridMultilevel"/>
    <w:tmpl w:val="DD848F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2A5F0E"/>
    <w:multiLevelType w:val="hybridMultilevel"/>
    <w:tmpl w:val="D8861632"/>
    <w:lvl w:ilvl="0" w:tplc="A42E0DE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444036">
    <w:abstractNumId w:val="11"/>
  </w:num>
  <w:num w:numId="2" w16cid:durableId="2031179172">
    <w:abstractNumId w:val="10"/>
  </w:num>
  <w:num w:numId="3" w16cid:durableId="32661932">
    <w:abstractNumId w:val="3"/>
  </w:num>
  <w:num w:numId="4" w16cid:durableId="1948999253">
    <w:abstractNumId w:val="4"/>
  </w:num>
  <w:num w:numId="5" w16cid:durableId="825901306">
    <w:abstractNumId w:val="2"/>
  </w:num>
  <w:num w:numId="6" w16cid:durableId="1103646397">
    <w:abstractNumId w:val="7"/>
  </w:num>
  <w:num w:numId="7" w16cid:durableId="516575804">
    <w:abstractNumId w:val="9"/>
  </w:num>
  <w:num w:numId="8" w16cid:durableId="1509448131">
    <w:abstractNumId w:val="0"/>
  </w:num>
  <w:num w:numId="9" w16cid:durableId="72044508">
    <w:abstractNumId w:val="6"/>
  </w:num>
  <w:num w:numId="10" w16cid:durableId="121267264">
    <w:abstractNumId w:val="5"/>
  </w:num>
  <w:num w:numId="11" w16cid:durableId="1792940254">
    <w:abstractNumId w:val="1"/>
  </w:num>
  <w:num w:numId="12" w16cid:durableId="469566067">
    <w:abstractNumId w:val="8"/>
  </w:num>
  <w:num w:numId="13" w16cid:durableId="2052145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77"/>
    <w:rsid w:val="00004EC0"/>
    <w:rsid w:val="00014C97"/>
    <w:rsid w:val="00025ABB"/>
    <w:rsid w:val="000348F9"/>
    <w:rsid w:val="00046382"/>
    <w:rsid w:val="000A37CC"/>
    <w:rsid w:val="000D5EC3"/>
    <w:rsid w:val="000F00B9"/>
    <w:rsid w:val="00104042"/>
    <w:rsid w:val="001144DD"/>
    <w:rsid w:val="001266DC"/>
    <w:rsid w:val="00141345"/>
    <w:rsid w:val="0016517C"/>
    <w:rsid w:val="0018021F"/>
    <w:rsid w:val="00186E55"/>
    <w:rsid w:val="001B614A"/>
    <w:rsid w:val="001E1FEB"/>
    <w:rsid w:val="00210C22"/>
    <w:rsid w:val="00231434"/>
    <w:rsid w:val="00233102"/>
    <w:rsid w:val="00235777"/>
    <w:rsid w:val="00264B22"/>
    <w:rsid w:val="00275B51"/>
    <w:rsid w:val="00276EE5"/>
    <w:rsid w:val="00295B13"/>
    <w:rsid w:val="003108B9"/>
    <w:rsid w:val="003601E0"/>
    <w:rsid w:val="003620C0"/>
    <w:rsid w:val="00384067"/>
    <w:rsid w:val="0039009D"/>
    <w:rsid w:val="003B5B97"/>
    <w:rsid w:val="003C2DCC"/>
    <w:rsid w:val="003D173F"/>
    <w:rsid w:val="003D4CE3"/>
    <w:rsid w:val="003E14A8"/>
    <w:rsid w:val="003F364C"/>
    <w:rsid w:val="003F42BA"/>
    <w:rsid w:val="00411014"/>
    <w:rsid w:val="004154A7"/>
    <w:rsid w:val="00425DE9"/>
    <w:rsid w:val="00437EA9"/>
    <w:rsid w:val="00444431"/>
    <w:rsid w:val="00472EF9"/>
    <w:rsid w:val="0047384A"/>
    <w:rsid w:val="00475686"/>
    <w:rsid w:val="004D3A2E"/>
    <w:rsid w:val="004D4CC0"/>
    <w:rsid w:val="004D527F"/>
    <w:rsid w:val="004E0F0A"/>
    <w:rsid w:val="00524817"/>
    <w:rsid w:val="00533F94"/>
    <w:rsid w:val="0056232E"/>
    <w:rsid w:val="005660EB"/>
    <w:rsid w:val="00582360"/>
    <w:rsid w:val="00583252"/>
    <w:rsid w:val="00584D11"/>
    <w:rsid w:val="00587DE8"/>
    <w:rsid w:val="005D0662"/>
    <w:rsid w:val="00632BA6"/>
    <w:rsid w:val="006374B4"/>
    <w:rsid w:val="00654EE2"/>
    <w:rsid w:val="006835AF"/>
    <w:rsid w:val="00692158"/>
    <w:rsid w:val="00696526"/>
    <w:rsid w:val="006D542E"/>
    <w:rsid w:val="006E4583"/>
    <w:rsid w:val="006F0A9D"/>
    <w:rsid w:val="007166CE"/>
    <w:rsid w:val="0077708C"/>
    <w:rsid w:val="007957D0"/>
    <w:rsid w:val="007A03E2"/>
    <w:rsid w:val="007C3EAB"/>
    <w:rsid w:val="007F709D"/>
    <w:rsid w:val="0083786A"/>
    <w:rsid w:val="00880BB6"/>
    <w:rsid w:val="00881BB5"/>
    <w:rsid w:val="00893BA5"/>
    <w:rsid w:val="008A5724"/>
    <w:rsid w:val="008B4E8F"/>
    <w:rsid w:val="008B5974"/>
    <w:rsid w:val="008F50D8"/>
    <w:rsid w:val="0090753F"/>
    <w:rsid w:val="00955328"/>
    <w:rsid w:val="00956C53"/>
    <w:rsid w:val="009618D1"/>
    <w:rsid w:val="00972582"/>
    <w:rsid w:val="009A2328"/>
    <w:rsid w:val="009C49AA"/>
    <w:rsid w:val="009E059D"/>
    <w:rsid w:val="009F4F9D"/>
    <w:rsid w:val="009F701D"/>
    <w:rsid w:val="00A11DC9"/>
    <w:rsid w:val="00A15AC4"/>
    <w:rsid w:val="00A4678A"/>
    <w:rsid w:val="00A64728"/>
    <w:rsid w:val="00A736E9"/>
    <w:rsid w:val="00AC7B04"/>
    <w:rsid w:val="00B030C9"/>
    <w:rsid w:val="00B41CD7"/>
    <w:rsid w:val="00B56B8C"/>
    <w:rsid w:val="00B67771"/>
    <w:rsid w:val="00B70D32"/>
    <w:rsid w:val="00BA2E7C"/>
    <w:rsid w:val="00BA5D63"/>
    <w:rsid w:val="00C07DD3"/>
    <w:rsid w:val="00C17EAB"/>
    <w:rsid w:val="00C354E1"/>
    <w:rsid w:val="00C568B2"/>
    <w:rsid w:val="00C67BC5"/>
    <w:rsid w:val="00C7770B"/>
    <w:rsid w:val="00C91480"/>
    <w:rsid w:val="00C92BF6"/>
    <w:rsid w:val="00C97F1F"/>
    <w:rsid w:val="00CB59FE"/>
    <w:rsid w:val="00CC4F80"/>
    <w:rsid w:val="00CE4CC0"/>
    <w:rsid w:val="00D12E8A"/>
    <w:rsid w:val="00D143C3"/>
    <w:rsid w:val="00D14959"/>
    <w:rsid w:val="00D23096"/>
    <w:rsid w:val="00D57C6F"/>
    <w:rsid w:val="00D653D8"/>
    <w:rsid w:val="00D9031E"/>
    <w:rsid w:val="00DB002C"/>
    <w:rsid w:val="00DB4C73"/>
    <w:rsid w:val="00DC00E8"/>
    <w:rsid w:val="00DC2A54"/>
    <w:rsid w:val="00DD0D2C"/>
    <w:rsid w:val="00DD1128"/>
    <w:rsid w:val="00DE24E2"/>
    <w:rsid w:val="00E05732"/>
    <w:rsid w:val="00E17D41"/>
    <w:rsid w:val="00E259C1"/>
    <w:rsid w:val="00E422A3"/>
    <w:rsid w:val="00E4680E"/>
    <w:rsid w:val="00E604F5"/>
    <w:rsid w:val="00E82134"/>
    <w:rsid w:val="00E910F4"/>
    <w:rsid w:val="00F100E8"/>
    <w:rsid w:val="00F23E2B"/>
    <w:rsid w:val="00F261FA"/>
    <w:rsid w:val="00F540DA"/>
    <w:rsid w:val="00FC71FF"/>
    <w:rsid w:val="00FD7D8F"/>
    <w:rsid w:val="00FD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D466"/>
  <w15:chartTrackingRefBased/>
  <w15:docId w15:val="{0E28EE8B-C3A6-4172-811F-ECB16B5F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7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57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7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77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70B"/>
  </w:style>
  <w:style w:type="paragraph" w:styleId="Footer">
    <w:name w:val="footer"/>
    <w:basedOn w:val="Normal"/>
    <w:link w:val="FooterChar"/>
    <w:uiPriority w:val="99"/>
    <w:unhideWhenUsed/>
    <w:rsid w:val="00C777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5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9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2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4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7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0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33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cell.2021.665409" TargetMode="External"/><Relationship Id="rId13" Type="http://schemas.openxmlformats.org/officeDocument/2006/relationships/hyperlink" Target="https://doi.org/10.1007/s00520-024-08765-z" TargetMode="External"/><Relationship Id="rId18" Type="http://schemas.openxmlformats.org/officeDocument/2006/relationships/hyperlink" Target="https://doi.org/10.3389/fnins.2024.13684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biopsych.2006.01.005" TargetMode="External"/><Relationship Id="rId12" Type="http://schemas.openxmlformats.org/officeDocument/2006/relationships/hyperlink" Target="https://doi.org/10.11124/JBIES-23-00044" TargetMode="External"/><Relationship Id="rId17" Type="http://schemas.openxmlformats.org/officeDocument/2006/relationships/hyperlink" Target="https://doi.org/10.1371/journal.pone.005388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biopsych.2006.01.00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00520-023-07985-z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5252/emmm.202012075" TargetMode="External"/><Relationship Id="rId10" Type="http://schemas.openxmlformats.org/officeDocument/2006/relationships/hyperlink" Target="https://doi.org/10.3389/fncel.2022.89066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neuropharm.2015.09.016" TargetMode="External"/><Relationship Id="rId14" Type="http://schemas.openxmlformats.org/officeDocument/2006/relationships/hyperlink" Target="https://doi.org/10.1007/s00204-021-03171-4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8006</TotalTime>
  <Pages>15</Pages>
  <Words>4326</Words>
  <Characters>23794</Characters>
  <Application>Microsoft Office Word</Application>
  <DocSecurity>0</DocSecurity>
  <Lines>198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Siebe Everaerts</dc:creator>
  <cp:keywords/>
  <dc:description/>
  <cp:lastModifiedBy>Siebe Everaerts</cp:lastModifiedBy>
  <cp:revision>1</cp:revision>
  <dcterms:created xsi:type="dcterms:W3CDTF">2024-11-04T17:34:00Z</dcterms:created>
  <dcterms:modified xsi:type="dcterms:W3CDTF">2025-02-16T21:34:00Z</dcterms:modified>
</cp:coreProperties>
</file>