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6577754"/>
        <w:docPartObj>
          <w:docPartGallery w:val="Cover Pages"/>
          <w:docPartUnique/>
        </w:docPartObj>
      </w:sdtPr>
      <w:sdtEndPr/>
      <w:sdtContent>
        <w:p w14:paraId="567051AB" w14:textId="7EADB086" w:rsidR="00E81323" w:rsidRDefault="00E8132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81323" w14:paraId="65DC4B86" w14:textId="77777777">
            <w:sdt>
              <w:sdtPr>
                <w:rPr>
                  <w:color w:val="2F5496" w:themeColor="accent1" w:themeShade="BF"/>
                  <w:sz w:val="24"/>
                  <w:szCs w:val="24"/>
                </w:rPr>
                <w:alias w:val="Bedrijf"/>
                <w:id w:val="13406915"/>
                <w:placeholder>
                  <w:docPart w:val="66CEF0B8715D482E877BE8DB8CC771B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F9DE92" w14:textId="143CB483" w:rsidR="00E81323" w:rsidRDefault="00E81323">
                    <w:pPr>
                      <w:pStyle w:val="Geenafstand"/>
                      <w:rPr>
                        <w:color w:val="2F5496" w:themeColor="accent1" w:themeShade="BF"/>
                        <w:sz w:val="24"/>
                      </w:rPr>
                    </w:pPr>
                    <w:r>
                      <w:rPr>
                        <w:color w:val="2F5496" w:themeColor="accent1" w:themeShade="BF"/>
                        <w:sz w:val="24"/>
                        <w:szCs w:val="24"/>
                      </w:rPr>
                      <w:t>ICTM1N</w:t>
                    </w:r>
                    <w:r w:rsidR="009B6E92">
                      <w:rPr>
                        <w:color w:val="2F5496" w:themeColor="accent1" w:themeShade="BF"/>
                        <w:sz w:val="24"/>
                        <w:szCs w:val="24"/>
                      </w:rPr>
                      <w:t>2</w:t>
                    </w:r>
                  </w:p>
                </w:tc>
              </w:sdtContent>
            </w:sdt>
          </w:tr>
          <w:tr w:rsidR="00E81323" w14:paraId="6BDDD7B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74694DF7D5E949CDBD977AB1B53D5CF5"/>
                  </w:placeholder>
                  <w:dataBinding w:prefixMappings="xmlns:ns0='http://schemas.openxmlformats.org/package/2006/metadata/core-properties' xmlns:ns1='http://purl.org/dc/elements/1.1/'" w:xpath="/ns0:coreProperties[1]/ns1:title[1]" w:storeItemID="{6C3C8BC8-F283-45AE-878A-BAB7291924A1}"/>
                  <w:text/>
                </w:sdtPr>
                <w:sdtEndPr/>
                <w:sdtContent>
                  <w:p w14:paraId="4F4A2E44" w14:textId="0B031722" w:rsidR="00E81323" w:rsidRDefault="00E8132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Concept Securityscan</w:t>
                    </w:r>
                  </w:p>
                </w:sdtContent>
              </w:sdt>
            </w:tc>
          </w:tr>
          <w:tr w:rsidR="00E81323" w14:paraId="37CA294D" w14:textId="77777777">
            <w:sdt>
              <w:sdtPr>
                <w:rPr>
                  <w:color w:val="2F5496" w:themeColor="accent1" w:themeShade="BF"/>
                  <w:sz w:val="24"/>
                  <w:szCs w:val="24"/>
                </w:rPr>
                <w:alias w:val="Ondertitel"/>
                <w:id w:val="13406923"/>
                <w:placeholder>
                  <w:docPart w:val="17E54DF3FA5B4A92B79FD72F3C78C3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8A89E35" w14:textId="7B404CD3" w:rsidR="00E81323" w:rsidRDefault="00CB63F0">
                    <w:pPr>
                      <w:pStyle w:val="Geenafstand"/>
                      <w:rPr>
                        <w:color w:val="2F5496" w:themeColor="accent1" w:themeShade="BF"/>
                        <w:sz w:val="24"/>
                      </w:rPr>
                    </w:pPr>
                    <w:r>
                      <w:rPr>
                        <w:color w:val="2F5496" w:themeColor="accent1" w:themeShade="BF"/>
                        <w:sz w:val="24"/>
                        <w:szCs w:val="24"/>
                      </w:rPr>
                      <w:t>Windesheim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81323" w14:paraId="43CF8CE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164F69B4EA5433A8A2DFDF10AB75773"/>
                  </w:placeholder>
                  <w:dataBinding w:prefixMappings="xmlns:ns0='http://schemas.openxmlformats.org/package/2006/metadata/core-properties' xmlns:ns1='http://purl.org/dc/elements/1.1/'" w:xpath="/ns0:coreProperties[1]/ns1:creator[1]" w:storeItemID="{6C3C8BC8-F283-45AE-878A-BAB7291924A1}"/>
                  <w:text/>
                </w:sdtPr>
                <w:sdtEndPr/>
                <w:sdtContent>
                  <w:p w14:paraId="619F44D7" w14:textId="28613A9D" w:rsidR="00E81323" w:rsidRDefault="00E81323">
                    <w:pPr>
                      <w:pStyle w:val="Geenafstand"/>
                      <w:rPr>
                        <w:color w:val="4472C4" w:themeColor="accent1"/>
                        <w:sz w:val="28"/>
                        <w:szCs w:val="28"/>
                      </w:rPr>
                    </w:pPr>
                    <w:r>
                      <w:rPr>
                        <w:color w:val="4472C4" w:themeColor="accent1"/>
                        <w:sz w:val="28"/>
                        <w:szCs w:val="28"/>
                      </w:rPr>
                      <w:t>Kevin Scherpenzeel, Siem Evertsen, Yannick Santing, Sem van Der Meulen</w:t>
                    </w:r>
                  </w:p>
                </w:sdtContent>
              </w:sdt>
              <w:sdt>
                <w:sdtPr>
                  <w:rPr>
                    <w:color w:val="4472C4" w:themeColor="accent1"/>
                    <w:sz w:val="28"/>
                    <w:szCs w:val="28"/>
                  </w:rPr>
                  <w:alias w:val="Datum"/>
                  <w:tag w:val="Datum"/>
                  <w:id w:val="13406932"/>
                  <w:placeholder>
                    <w:docPart w:val="EFEBE890ACFE4E16988E6293E8D5B14F"/>
                  </w:placeholder>
                  <w:dataBinding w:prefixMappings="xmlns:ns0='http://schemas.microsoft.com/office/2006/coverPageProps'" w:xpath="/ns0:CoverPageProperties[1]/ns0:PublishDate[1]" w:storeItemID="{55AF091B-3C7A-41E3-B477-F2FDAA23CFDA}"/>
                  <w:date w:fullDate="2019-12-15T00:00:00Z">
                    <w:dateFormat w:val="d-M-yyyy"/>
                    <w:lid w:val="nl-NL"/>
                    <w:storeMappedDataAs w:val="dateTime"/>
                    <w:calendar w:val="gregorian"/>
                  </w:date>
                </w:sdtPr>
                <w:sdtEndPr/>
                <w:sdtContent>
                  <w:p w14:paraId="3620CC17" w14:textId="22168172" w:rsidR="00E81323" w:rsidRDefault="00E81323">
                    <w:pPr>
                      <w:pStyle w:val="Geenafstand"/>
                      <w:rPr>
                        <w:color w:val="4472C4" w:themeColor="accent1"/>
                        <w:sz w:val="28"/>
                        <w:szCs w:val="28"/>
                      </w:rPr>
                    </w:pPr>
                    <w:r>
                      <w:rPr>
                        <w:color w:val="4472C4" w:themeColor="accent1"/>
                        <w:sz w:val="28"/>
                        <w:szCs w:val="28"/>
                      </w:rPr>
                      <w:t>15-12-2019</w:t>
                    </w:r>
                  </w:p>
                </w:sdtContent>
              </w:sdt>
              <w:p w14:paraId="23425BFC" w14:textId="77777777" w:rsidR="00E81323" w:rsidRDefault="00E81323">
                <w:pPr>
                  <w:pStyle w:val="Geenafstand"/>
                  <w:rPr>
                    <w:color w:val="4472C4" w:themeColor="accent1"/>
                  </w:rPr>
                </w:pPr>
              </w:p>
            </w:tc>
          </w:tr>
        </w:tbl>
        <w:p w14:paraId="4E8F10BF" w14:textId="6901A1EB" w:rsidR="00E81323" w:rsidRDefault="00E81323">
          <w:r>
            <w:br w:type="page"/>
          </w:r>
        </w:p>
      </w:sdtContent>
    </w:sdt>
    <w:p w14:paraId="03282395" w14:textId="77777777"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Risicoanalyse </w:t>
      </w:r>
      <w:r>
        <w:rPr>
          <w:rStyle w:val="eop"/>
          <w:rFonts w:ascii="Calibri" w:hAnsi="Calibri" w:cs="Calibri"/>
          <w:sz w:val="28"/>
          <w:szCs w:val="28"/>
        </w:rPr>
        <w:t> </w:t>
      </w:r>
    </w:p>
    <w:p w14:paraId="35E9B670"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Het grootse gevaar bij dit project is het verliezen van klantgegevens of dat de site wordt gehackt als dit misgaat komen er niet alleen directe problemen maar zou het ook het vertrouwen en beschikbaarheid in het bedrijf WWI kapot kunnen maken. Om dit te voorkomen moeten we extra maatregelen treffen. Ook moeten we kijken of het opslaan van klantgegevens een goed idee is.</w:t>
      </w:r>
      <w:r>
        <w:rPr>
          <w:rStyle w:val="eop"/>
          <w:rFonts w:ascii="Calibri" w:hAnsi="Calibri" w:cs="Calibri"/>
          <w:lang w:val="en-US"/>
        </w:rPr>
        <w:t> </w:t>
      </w:r>
    </w:p>
    <w:p w14:paraId="6208C014"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Ook moeten we kijken dat er geen virussen op de site komen, want virussen kunnen credit cart gegevens van klanten openbaar komen te staan. Hiervoor moet een dure antivirussoftware geïnstalleerd worden. Ook al kost dit veel geld is het toch de moeite waard om dit erop te zetten, want anders beschadigen de virussen de klantgegevens en de website. Door deze problemen daalt de vertrouwelijkheid ook weer van de website en zullen dus minder mensen dingen gaan bestellen.</w:t>
      </w:r>
      <w:r>
        <w:rPr>
          <w:rStyle w:val="eop"/>
          <w:rFonts w:ascii="Calibri" w:hAnsi="Calibri" w:cs="Calibri"/>
          <w:lang w:val="en-US"/>
        </w:rPr>
        <w:t> </w:t>
      </w:r>
    </w:p>
    <w:p w14:paraId="04BDA47F"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Er is ook de risico dat hackers door SQL-injecties de website kapot kunnen maken. Op deze manier kunnen hackers gratis producten bestellen of de database van onze website kapot maken door SQL-query’s in het inlogsysteem te of de zoekbalk te gebruiken. Een voorbeeldje hiervan is DROP TABLE users. Door fouten in de database wordt de beschikbaarheid van de website ook minder, omdat de database dan niet werkt. Dan is er dus ook een downtime wat de beschikbaarheid verminderd. Als deze query wordt uitgevoerd </w:t>
      </w:r>
      <w:r>
        <w:rPr>
          <w:rStyle w:val="contextualspellingandgrammarerror"/>
          <w:rFonts w:ascii="Calibri" w:hAnsi="Calibri" w:cs="Calibri"/>
        </w:rPr>
        <w:t>word</w:t>
      </w:r>
      <w:r>
        <w:rPr>
          <w:rStyle w:val="normaltextrun"/>
          <w:rFonts w:ascii="Calibri" w:hAnsi="Calibri" w:cs="Calibri"/>
        </w:rPr>
        <w:t> de hele tabel users in de database verwijderd. Hiervoor kunnen meerdere maatregels voor worden getroffen. Ten eerste moet voordat de website online gaat er een grondige test periode komen zodat er zo min mogelijk fouten in het systeem zitten. Ten tweede moet er regelmatig iemand zijn die de orders nakijkt zodat er niet alsnog misbruik wordt gemaakt van eventuele fouten in het systeem. </w:t>
      </w:r>
      <w:r>
        <w:rPr>
          <w:rStyle w:val="eop"/>
          <w:rFonts w:ascii="Calibri" w:hAnsi="Calibri" w:cs="Calibri"/>
          <w:lang w:val="en-US"/>
        </w:rPr>
        <w:t> </w:t>
      </w:r>
    </w:p>
    <w:p w14:paraId="7A5C5ED2"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4AE9174"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8"/>
          <w:szCs w:val="28"/>
          <w:lang w:val="en-US"/>
        </w:rPr>
        <w:t> </w:t>
      </w:r>
    </w:p>
    <w:p w14:paraId="45E5977B"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2C4B62F"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3D9764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48121206"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53ECC02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45CE1D4"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5BE8ACE"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85F985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B2A2A8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9BDF3FC"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4A6C744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01FFD0BA"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C1C9FA4"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57471281"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2ACEF70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3CA399F9"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7A8271F1"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119491F8"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0FF746BF" w14:textId="77777777" w:rsidR="00E81323" w:rsidRDefault="00E81323" w:rsidP="00E81323">
      <w:pPr>
        <w:pStyle w:val="paragraph"/>
        <w:spacing w:before="0" w:beforeAutospacing="0" w:after="0" w:afterAutospacing="0"/>
        <w:textAlignment w:val="baseline"/>
        <w:rPr>
          <w:rStyle w:val="normaltextrun"/>
          <w:rFonts w:ascii="Calibri" w:hAnsi="Calibri" w:cs="Calibri"/>
          <w:b/>
          <w:bCs/>
          <w:sz w:val="28"/>
          <w:szCs w:val="28"/>
        </w:rPr>
      </w:pPr>
    </w:p>
    <w:p w14:paraId="780EF005" w14:textId="1C61CFB3"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Beschrijving ingebouwd veiligheidsniveau</w:t>
      </w:r>
      <w:r>
        <w:rPr>
          <w:rStyle w:val="normaltextrun"/>
          <w:rFonts w:ascii="Calibri" w:hAnsi="Calibri" w:cs="Calibri"/>
          <w:sz w:val="28"/>
          <w:szCs w:val="28"/>
        </w:rPr>
        <w:t> </w:t>
      </w:r>
      <w:r>
        <w:rPr>
          <w:rStyle w:val="eop"/>
          <w:rFonts w:ascii="Calibri" w:hAnsi="Calibri" w:cs="Calibri"/>
          <w:sz w:val="28"/>
          <w:szCs w:val="28"/>
        </w:rPr>
        <w:t> </w:t>
      </w:r>
    </w:p>
    <w:p w14:paraId="701AEAB2" w14:textId="77777777" w:rsidR="00E81323" w:rsidRDefault="00E81323" w:rsidP="00E8132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Voor de webshop zijn er veel verschillende maatregelingen genomen om alles veilig te houden.</w:t>
      </w:r>
      <w:r>
        <w:rPr>
          <w:rStyle w:val="bcx0"/>
          <w:rFonts w:ascii="Calibri" w:hAnsi="Calibri" w:cs="Calibri"/>
        </w:rPr>
        <w:t> </w:t>
      </w:r>
      <w:r>
        <w:rPr>
          <w:rFonts w:ascii="Calibri" w:hAnsi="Calibri" w:cs="Calibri"/>
        </w:rPr>
        <w:br/>
      </w:r>
      <w:r>
        <w:rPr>
          <w:rStyle w:val="normaltextrun"/>
          <w:rFonts w:ascii="Calibri" w:hAnsi="Calibri" w:cs="Calibri"/>
        </w:rPr>
        <w:t>Zo is er extra code toegevoegd die </w:t>
      </w:r>
      <w:proofErr w:type="spellStart"/>
      <w:r>
        <w:rPr>
          <w:rStyle w:val="spellingerror"/>
          <w:rFonts w:ascii="Calibri" w:hAnsi="Calibri" w:cs="Calibri"/>
        </w:rPr>
        <w:t>sql</w:t>
      </w:r>
      <w:proofErr w:type="spellEnd"/>
      <w:r>
        <w:rPr>
          <w:rStyle w:val="normaltextrun"/>
          <w:rFonts w:ascii="Calibri" w:hAnsi="Calibri" w:cs="Calibri"/>
        </w:rPr>
        <w:t> injecties tegen gaan, want als ze met een </w:t>
      </w:r>
      <w:proofErr w:type="spellStart"/>
      <w:r>
        <w:rPr>
          <w:rStyle w:val="spellingerror"/>
          <w:rFonts w:ascii="Calibri" w:hAnsi="Calibri" w:cs="Calibri"/>
        </w:rPr>
        <w:t>sql</w:t>
      </w:r>
      <w:proofErr w:type="spellEnd"/>
      <w:r>
        <w:rPr>
          <w:rStyle w:val="normaltextrun"/>
          <w:rFonts w:ascii="Calibri" w:hAnsi="Calibri" w:cs="Calibri"/>
        </w:rPr>
        <w:t> injectie in de database kunnen komen kunnen ze overal bij, zoals klantgegevens, orders, prijzen etc. Er wordt </w:t>
      </w:r>
      <w:proofErr w:type="spellStart"/>
      <w:r>
        <w:rPr>
          <w:rStyle w:val="spellingerror"/>
          <w:rFonts w:ascii="Calibri" w:hAnsi="Calibri" w:cs="Calibri"/>
        </w:rPr>
        <w:t>mysqli</w:t>
      </w:r>
      <w:proofErr w:type="spellEnd"/>
      <w:r>
        <w:rPr>
          <w:rStyle w:val="normaltextrun"/>
          <w:rFonts w:ascii="Calibri" w:hAnsi="Calibri" w:cs="Calibri"/>
        </w:rPr>
        <w:t> gebruikt om injecties tegen te gaan, door </w:t>
      </w:r>
      <w:proofErr w:type="spellStart"/>
      <w:r>
        <w:rPr>
          <w:rStyle w:val="spellingerror"/>
          <w:rFonts w:ascii="Calibri" w:hAnsi="Calibri" w:cs="Calibri"/>
        </w:rPr>
        <w:t>mysqli</w:t>
      </w:r>
      <w:proofErr w:type="spellEnd"/>
      <w:r>
        <w:rPr>
          <w:rStyle w:val="normaltextrun"/>
          <w:rFonts w:ascii="Calibri" w:hAnsi="Calibri" w:cs="Calibri"/>
        </w:rPr>
        <w:t> kunnen er geen </w:t>
      </w:r>
      <w:proofErr w:type="spellStart"/>
      <w:r>
        <w:rPr>
          <w:rStyle w:val="spellingerror"/>
          <w:rFonts w:ascii="Calibri" w:hAnsi="Calibri" w:cs="Calibri"/>
        </w:rPr>
        <w:t>sql</w:t>
      </w:r>
      <w:proofErr w:type="spellEnd"/>
      <w:r>
        <w:rPr>
          <w:rStyle w:val="normaltextrun"/>
          <w:rFonts w:ascii="Calibri" w:hAnsi="Calibri" w:cs="Calibri"/>
        </w:rPr>
        <w:t> query’s in het inlog scherm of de zoekbalk worden ingevuld. Daarnaast worden wachtwoorden van gebruikers versleutelt met md5. Door md5 zijn de wachtwoorden niet meer zichtbaar in de database, dus als iemand wel je database hackt kan diegene niet bij accounts van klanten.</w:t>
      </w:r>
      <w:r>
        <w:rPr>
          <w:rStyle w:val="bcx0"/>
          <w:rFonts w:ascii="Calibri" w:hAnsi="Calibri" w:cs="Calibri"/>
        </w:rPr>
        <w:t> </w:t>
      </w:r>
      <w:r>
        <w:rPr>
          <w:rFonts w:ascii="Calibri" w:hAnsi="Calibri" w:cs="Calibri"/>
        </w:rPr>
        <w:br/>
      </w:r>
      <w:r>
        <w:rPr>
          <w:rStyle w:val="normaltextrun"/>
          <w:rFonts w:ascii="Calibri" w:hAnsi="Calibri" w:cs="Calibri"/>
          <w:color w:val="660000"/>
        </w:rPr>
        <w:t>$password </w:t>
      </w:r>
      <w:r>
        <w:rPr>
          <w:rStyle w:val="normaltextrun"/>
          <w:rFonts w:ascii="Calibri" w:hAnsi="Calibri" w:cs="Calibri"/>
        </w:rPr>
        <w:t>= md5(</w:t>
      </w:r>
      <w:r>
        <w:rPr>
          <w:rStyle w:val="normaltextrun"/>
          <w:rFonts w:ascii="Calibri" w:hAnsi="Calibri" w:cs="Calibri"/>
          <w:color w:val="660000"/>
        </w:rPr>
        <w:t>$password_1</w:t>
      </w:r>
      <w:r>
        <w:rPr>
          <w:rStyle w:val="normaltextrun"/>
          <w:rFonts w:ascii="Calibri" w:hAnsi="Calibri" w:cs="Calibri"/>
        </w:rPr>
        <w:t>); Dit stukje code zorgt ervoor dat de wachtwoorden in de database worden </w:t>
      </w:r>
      <w:proofErr w:type="spellStart"/>
      <w:r>
        <w:rPr>
          <w:rStyle w:val="spellingerror"/>
          <w:rFonts w:ascii="Calibri" w:hAnsi="Calibri" w:cs="Calibri"/>
        </w:rPr>
        <w:t>gehashed</w:t>
      </w:r>
      <w:proofErr w:type="spellEnd"/>
      <w:r>
        <w:rPr>
          <w:rStyle w:val="normaltextrun"/>
          <w:rFonts w:ascii="Calibri" w:hAnsi="Calibri" w:cs="Calibri"/>
        </w:rPr>
        <w:t>.  Door deze maatregels kunnen woord de beschikbaarheid van de website hoger, de vertrouwelijkheid wordt hoger en de betrouwbaarheid stijgt. Verder moet er ook nog een stukje privacy in voor komen, dit doen we door bijvoorbeeld wachtwoorden weer te geven met ****, zodat anderen je wachtwoord niet kunnen bekijken bij het inloggen of registreren. </w:t>
      </w:r>
      <w:r>
        <w:rPr>
          <w:rStyle w:val="eop"/>
          <w:rFonts w:ascii="Calibri" w:hAnsi="Calibri" w:cs="Calibri"/>
        </w:rPr>
        <w:t> </w:t>
      </w:r>
    </w:p>
    <w:p w14:paraId="53AAAAAB" w14:textId="6CD02BDE"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r w:rsidR="00CB63F0">
        <w:rPr>
          <w:rStyle w:val="eop"/>
          <w:rFonts w:ascii="Calibri" w:hAnsi="Calibri" w:cs="Calibri"/>
          <w:lang w:val="en-US"/>
        </w:rPr>
        <w:br/>
      </w:r>
    </w:p>
    <w:p w14:paraId="556253A3"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8"/>
          <w:szCs w:val="28"/>
        </w:rPr>
        <w:t>Advies</w:t>
      </w:r>
      <w:r>
        <w:rPr>
          <w:rStyle w:val="eop"/>
          <w:rFonts w:ascii="Calibri" w:hAnsi="Calibri" w:cs="Calibri"/>
          <w:sz w:val="28"/>
          <w:szCs w:val="28"/>
          <w:lang w:val="en-US"/>
        </w:rPr>
        <w:t> </w:t>
      </w:r>
    </w:p>
    <w:p w14:paraId="382F752C" w14:textId="77777777" w:rsidR="00E81323" w:rsidRDefault="00E81323" w:rsidP="00E8132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Wachtwoorden kunnen nog niet worden veranderd en het advies om dit aan te pakken is door middel van een mail te sturen naar het mail account van de gebruiker. In deze mail staat dan een code waarmee de gebruiken kan verifiëren dat hij de gebruiker is. Wanneer de code is ingevuld dan kan hij het wachtwoord veranderen. </w:t>
      </w:r>
      <w:r>
        <w:rPr>
          <w:rStyle w:val="eop"/>
          <w:rFonts w:ascii="Calibri" w:hAnsi="Calibri" w:cs="Calibri"/>
          <w:lang w:val="en-US"/>
        </w:rPr>
        <w:t> </w:t>
      </w:r>
    </w:p>
    <w:p w14:paraId="5879DF17" w14:textId="4CE1AB87" w:rsidR="00E17AAB" w:rsidRDefault="0046421B"/>
    <w:p w14:paraId="087E3037" w14:textId="3CC5C504" w:rsidR="00CB63F0" w:rsidRDefault="00CB63F0">
      <w:r>
        <w:t xml:space="preserve">Ook wordt er geadviseerd om javascript </w:t>
      </w:r>
      <w:proofErr w:type="spellStart"/>
      <w:r>
        <w:t>injections</w:t>
      </w:r>
      <w:proofErr w:type="spellEnd"/>
      <w:r>
        <w:t xml:space="preserve"> tegen te gaan. Hier is nog niet naar gekeken. </w:t>
      </w:r>
      <w:bookmarkStart w:id="0" w:name="_GoBack"/>
      <w:bookmarkEnd w:id="0"/>
    </w:p>
    <w:sectPr w:rsidR="00CB63F0" w:rsidSect="00E81323">
      <w:footerReference w:type="default" r:id="rId7"/>
      <w:foot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4EE8C" w14:textId="77777777" w:rsidR="0046421B" w:rsidRDefault="0046421B" w:rsidP="00E81323">
      <w:pPr>
        <w:spacing w:after="0" w:line="240" w:lineRule="auto"/>
      </w:pPr>
      <w:r>
        <w:separator/>
      </w:r>
    </w:p>
  </w:endnote>
  <w:endnote w:type="continuationSeparator" w:id="0">
    <w:p w14:paraId="6D1B2A72" w14:textId="77777777" w:rsidR="0046421B" w:rsidRDefault="0046421B" w:rsidP="00E8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7072"/>
      <w:docPartObj>
        <w:docPartGallery w:val="Page Numbers (Bottom of Page)"/>
        <w:docPartUnique/>
      </w:docPartObj>
    </w:sdtPr>
    <w:sdtEndPr/>
    <w:sdtContent>
      <w:p w14:paraId="2EA563CB" w14:textId="79EBFC1D" w:rsidR="00E81323" w:rsidRDefault="00E81323">
        <w:pPr>
          <w:pStyle w:val="Voettekst"/>
          <w:jc w:val="center"/>
        </w:pPr>
        <w:r>
          <w:fldChar w:fldCharType="begin"/>
        </w:r>
        <w:r>
          <w:instrText>PAGE   \* MERGEFORMAT</w:instrText>
        </w:r>
        <w:r>
          <w:fldChar w:fldCharType="separate"/>
        </w:r>
        <w:r>
          <w:t>2</w:t>
        </w:r>
        <w:r>
          <w:fldChar w:fldCharType="end"/>
        </w:r>
      </w:p>
    </w:sdtContent>
  </w:sdt>
  <w:p w14:paraId="52BF365D" w14:textId="77777777" w:rsidR="00E81323" w:rsidRDefault="00E8132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934145"/>
      <w:docPartObj>
        <w:docPartGallery w:val="Page Numbers (Bottom of Page)"/>
        <w:docPartUnique/>
      </w:docPartObj>
    </w:sdtPr>
    <w:sdtEndPr/>
    <w:sdtContent>
      <w:p w14:paraId="5AC5FAA3" w14:textId="48F6D882" w:rsidR="00E81323" w:rsidRDefault="0046421B">
        <w:pPr>
          <w:pStyle w:val="Voettekst"/>
          <w:jc w:val="right"/>
        </w:pPr>
      </w:p>
    </w:sdtContent>
  </w:sdt>
  <w:p w14:paraId="17A4A5AD" w14:textId="77777777" w:rsidR="00E81323" w:rsidRDefault="00E813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C4446" w14:textId="77777777" w:rsidR="0046421B" w:rsidRDefault="0046421B" w:rsidP="00E81323">
      <w:pPr>
        <w:spacing w:after="0" w:line="240" w:lineRule="auto"/>
      </w:pPr>
      <w:r>
        <w:separator/>
      </w:r>
    </w:p>
  </w:footnote>
  <w:footnote w:type="continuationSeparator" w:id="0">
    <w:p w14:paraId="50505A7D" w14:textId="77777777" w:rsidR="0046421B" w:rsidRDefault="0046421B" w:rsidP="00E81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39"/>
    <w:rsid w:val="00317918"/>
    <w:rsid w:val="00403455"/>
    <w:rsid w:val="0046421B"/>
    <w:rsid w:val="00612085"/>
    <w:rsid w:val="00815E39"/>
    <w:rsid w:val="009B6E92"/>
    <w:rsid w:val="00B04F59"/>
    <w:rsid w:val="00B37ED8"/>
    <w:rsid w:val="00C21A82"/>
    <w:rsid w:val="00C54688"/>
    <w:rsid w:val="00CB63F0"/>
    <w:rsid w:val="00E81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89EF"/>
  <w15:chartTrackingRefBased/>
  <w15:docId w15:val="{4E43029A-5E59-4528-91ED-65C9EA95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8132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81323"/>
    <w:rPr>
      <w:rFonts w:eastAsiaTheme="minorEastAsia"/>
      <w:lang w:eastAsia="nl-NL"/>
    </w:rPr>
  </w:style>
  <w:style w:type="paragraph" w:customStyle="1" w:styleId="paragraph">
    <w:name w:val="paragraph"/>
    <w:basedOn w:val="Standaard"/>
    <w:rsid w:val="00E8132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E81323"/>
  </w:style>
  <w:style w:type="character" w:customStyle="1" w:styleId="eop">
    <w:name w:val="eop"/>
    <w:basedOn w:val="Standaardalinea-lettertype"/>
    <w:rsid w:val="00E81323"/>
  </w:style>
  <w:style w:type="character" w:customStyle="1" w:styleId="contextualspellingandgrammarerror">
    <w:name w:val="contextualspellingandgrammarerror"/>
    <w:basedOn w:val="Standaardalinea-lettertype"/>
    <w:rsid w:val="00E81323"/>
  </w:style>
  <w:style w:type="character" w:customStyle="1" w:styleId="bcx0">
    <w:name w:val="bcx0"/>
    <w:basedOn w:val="Standaardalinea-lettertype"/>
    <w:rsid w:val="00E81323"/>
  </w:style>
  <w:style w:type="character" w:customStyle="1" w:styleId="spellingerror">
    <w:name w:val="spellingerror"/>
    <w:basedOn w:val="Standaardalinea-lettertype"/>
    <w:rsid w:val="00E81323"/>
  </w:style>
  <w:style w:type="paragraph" w:styleId="Koptekst">
    <w:name w:val="header"/>
    <w:basedOn w:val="Standaard"/>
    <w:link w:val="KoptekstChar"/>
    <w:uiPriority w:val="99"/>
    <w:unhideWhenUsed/>
    <w:rsid w:val="00E813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1323"/>
  </w:style>
  <w:style w:type="paragraph" w:styleId="Voettekst">
    <w:name w:val="footer"/>
    <w:basedOn w:val="Standaard"/>
    <w:link w:val="VoettekstChar"/>
    <w:uiPriority w:val="99"/>
    <w:unhideWhenUsed/>
    <w:rsid w:val="00E813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4451">
      <w:bodyDiv w:val="1"/>
      <w:marLeft w:val="0"/>
      <w:marRight w:val="0"/>
      <w:marTop w:val="0"/>
      <w:marBottom w:val="0"/>
      <w:divBdr>
        <w:top w:val="none" w:sz="0" w:space="0" w:color="auto"/>
        <w:left w:val="none" w:sz="0" w:space="0" w:color="auto"/>
        <w:bottom w:val="none" w:sz="0" w:space="0" w:color="auto"/>
        <w:right w:val="none" w:sz="0" w:space="0" w:color="auto"/>
      </w:divBdr>
      <w:divsChild>
        <w:div w:id="1961640398">
          <w:marLeft w:val="0"/>
          <w:marRight w:val="0"/>
          <w:marTop w:val="0"/>
          <w:marBottom w:val="0"/>
          <w:divBdr>
            <w:top w:val="none" w:sz="0" w:space="0" w:color="auto"/>
            <w:left w:val="none" w:sz="0" w:space="0" w:color="auto"/>
            <w:bottom w:val="none" w:sz="0" w:space="0" w:color="auto"/>
            <w:right w:val="none" w:sz="0" w:space="0" w:color="auto"/>
          </w:divBdr>
        </w:div>
        <w:div w:id="353462113">
          <w:marLeft w:val="0"/>
          <w:marRight w:val="0"/>
          <w:marTop w:val="0"/>
          <w:marBottom w:val="0"/>
          <w:divBdr>
            <w:top w:val="none" w:sz="0" w:space="0" w:color="auto"/>
            <w:left w:val="none" w:sz="0" w:space="0" w:color="auto"/>
            <w:bottom w:val="none" w:sz="0" w:space="0" w:color="auto"/>
            <w:right w:val="none" w:sz="0" w:space="0" w:color="auto"/>
          </w:divBdr>
        </w:div>
        <w:div w:id="272639010">
          <w:marLeft w:val="0"/>
          <w:marRight w:val="0"/>
          <w:marTop w:val="0"/>
          <w:marBottom w:val="0"/>
          <w:divBdr>
            <w:top w:val="none" w:sz="0" w:space="0" w:color="auto"/>
            <w:left w:val="none" w:sz="0" w:space="0" w:color="auto"/>
            <w:bottom w:val="none" w:sz="0" w:space="0" w:color="auto"/>
            <w:right w:val="none" w:sz="0" w:space="0" w:color="auto"/>
          </w:divBdr>
        </w:div>
        <w:div w:id="1034384431">
          <w:marLeft w:val="0"/>
          <w:marRight w:val="0"/>
          <w:marTop w:val="0"/>
          <w:marBottom w:val="0"/>
          <w:divBdr>
            <w:top w:val="none" w:sz="0" w:space="0" w:color="auto"/>
            <w:left w:val="none" w:sz="0" w:space="0" w:color="auto"/>
            <w:bottom w:val="none" w:sz="0" w:space="0" w:color="auto"/>
            <w:right w:val="none" w:sz="0" w:space="0" w:color="auto"/>
          </w:divBdr>
        </w:div>
        <w:div w:id="1778716963">
          <w:marLeft w:val="0"/>
          <w:marRight w:val="0"/>
          <w:marTop w:val="0"/>
          <w:marBottom w:val="0"/>
          <w:divBdr>
            <w:top w:val="none" w:sz="0" w:space="0" w:color="auto"/>
            <w:left w:val="none" w:sz="0" w:space="0" w:color="auto"/>
            <w:bottom w:val="none" w:sz="0" w:space="0" w:color="auto"/>
            <w:right w:val="none" w:sz="0" w:space="0" w:color="auto"/>
          </w:divBdr>
        </w:div>
        <w:div w:id="1784574070">
          <w:marLeft w:val="0"/>
          <w:marRight w:val="0"/>
          <w:marTop w:val="0"/>
          <w:marBottom w:val="0"/>
          <w:divBdr>
            <w:top w:val="none" w:sz="0" w:space="0" w:color="auto"/>
            <w:left w:val="none" w:sz="0" w:space="0" w:color="auto"/>
            <w:bottom w:val="none" w:sz="0" w:space="0" w:color="auto"/>
            <w:right w:val="none" w:sz="0" w:space="0" w:color="auto"/>
          </w:divBdr>
        </w:div>
        <w:div w:id="359743932">
          <w:marLeft w:val="0"/>
          <w:marRight w:val="0"/>
          <w:marTop w:val="0"/>
          <w:marBottom w:val="0"/>
          <w:divBdr>
            <w:top w:val="none" w:sz="0" w:space="0" w:color="auto"/>
            <w:left w:val="none" w:sz="0" w:space="0" w:color="auto"/>
            <w:bottom w:val="none" w:sz="0" w:space="0" w:color="auto"/>
            <w:right w:val="none" w:sz="0" w:space="0" w:color="auto"/>
          </w:divBdr>
        </w:div>
        <w:div w:id="1591618011">
          <w:marLeft w:val="0"/>
          <w:marRight w:val="0"/>
          <w:marTop w:val="0"/>
          <w:marBottom w:val="0"/>
          <w:divBdr>
            <w:top w:val="none" w:sz="0" w:space="0" w:color="auto"/>
            <w:left w:val="none" w:sz="0" w:space="0" w:color="auto"/>
            <w:bottom w:val="none" w:sz="0" w:space="0" w:color="auto"/>
            <w:right w:val="none" w:sz="0" w:space="0" w:color="auto"/>
          </w:divBdr>
        </w:div>
        <w:div w:id="1164928336">
          <w:marLeft w:val="0"/>
          <w:marRight w:val="0"/>
          <w:marTop w:val="0"/>
          <w:marBottom w:val="0"/>
          <w:divBdr>
            <w:top w:val="none" w:sz="0" w:space="0" w:color="auto"/>
            <w:left w:val="none" w:sz="0" w:space="0" w:color="auto"/>
            <w:bottom w:val="none" w:sz="0" w:space="0" w:color="auto"/>
            <w:right w:val="none" w:sz="0" w:space="0" w:color="auto"/>
          </w:divBdr>
        </w:div>
        <w:div w:id="1473250408">
          <w:marLeft w:val="0"/>
          <w:marRight w:val="0"/>
          <w:marTop w:val="0"/>
          <w:marBottom w:val="0"/>
          <w:divBdr>
            <w:top w:val="none" w:sz="0" w:space="0" w:color="auto"/>
            <w:left w:val="none" w:sz="0" w:space="0" w:color="auto"/>
            <w:bottom w:val="none" w:sz="0" w:space="0" w:color="auto"/>
            <w:right w:val="none" w:sz="0" w:space="0" w:color="auto"/>
          </w:divBdr>
        </w:div>
        <w:div w:id="458450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CEF0B8715D482E877BE8DB8CC771B1"/>
        <w:category>
          <w:name w:val="Algemeen"/>
          <w:gallery w:val="placeholder"/>
        </w:category>
        <w:types>
          <w:type w:val="bbPlcHdr"/>
        </w:types>
        <w:behaviors>
          <w:behavior w:val="content"/>
        </w:behaviors>
        <w:guid w:val="{1E7504B5-772E-4617-ADC9-BD06F03AF0C7}"/>
      </w:docPartPr>
      <w:docPartBody>
        <w:p w:rsidR="00AE37BC" w:rsidRDefault="008E66F3" w:rsidP="008E66F3">
          <w:pPr>
            <w:pStyle w:val="66CEF0B8715D482E877BE8DB8CC771B1"/>
          </w:pPr>
          <w:r>
            <w:rPr>
              <w:color w:val="2F5496" w:themeColor="accent1" w:themeShade="BF"/>
              <w:sz w:val="24"/>
              <w:szCs w:val="24"/>
            </w:rPr>
            <w:t>[Bedrijfsnaam]</w:t>
          </w:r>
        </w:p>
      </w:docPartBody>
    </w:docPart>
    <w:docPart>
      <w:docPartPr>
        <w:name w:val="74694DF7D5E949CDBD977AB1B53D5CF5"/>
        <w:category>
          <w:name w:val="Algemeen"/>
          <w:gallery w:val="placeholder"/>
        </w:category>
        <w:types>
          <w:type w:val="bbPlcHdr"/>
        </w:types>
        <w:behaviors>
          <w:behavior w:val="content"/>
        </w:behaviors>
        <w:guid w:val="{DE52E801-C5C8-4D42-9310-C5379802D9EC}"/>
      </w:docPartPr>
      <w:docPartBody>
        <w:p w:rsidR="00AE37BC" w:rsidRDefault="008E66F3" w:rsidP="008E66F3">
          <w:pPr>
            <w:pStyle w:val="74694DF7D5E949CDBD977AB1B53D5CF5"/>
          </w:pPr>
          <w:r>
            <w:rPr>
              <w:rFonts w:asciiTheme="majorHAnsi" w:eastAsiaTheme="majorEastAsia" w:hAnsiTheme="majorHAnsi" w:cstheme="majorBidi"/>
              <w:color w:val="4472C4" w:themeColor="accent1"/>
              <w:sz w:val="88"/>
              <w:szCs w:val="88"/>
            </w:rPr>
            <w:t>[Titel van document]</w:t>
          </w:r>
        </w:p>
      </w:docPartBody>
    </w:docPart>
    <w:docPart>
      <w:docPartPr>
        <w:name w:val="17E54DF3FA5B4A92B79FD72F3C78C305"/>
        <w:category>
          <w:name w:val="Algemeen"/>
          <w:gallery w:val="placeholder"/>
        </w:category>
        <w:types>
          <w:type w:val="bbPlcHdr"/>
        </w:types>
        <w:behaviors>
          <w:behavior w:val="content"/>
        </w:behaviors>
        <w:guid w:val="{A4BA6E44-9311-4B91-9ADA-9BAAFF219B87}"/>
      </w:docPartPr>
      <w:docPartBody>
        <w:p w:rsidR="00AE37BC" w:rsidRDefault="008E66F3" w:rsidP="008E66F3">
          <w:pPr>
            <w:pStyle w:val="17E54DF3FA5B4A92B79FD72F3C78C305"/>
          </w:pPr>
          <w:r>
            <w:rPr>
              <w:color w:val="2F5496" w:themeColor="accent1" w:themeShade="BF"/>
              <w:sz w:val="24"/>
              <w:szCs w:val="24"/>
            </w:rPr>
            <w:t>[Ondertitel van document]</w:t>
          </w:r>
        </w:p>
      </w:docPartBody>
    </w:docPart>
    <w:docPart>
      <w:docPartPr>
        <w:name w:val="A164F69B4EA5433A8A2DFDF10AB75773"/>
        <w:category>
          <w:name w:val="Algemeen"/>
          <w:gallery w:val="placeholder"/>
        </w:category>
        <w:types>
          <w:type w:val="bbPlcHdr"/>
        </w:types>
        <w:behaviors>
          <w:behavior w:val="content"/>
        </w:behaviors>
        <w:guid w:val="{6C0E40F2-F04F-4773-85F0-E06B2A553C71}"/>
      </w:docPartPr>
      <w:docPartBody>
        <w:p w:rsidR="00AE37BC" w:rsidRDefault="008E66F3" w:rsidP="008E66F3">
          <w:pPr>
            <w:pStyle w:val="A164F69B4EA5433A8A2DFDF10AB75773"/>
          </w:pPr>
          <w:r>
            <w:rPr>
              <w:color w:val="4472C4" w:themeColor="accent1"/>
              <w:sz w:val="28"/>
              <w:szCs w:val="28"/>
            </w:rPr>
            <w:t>[Naam van auteur]</w:t>
          </w:r>
        </w:p>
      </w:docPartBody>
    </w:docPart>
    <w:docPart>
      <w:docPartPr>
        <w:name w:val="EFEBE890ACFE4E16988E6293E8D5B14F"/>
        <w:category>
          <w:name w:val="Algemeen"/>
          <w:gallery w:val="placeholder"/>
        </w:category>
        <w:types>
          <w:type w:val="bbPlcHdr"/>
        </w:types>
        <w:behaviors>
          <w:behavior w:val="content"/>
        </w:behaviors>
        <w:guid w:val="{A9179E47-2068-4513-82A5-5AD734E3EB5A}"/>
      </w:docPartPr>
      <w:docPartBody>
        <w:p w:rsidR="00AE37BC" w:rsidRDefault="008E66F3" w:rsidP="008E66F3">
          <w:pPr>
            <w:pStyle w:val="EFEBE890ACFE4E16988E6293E8D5B14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F3"/>
    <w:rsid w:val="00377B1D"/>
    <w:rsid w:val="008E66F3"/>
    <w:rsid w:val="00AE37BC"/>
    <w:rsid w:val="00C47B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6CEF0B8715D482E877BE8DB8CC771B1">
    <w:name w:val="66CEF0B8715D482E877BE8DB8CC771B1"/>
    <w:rsid w:val="008E66F3"/>
  </w:style>
  <w:style w:type="paragraph" w:customStyle="1" w:styleId="74694DF7D5E949CDBD977AB1B53D5CF5">
    <w:name w:val="74694DF7D5E949CDBD977AB1B53D5CF5"/>
    <w:rsid w:val="008E66F3"/>
  </w:style>
  <w:style w:type="paragraph" w:customStyle="1" w:styleId="17E54DF3FA5B4A92B79FD72F3C78C305">
    <w:name w:val="17E54DF3FA5B4A92B79FD72F3C78C305"/>
    <w:rsid w:val="008E66F3"/>
  </w:style>
  <w:style w:type="paragraph" w:customStyle="1" w:styleId="A164F69B4EA5433A8A2DFDF10AB75773">
    <w:name w:val="A164F69B4EA5433A8A2DFDF10AB75773"/>
    <w:rsid w:val="008E66F3"/>
  </w:style>
  <w:style w:type="paragraph" w:customStyle="1" w:styleId="EFEBE890ACFE4E16988E6293E8D5B14F">
    <w:name w:val="EFEBE890ACFE4E16988E6293E8D5B14F"/>
    <w:rsid w:val="008E6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2959</Characters>
  <Application>Microsoft Office Word</Application>
  <DocSecurity>0</DocSecurity>
  <Lines>24</Lines>
  <Paragraphs>6</Paragraphs>
  <ScaleCrop>false</ScaleCrop>
  <Company>ICTM1N2</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Securityscan</dc:title>
  <dc:subject>Windesheim</dc:subject>
  <dc:creator>Kevin Scherpenzeel, Siem Evertsen, Yannick Santing, Sem van Der Meulen</dc:creator>
  <cp:keywords/>
  <dc:description/>
  <cp:lastModifiedBy>Kevin Scherpenzeel (student)</cp:lastModifiedBy>
  <cp:revision>2</cp:revision>
  <dcterms:created xsi:type="dcterms:W3CDTF">2020-01-04T11:55:00Z</dcterms:created>
  <dcterms:modified xsi:type="dcterms:W3CDTF">2020-01-04T11:55:00Z</dcterms:modified>
</cp:coreProperties>
</file>