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00A5A517"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10-11T00:00:00Z">
                  <w:dateFormat w:val="d-M-yyyy"/>
                  <w:lid w:val="nl-NL"/>
                  <w:storeMappedDataAs w:val="dateTime"/>
                  <w:calendar w:val="gregorian"/>
                </w:date>
              </w:sdtPr>
              <w:sdtEndPr/>
              <w:sdtContent>
                <w:r w:rsidR="00675C09">
                  <w:rPr>
                    <w:b/>
                    <w:color w:val="FFFFFF" w:themeColor="background1"/>
                    <w:lang w:val="nl-NL"/>
                  </w:rPr>
                  <w:t>11-10-2019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0FD85FB2"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C40A1E" w:rsidRPr="00C40A1E">
                      <w:rPr>
                        <w:bCs/>
                      </w:rPr>
                      <w:t>Tjeerd</w:t>
                    </w:r>
                    <w:proofErr w:type="spellEnd"/>
                    <w:r w:rsidR="00C40A1E" w:rsidRPr="00C40A1E">
                      <w:rPr>
                        <w:bCs/>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E472290" w14:textId="14199001" w:rsidR="00C40A1E" w:rsidRDefault="00AE34EF" w:rsidP="00B41A0A">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C40A1E" w:rsidRPr="00C40A1E">
              <w:rPr>
                <w:bCs/>
                <w:lang w:val="nl-NL"/>
              </w:rPr>
              <w:t>Kevin Scherpenzeel</w:t>
            </w:r>
          </w:p>
          <w:p w14:paraId="6237D2DC" w14:textId="3AD5E836" w:rsidR="00344FEC" w:rsidRPr="00C40A1E" w:rsidRDefault="00C40A1E" w:rsidP="00B41A0A">
            <w:pPr>
              <w:rPr>
                <w:bCs/>
                <w:lang w:val="nl-NL"/>
              </w:rPr>
            </w:pPr>
            <w:r w:rsidRPr="00C40A1E">
              <w:rPr>
                <w:bCs/>
                <w:lang w:val="nl-NL"/>
              </w:rPr>
              <w:t>S1145157</w:t>
            </w:r>
          </w:p>
          <w:p w14:paraId="75DD417D" w14:textId="092CE984" w:rsidR="00344FEC" w:rsidRPr="00C40A1E" w:rsidRDefault="00C40A1E" w:rsidP="00B41A0A">
            <w:pPr>
              <w:rPr>
                <w:bCs/>
                <w:lang w:val="nl-NL"/>
              </w:rPr>
            </w:pPr>
            <w:r w:rsidRPr="00C40A1E">
              <w:rPr>
                <w:bCs/>
                <w:lang w:val="nl-NL"/>
              </w:rPr>
              <w:t>0624717759 kevinscherpenzeel@hotmail.com</w:t>
            </w: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449874C4"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EndPr/>
              <w:sdtContent>
                <w:r w:rsidR="00C40A1E">
                  <w:rPr>
                    <w:b/>
                    <w:color w:val="FFFFFF" w:themeColor="background1"/>
                  </w:rPr>
                  <w:t>4</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309FC4BA" w:rsidR="005F5160" w:rsidRPr="00E32E51" w:rsidRDefault="00776167" w:rsidP="005F5160">
            <w:pPr>
              <w:jc w:val="center"/>
              <w:rPr>
                <w:lang w:val="nl-NL"/>
              </w:rPr>
            </w:pPr>
            <w:r>
              <w:rPr>
                <w:lang w:val="nl-NL"/>
              </w:rPr>
              <w:t>3</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393A6971" w:rsidR="005F5160" w:rsidRPr="00E32E51" w:rsidRDefault="005F5160" w:rsidP="00BF0DD5">
            <w:pPr>
              <w:jc w:val="center"/>
              <w:rPr>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29B558C0" w:rsidR="005F5160" w:rsidRPr="00E32E51" w:rsidRDefault="005F5160" w:rsidP="005F5160">
            <w:pPr>
              <w:jc w:val="center"/>
              <w:rPr>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2D1A7772" w:rsidR="005F5160" w:rsidRPr="00E32E51" w:rsidRDefault="005F5160" w:rsidP="005F5160">
            <w:pPr>
              <w:jc w:val="center"/>
              <w:rPr>
                <w:lang w:val="nl-NL"/>
              </w:rPr>
            </w:pP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320F1C12" w:rsidR="005F5160" w:rsidRPr="00E66602" w:rsidRDefault="00776167" w:rsidP="005F5160">
            <w:pPr>
              <w:jc w:val="center"/>
              <w:rPr>
                <w:lang w:val="nl-NL"/>
              </w:rPr>
            </w:pPr>
            <w:r>
              <w:rPr>
                <w:lang w:val="nl-NL"/>
              </w:rPr>
              <w:t>1</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224203B" w14:textId="1B0734E3" w:rsidR="005F5160" w:rsidRPr="00DB3172" w:rsidRDefault="005F5160" w:rsidP="005F5160">
            <w:pPr>
              <w:rPr>
                <w:rFonts w:ascii="Calibri" w:hAnsi="Calibri" w:cs="Arial"/>
                <w:i/>
                <w:lang w:val="nl-NL"/>
              </w:rPr>
            </w:pPr>
            <w:r w:rsidRPr="00DB3172">
              <w:rPr>
                <w:rFonts w:ascii="Calibri" w:hAnsi="Calibri" w:cs="Arial"/>
                <w:i/>
                <w:lang w:val="nl-NL"/>
              </w:rPr>
              <w:t>Afwijking van planning:</w:t>
            </w:r>
            <w:r w:rsidR="00C40A1E">
              <w:rPr>
                <w:rFonts w:ascii="Calibri" w:hAnsi="Calibri" w:cs="Arial"/>
                <w:i/>
                <w:lang w:val="nl-NL"/>
              </w:rPr>
              <w:t xml:space="preserve"> </w:t>
            </w:r>
          </w:p>
          <w:p w14:paraId="3DD67634" w14:textId="516EB02F" w:rsidR="003A17DF" w:rsidRPr="00C40A1E" w:rsidRDefault="00675C09" w:rsidP="00C40A1E">
            <w:pPr>
              <w:rPr>
                <w:rFonts w:ascii="Calibri" w:hAnsi="Calibri" w:cs="Arial"/>
                <w:iCs/>
                <w:lang w:val="nl-NL"/>
              </w:rPr>
            </w:pPr>
            <w:r>
              <w:rPr>
                <w:rFonts w:ascii="Calibri" w:hAnsi="Calibri" w:cs="Arial"/>
                <w:iCs/>
                <w:lang w:val="nl-NL"/>
              </w:rPr>
              <w:t>Conversieverslag moet nog gemaakt worden in het weekend.</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154E1C27" w14:textId="77777777" w:rsidR="00776167" w:rsidRDefault="005F5160" w:rsidP="00344FEC">
            <w:pPr>
              <w:rPr>
                <w:rFonts w:ascii="Calibri" w:hAnsi="Calibri" w:cs="Arial"/>
                <w:i/>
                <w:lang w:val="nl-NL"/>
              </w:rPr>
            </w:pPr>
            <w:r w:rsidRPr="003A17DF">
              <w:rPr>
                <w:rFonts w:ascii="Calibri" w:hAnsi="Calibri" w:cs="Arial"/>
                <w:i/>
                <w:lang w:val="nl-NL"/>
              </w:rPr>
              <w:t>Wat gaat goed?</w:t>
            </w:r>
            <w:r w:rsidR="00C40A1E">
              <w:rPr>
                <w:rFonts w:ascii="Calibri" w:hAnsi="Calibri" w:cs="Arial"/>
                <w:i/>
                <w:lang w:val="nl-NL"/>
              </w:rPr>
              <w:t xml:space="preserve"> </w:t>
            </w:r>
          </w:p>
          <w:p w14:paraId="426676E2" w14:textId="1389E590" w:rsidR="00776167" w:rsidRPr="003A17DF" w:rsidRDefault="00675C09" w:rsidP="00344FEC">
            <w:pPr>
              <w:rPr>
                <w:rFonts w:ascii="Calibri" w:hAnsi="Calibri" w:cs="Arial"/>
                <w:i/>
                <w:lang w:val="nl-NL"/>
              </w:rPr>
            </w:pPr>
            <w:r>
              <w:rPr>
                <w:rFonts w:ascii="Calibri" w:hAnsi="Calibri" w:cs="Arial"/>
                <w:i/>
                <w:lang w:val="nl-NL"/>
              </w:rPr>
              <w:t>We begrijpen hoe de conversie verhoogd kan worden.</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58DDB13A" w14:textId="650B2CCF" w:rsidR="005F5160" w:rsidRPr="006D1A1F" w:rsidRDefault="005F5160" w:rsidP="005F5160">
            <w:pPr>
              <w:rPr>
                <w:rFonts w:ascii="Calibri" w:hAnsi="Calibri" w:cs="Arial"/>
                <w:i/>
                <w:lang w:val="nl-NL"/>
              </w:rPr>
            </w:pPr>
            <w:r w:rsidRPr="006D1A1F">
              <w:rPr>
                <w:rFonts w:ascii="Calibri" w:hAnsi="Calibri" w:cs="Arial"/>
                <w:i/>
                <w:lang w:val="nl-NL"/>
              </w:rPr>
              <w:t>Wat zijn knelpunten en (mogelijke) oplossingen?</w:t>
            </w:r>
          </w:p>
          <w:p w14:paraId="528C904C" w14:textId="778585C4" w:rsidR="005F5160" w:rsidRPr="00C40A1E" w:rsidRDefault="00675C09" w:rsidP="00344FEC">
            <w:pPr>
              <w:rPr>
                <w:rFonts w:ascii="Calibri" w:hAnsi="Calibri" w:cs="Arial"/>
                <w:iCs/>
                <w:lang w:val="nl-NL"/>
              </w:rPr>
            </w:pPr>
            <w:r>
              <w:rPr>
                <w:rFonts w:ascii="Calibri" w:hAnsi="Calibri" w:cs="Arial"/>
                <w:iCs/>
                <w:lang w:val="nl-NL"/>
              </w:rPr>
              <w:t>Het verslag moet nog worden gemaakt, dit hadden wij doordeweeks al willen maken. Het probleem was dat we weinig zelfstudie uren tussen de lessen in hadden waardoor we het in het weekend gaan maken.</w:t>
            </w:r>
          </w:p>
        </w:tc>
      </w:tr>
      <w:tr w:rsidR="005F5160" w:rsidRPr="006D1A1F" w14:paraId="10F7FEB1" w14:textId="77777777" w:rsidTr="00675C09">
        <w:tblPrEx>
          <w:tblBorders>
            <w:insideH w:val="single" w:sz="4" w:space="0" w:color="auto"/>
            <w:insideV w:val="single" w:sz="4" w:space="0" w:color="auto"/>
          </w:tblBorders>
        </w:tblPrEx>
        <w:trPr>
          <w:trHeight w:val="313"/>
        </w:trPr>
        <w:tc>
          <w:tcPr>
            <w:tcW w:w="9782" w:type="dxa"/>
            <w:gridSpan w:val="7"/>
            <w:tcBorders>
              <w:left w:val="single" w:sz="4" w:space="0" w:color="auto"/>
              <w:right w:val="single" w:sz="4" w:space="0" w:color="auto"/>
            </w:tcBorders>
          </w:tcPr>
          <w:p w14:paraId="39746929" w14:textId="77777777" w:rsidR="005F5160" w:rsidRDefault="005F5160" w:rsidP="005F5160">
            <w:pPr>
              <w:rPr>
                <w:rFonts w:ascii="Calibri" w:hAnsi="Calibri" w:cs="Arial"/>
                <w:i/>
                <w:lang w:val="nl-NL"/>
              </w:rPr>
            </w:pPr>
            <w:r w:rsidRPr="003A17DF">
              <w:rPr>
                <w:rFonts w:ascii="Calibri" w:hAnsi="Calibri" w:cs="Arial"/>
                <w:i/>
                <w:lang w:val="nl-NL"/>
              </w:rPr>
              <w:t>Komende week te doen</w:t>
            </w:r>
            <w:r w:rsidR="00A5380E">
              <w:rPr>
                <w:rFonts w:ascii="Calibri" w:hAnsi="Calibri" w:cs="Arial"/>
                <w:i/>
                <w:lang w:val="nl-NL"/>
              </w:rPr>
              <w:t>:</w:t>
            </w:r>
          </w:p>
          <w:p w14:paraId="0C89791D" w14:textId="542217A8" w:rsidR="00A5380E" w:rsidRPr="00A5380E" w:rsidRDefault="00675C09" w:rsidP="005F5160">
            <w:pPr>
              <w:rPr>
                <w:rFonts w:ascii="Calibri" w:hAnsi="Calibri" w:cs="Arial"/>
                <w:i/>
                <w:lang w:val="nl-NL"/>
              </w:rPr>
            </w:pPr>
            <w:r>
              <w:rPr>
                <w:rFonts w:ascii="Calibri" w:hAnsi="Calibri" w:cs="Arial"/>
                <w:i/>
                <w:lang w:val="nl-NL"/>
              </w:rPr>
              <w:t>*</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0DB1FDB9" w14:textId="3E161460" w:rsidR="00D87800" w:rsidRDefault="00D87800">
            <w:pPr>
              <w:rPr>
                <w:rFonts w:eastAsiaTheme="majorEastAsia" w:cstheme="majorBidi"/>
                <w:color w:val="000000" w:themeColor="text1"/>
                <w:lang w:val="nl-NL"/>
              </w:rPr>
            </w:pP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453949BF" w:rsidR="00FB20E3" w:rsidRPr="00FB20E3" w:rsidRDefault="00776167" w:rsidP="00DF4F9E">
            <w:pPr>
              <w:rPr>
                <w:rFonts w:eastAsiaTheme="majorEastAsia" w:cstheme="majorBidi"/>
                <w:color w:val="000000" w:themeColor="text1"/>
                <w:lang w:val="nl-NL"/>
              </w:rPr>
            </w:pPr>
            <w:r>
              <w:rPr>
                <w:rFonts w:eastAsiaTheme="majorEastAsia" w:cstheme="majorBidi"/>
                <w:color w:val="000000" w:themeColor="text1"/>
                <w:lang w:val="nl-NL"/>
              </w:rPr>
              <w:t xml:space="preserve">We hebben een gastcollege bijgewoond. </w:t>
            </w: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aantekeningen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 xml:space="preserve"> over </w:t>
            </w: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verhoogende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maatregelen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gebruikt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worden</w:t>
            </w:r>
            <w:proofErr w:type="spellEnd"/>
            <w:r>
              <w:rPr>
                <w:rFonts w:eastAsiaTheme="majorEastAsia" w:cstheme="majorBidi"/>
                <w:color w:val="000000" w:themeColor="text1"/>
              </w:rPr>
              <w:t xml:space="preserve"> om de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verhogen</w:t>
            </w:r>
            <w:proofErr w:type="spellEnd"/>
            <w:r>
              <w:rPr>
                <w:rFonts w:eastAsiaTheme="majorEastAsia" w:cstheme="majorBidi"/>
                <w:color w:val="000000" w:themeColor="text1"/>
              </w:rPr>
              <w:t xml:space="preserve"> op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webshop</w:t>
            </w:r>
            <w:proofErr w:type="spellEnd"/>
            <w:r w:rsidR="005618BB">
              <w:rPr>
                <w:rFonts w:eastAsiaTheme="majorEastAsia" w:cstheme="majorBidi"/>
                <w:color w:val="000000" w:themeColor="text1"/>
              </w:rPr>
              <w:t>.</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1BD26C16" w:rsidR="00FB20E3" w:rsidRPr="00FB20E3" w:rsidRDefault="00776167"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moeten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kiezen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verhogende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maatregelen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wij</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gaan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gebruiken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onze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webshop</w:t>
            </w:r>
            <w:proofErr w:type="spellEnd"/>
            <w:r>
              <w:rPr>
                <w:rFonts w:eastAsiaTheme="majorEastAsia" w:cstheme="majorBidi"/>
                <w:color w:val="000000" w:themeColor="text1"/>
              </w:rPr>
              <w:t>.</w:t>
            </w: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759E536A" w:rsidR="00FB20E3" w:rsidRPr="00FB20E3" w:rsidRDefault="00776167" w:rsidP="00DF4F9E">
            <w:pPr>
              <w:rPr>
                <w:rFonts w:eastAsiaTheme="majorEastAsia" w:cstheme="majorBidi"/>
                <w:color w:val="000000" w:themeColor="text1"/>
                <w:lang w:val="nl-NL"/>
              </w:rPr>
            </w:pPr>
            <w:r>
              <w:rPr>
                <w:rFonts w:eastAsiaTheme="majorEastAsia" w:cstheme="majorBidi"/>
                <w:color w:val="000000" w:themeColor="text1"/>
                <w:lang w:val="nl-NL"/>
              </w:rPr>
              <w:t>Ik vind het interessant om te weten welke maatregelen de conversie verhogen, alhoewel ik niet had verwacht dit te doen op dit vakgebied.</w:t>
            </w: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65D1124D"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0B7F90E" w:rsidR="00FB20E3" w:rsidRPr="00FB20E3" w:rsidRDefault="00C40A1E"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4CDA42D6"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058AAF4A" w:rsidR="00FB20E3" w:rsidRPr="00FB20E3" w:rsidRDefault="000972A9"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34734AB4" w:rsidR="00FB20E3" w:rsidRPr="00FB20E3" w:rsidRDefault="000972A9"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4605A44C" w:rsidR="00FB20E3" w:rsidRPr="00FB20E3" w:rsidRDefault="000972A9" w:rsidP="00DF4F9E">
            <w:pPr>
              <w:rPr>
                <w:rFonts w:eastAsiaTheme="majorEastAsia" w:cstheme="majorBidi"/>
                <w:color w:val="000000" w:themeColor="text1"/>
                <w:lang w:val="nl-NL"/>
              </w:rPr>
            </w:pPr>
            <w:r>
              <w:rPr>
                <w:rFonts w:eastAsiaTheme="majorEastAsia" w:cstheme="majorBidi"/>
                <w:color w:val="000000" w:themeColor="text1"/>
                <w:lang w:val="nl-NL"/>
              </w:rPr>
              <w:t>-</w:t>
            </w:r>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6C42E0C9"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bookmarkStart w:id="0" w:name="_GoBack"/>
            <w:bookmarkEnd w:id="0"/>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00F78A4C" w:rsidR="00FB20E3" w:rsidRPr="00444306" w:rsidRDefault="00675C09" w:rsidP="00DF4F9E">
            <w:pPr>
              <w:rPr>
                <w:rFonts w:eastAsiaTheme="majorEastAsia" w:cstheme="majorBidi"/>
                <w:color w:val="000000" w:themeColor="text1"/>
                <w:lang w:val="nl-NL"/>
              </w:rPr>
            </w:pPr>
            <w:r>
              <w:rPr>
                <w:rFonts w:eastAsiaTheme="majorEastAsia" w:cstheme="majorBidi"/>
                <w:color w:val="000000" w:themeColor="text1"/>
                <w:lang w:val="nl-NL"/>
              </w:rPr>
              <w:t>-</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4EF45" w14:textId="77777777" w:rsidR="008E43BA" w:rsidRDefault="008E43BA" w:rsidP="00C867BB">
      <w:pPr>
        <w:spacing w:after="0" w:line="240" w:lineRule="auto"/>
      </w:pPr>
      <w:r>
        <w:separator/>
      </w:r>
    </w:p>
  </w:endnote>
  <w:endnote w:type="continuationSeparator" w:id="0">
    <w:p w14:paraId="11F5B213" w14:textId="77777777" w:rsidR="008E43BA" w:rsidRDefault="008E43BA"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F44C4" w14:textId="77777777" w:rsidR="008E43BA" w:rsidRDefault="008E43BA" w:rsidP="00C867BB">
      <w:pPr>
        <w:spacing w:after="0" w:line="240" w:lineRule="auto"/>
      </w:pPr>
      <w:r>
        <w:separator/>
      </w:r>
    </w:p>
  </w:footnote>
  <w:footnote w:type="continuationSeparator" w:id="0">
    <w:p w14:paraId="57A0ACC5" w14:textId="77777777" w:rsidR="008E43BA" w:rsidRDefault="008E43BA"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26A6"/>
    <w:rsid w:val="0005340F"/>
    <w:rsid w:val="0005724E"/>
    <w:rsid w:val="00061020"/>
    <w:rsid w:val="000707C5"/>
    <w:rsid w:val="00071338"/>
    <w:rsid w:val="00073E53"/>
    <w:rsid w:val="00073E74"/>
    <w:rsid w:val="000972A9"/>
    <w:rsid w:val="001119B4"/>
    <w:rsid w:val="0011460C"/>
    <w:rsid w:val="001150C2"/>
    <w:rsid w:val="00135B37"/>
    <w:rsid w:val="0015463E"/>
    <w:rsid w:val="00162B14"/>
    <w:rsid w:val="00177B4D"/>
    <w:rsid w:val="00180AF1"/>
    <w:rsid w:val="001A0D86"/>
    <w:rsid w:val="001B1601"/>
    <w:rsid w:val="001C29CD"/>
    <w:rsid w:val="001C470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618BB"/>
    <w:rsid w:val="0057606B"/>
    <w:rsid w:val="005A5167"/>
    <w:rsid w:val="005A7C01"/>
    <w:rsid w:val="005B000A"/>
    <w:rsid w:val="005F5160"/>
    <w:rsid w:val="00606F01"/>
    <w:rsid w:val="0061245E"/>
    <w:rsid w:val="00637BB8"/>
    <w:rsid w:val="006454CF"/>
    <w:rsid w:val="006529F8"/>
    <w:rsid w:val="006659A6"/>
    <w:rsid w:val="00675C09"/>
    <w:rsid w:val="006A31F2"/>
    <w:rsid w:val="006D1A1F"/>
    <w:rsid w:val="006E0988"/>
    <w:rsid w:val="006F1E8E"/>
    <w:rsid w:val="00711532"/>
    <w:rsid w:val="00752E2E"/>
    <w:rsid w:val="00776167"/>
    <w:rsid w:val="00777FAE"/>
    <w:rsid w:val="007808CC"/>
    <w:rsid w:val="00794527"/>
    <w:rsid w:val="007A7244"/>
    <w:rsid w:val="007B27B7"/>
    <w:rsid w:val="007D6FE2"/>
    <w:rsid w:val="007F2476"/>
    <w:rsid w:val="007F32A0"/>
    <w:rsid w:val="007F45AC"/>
    <w:rsid w:val="007F7C0C"/>
    <w:rsid w:val="00815E4B"/>
    <w:rsid w:val="00821ABC"/>
    <w:rsid w:val="0082296C"/>
    <w:rsid w:val="008355E3"/>
    <w:rsid w:val="00837154"/>
    <w:rsid w:val="00841AFB"/>
    <w:rsid w:val="00850772"/>
    <w:rsid w:val="00861F26"/>
    <w:rsid w:val="00870F77"/>
    <w:rsid w:val="00893D56"/>
    <w:rsid w:val="00897A47"/>
    <w:rsid w:val="008A2449"/>
    <w:rsid w:val="008E43BA"/>
    <w:rsid w:val="008F2673"/>
    <w:rsid w:val="00912A4B"/>
    <w:rsid w:val="00912EF6"/>
    <w:rsid w:val="00932638"/>
    <w:rsid w:val="009458E6"/>
    <w:rsid w:val="00953F1B"/>
    <w:rsid w:val="00972003"/>
    <w:rsid w:val="00996FB5"/>
    <w:rsid w:val="009A05D1"/>
    <w:rsid w:val="009A5BC1"/>
    <w:rsid w:val="009B09E9"/>
    <w:rsid w:val="009F3AD4"/>
    <w:rsid w:val="00A0229E"/>
    <w:rsid w:val="00A07CD2"/>
    <w:rsid w:val="00A13B23"/>
    <w:rsid w:val="00A3157D"/>
    <w:rsid w:val="00A52AB6"/>
    <w:rsid w:val="00A52CC9"/>
    <w:rsid w:val="00A5380E"/>
    <w:rsid w:val="00A7452E"/>
    <w:rsid w:val="00A74D73"/>
    <w:rsid w:val="00A9792F"/>
    <w:rsid w:val="00AB0201"/>
    <w:rsid w:val="00AC05B4"/>
    <w:rsid w:val="00AC08AF"/>
    <w:rsid w:val="00AD74CF"/>
    <w:rsid w:val="00AE34EF"/>
    <w:rsid w:val="00AE795F"/>
    <w:rsid w:val="00AE7E8B"/>
    <w:rsid w:val="00B217E0"/>
    <w:rsid w:val="00B36F9E"/>
    <w:rsid w:val="00B60888"/>
    <w:rsid w:val="00B65150"/>
    <w:rsid w:val="00B73818"/>
    <w:rsid w:val="00B75E4A"/>
    <w:rsid w:val="00BC0A05"/>
    <w:rsid w:val="00BC0B4A"/>
    <w:rsid w:val="00BD09A0"/>
    <w:rsid w:val="00BF01BB"/>
    <w:rsid w:val="00BF0DD5"/>
    <w:rsid w:val="00BF25EA"/>
    <w:rsid w:val="00C212AE"/>
    <w:rsid w:val="00C21E88"/>
    <w:rsid w:val="00C40A1E"/>
    <w:rsid w:val="00C475F5"/>
    <w:rsid w:val="00C7472F"/>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1D0BD682-9440-4903-9F5F-538869F3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45746"/>
    <w:rsid w:val="001909EB"/>
    <w:rsid w:val="001A2D3B"/>
    <w:rsid w:val="002A5007"/>
    <w:rsid w:val="002E4E65"/>
    <w:rsid w:val="0035797C"/>
    <w:rsid w:val="00397967"/>
    <w:rsid w:val="00485F4B"/>
    <w:rsid w:val="00591E2A"/>
    <w:rsid w:val="006331B0"/>
    <w:rsid w:val="00651231"/>
    <w:rsid w:val="006D58BB"/>
    <w:rsid w:val="007476A5"/>
    <w:rsid w:val="007E203D"/>
    <w:rsid w:val="0080047A"/>
    <w:rsid w:val="00815943"/>
    <w:rsid w:val="008B3EAB"/>
    <w:rsid w:val="008F4F41"/>
    <w:rsid w:val="00932DCE"/>
    <w:rsid w:val="009750D3"/>
    <w:rsid w:val="009B65F3"/>
    <w:rsid w:val="00B60792"/>
    <w:rsid w:val="00BC09D0"/>
    <w:rsid w:val="00BF7A52"/>
    <w:rsid w:val="00C441BA"/>
    <w:rsid w:val="00D2205B"/>
    <w:rsid w:val="00D47F2B"/>
    <w:rsid w:val="00D846C8"/>
    <w:rsid w:val="00E71D68"/>
    <w:rsid w:val="00EC52E2"/>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3.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571B04F2-FE21-4BC3-A1DF-9E5C62A6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1598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Kevin Scherpenzeel (student)</cp:lastModifiedBy>
  <cp:revision>2</cp:revision>
  <cp:lastPrinted>2016-10-14T15:01:00Z</cp:lastPrinted>
  <dcterms:created xsi:type="dcterms:W3CDTF">2019-10-11T10:46:00Z</dcterms:created>
  <dcterms:modified xsi:type="dcterms:W3CDTF">2019-10-11T10:46:00Z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