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2701"/>
        <w15:color w:val="DBDBDB"/>
        <w:docPartObj>
          <w:docPartGallery w:val="Table of Contents"/>
          <w:docPartUnique/>
        </w:docPartObj>
      </w:sdtPr>
      <w:sdtEndPr>
        <w:rPr>
          <w:rFonts w:hint="eastAsia" w:ascii="MiSans Bold" w:hAnsi="MiSans Bold" w:eastAsia="MiSans Bold" w:cs="MiSans Bold"/>
          <w:b/>
          <w:bCs/>
          <w:i w:val="0"/>
          <w:iCs w:val="0"/>
          <w:caps w:val="0"/>
          <w:color w:val="0000FF"/>
          <w:spacing w:val="0"/>
          <w:kern w:val="0"/>
          <w:sz w:val="36"/>
          <w:szCs w:val="36"/>
          <w:shd w:val="clear" w:fill="FFFFFF"/>
          <w:lang w:val="en-US" w:eastAsia="zh-CN" w:bidi="ar"/>
        </w:rPr>
      </w:sdtEndPr>
      <w:sdtContent>
        <w:p>
          <w:pPr>
            <w:spacing w:before="0" w:beforeLines="0" w:after="0" w:afterLines="0" w:line="240" w:lineRule="auto"/>
            <w:ind w:left="0" w:leftChars="0" w:right="0" w:rightChars="0" w:firstLine="0" w:firstLineChars="0"/>
            <w:jc w:val="center"/>
            <w:rPr>
              <w:rFonts w:hint="eastAsia" w:ascii="微软雅黑" w:hAnsi="微软雅黑" w:eastAsia="微软雅黑" w:cs="微软雅黑"/>
              <w:sz w:val="44"/>
              <w:szCs w:val="44"/>
            </w:rPr>
          </w:pPr>
          <w:r>
            <w:rPr>
              <w:rFonts w:hint="eastAsia" w:ascii="微软雅黑" w:hAnsi="微软雅黑" w:eastAsia="微软雅黑" w:cs="微软雅黑"/>
              <w:kern w:val="2"/>
              <w:sz w:val="44"/>
              <w:szCs w:val="44"/>
              <w:lang w:val="en-US" w:eastAsia="zh-CN" w:bidi="ar-SA"/>
            </w:rPr>
            <w:t>软件测试面试最全</w:t>
          </w:r>
          <w:bookmarkStart w:id="62" w:name="_GoBack"/>
          <w:bookmarkEnd w:id="62"/>
          <w:r>
            <w:rPr>
              <w:rFonts w:hint="eastAsia" w:ascii="微软雅黑" w:hAnsi="微软雅黑" w:eastAsia="微软雅黑" w:cs="微软雅黑"/>
              <w:kern w:val="2"/>
              <w:sz w:val="44"/>
              <w:szCs w:val="44"/>
              <w:lang w:val="en-US" w:eastAsia="zh-CN" w:bidi="ar-SA"/>
            </w:rPr>
            <w:t>八股文</w:t>
          </w:r>
          <w:r>
            <w:rPr>
              <w:rFonts w:hint="eastAsia" w:ascii="微软雅黑" w:hAnsi="微软雅黑" w:eastAsia="微软雅黑" w:cs="微软雅黑"/>
              <w:sz w:val="44"/>
              <w:szCs w:val="44"/>
            </w:rPr>
            <w:t>目录</w:t>
          </w:r>
        </w:p>
        <w:p>
          <w:pPr>
            <w:pStyle w:val="10"/>
            <w:tabs>
              <w:tab w:val="right" w:leader="dot" w:pos="8306"/>
            </w:tabs>
          </w:pPr>
          <w:r>
            <w:rPr>
              <w:rFonts w:hint="eastAsia" w:ascii="MiSans Bold" w:hAnsi="MiSans Bold" w:eastAsia="MiSans Bold" w:cs="MiSans Bold"/>
              <w:b/>
              <w:bCs/>
              <w:i w:val="0"/>
              <w:iCs w:val="0"/>
              <w:caps w:val="0"/>
              <w:color w:val="0000FF"/>
              <w:spacing w:val="0"/>
              <w:sz w:val="36"/>
              <w:szCs w:val="36"/>
              <w:shd w:val="clear" w:fill="FFFFFF"/>
              <w:lang w:val="en-US" w:eastAsia="zh-CN"/>
            </w:rPr>
            <w:fldChar w:fldCharType="begin"/>
          </w:r>
          <w:r>
            <w:rPr>
              <w:rFonts w:hint="eastAsia" w:ascii="MiSans Bold" w:hAnsi="MiSans Bold" w:eastAsia="MiSans Bold" w:cs="MiSans Bold"/>
              <w:b/>
              <w:bCs/>
              <w:i w:val="0"/>
              <w:iCs w:val="0"/>
              <w:caps w:val="0"/>
              <w:color w:val="0000FF"/>
              <w:spacing w:val="0"/>
              <w:sz w:val="36"/>
              <w:szCs w:val="36"/>
              <w:shd w:val="clear" w:fill="FFFFFF"/>
              <w:lang w:val="en-US" w:eastAsia="zh-CN"/>
            </w:rPr>
            <w:instrText xml:space="preserve">TOC \o "1-2" \h \u </w:instrText>
          </w:r>
          <w:r>
            <w:rPr>
              <w:rFonts w:hint="eastAsia" w:ascii="MiSans Bold" w:hAnsi="MiSans Bold" w:eastAsia="MiSans Bold" w:cs="MiSans Bold"/>
              <w:b/>
              <w:bCs/>
              <w:i w:val="0"/>
              <w:iCs w:val="0"/>
              <w:caps w:val="0"/>
              <w:color w:val="0000FF"/>
              <w:spacing w:val="0"/>
              <w:sz w:val="36"/>
              <w:szCs w:val="36"/>
              <w:shd w:val="clear" w:fill="FFFFFF"/>
              <w:lang w:val="en-US" w:eastAsia="zh-CN"/>
            </w:rPr>
            <w:fldChar w:fldCharType="separate"/>
          </w: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_Toc22992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Bold" w:hAnsi="MiSans Bold" w:eastAsia="MiSans Bold" w:cs="MiSans Bold"/>
              <w:bCs/>
              <w:i w:val="0"/>
              <w:iCs w:val="0"/>
              <w:caps w:val="0"/>
              <w:spacing w:val="0"/>
              <w:szCs w:val="36"/>
              <w:shd w:val="clear" w:fill="FFFFFF"/>
              <w:lang w:val="en-US" w:eastAsia="zh-CN"/>
            </w:rPr>
            <w:t>软件测试面试八股文（入门篇）</w:t>
          </w:r>
          <w:r>
            <w:tab/>
          </w:r>
          <w:r>
            <w:fldChar w:fldCharType="begin"/>
          </w:r>
          <w:r>
            <w:instrText xml:space="preserve"> PAGEREF _Toc22992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_Toc5643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请你说一说测试用例的边界</w:t>
          </w:r>
          <w:r>
            <w:tab/>
          </w:r>
          <w:r>
            <w:fldChar w:fldCharType="begin"/>
          </w:r>
          <w:r>
            <w:instrText xml:space="preserve"> PAGEREF _Toc5643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_Toc26408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1)对16-bit 的整数而言 32767 和 -32768 是边界</w:t>
          </w:r>
          <w:r>
            <w:tab/>
          </w:r>
          <w:r>
            <w:fldChar w:fldCharType="begin"/>
          </w:r>
          <w:r>
            <w:instrText xml:space="preserve"> PAGEREF _Toc26408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_Toc14805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2)屏幕上光标在最左上、最右下位置</w:t>
          </w:r>
          <w:r>
            <w:tab/>
          </w:r>
          <w:r>
            <w:fldChar w:fldCharType="begin"/>
          </w:r>
          <w:r>
            <w:instrText xml:space="preserve"> PAGEREF _Toc14805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_Toc10613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3)报表的第一行和最后一行</w:t>
          </w:r>
          <w:r>
            <w:tab/>
          </w:r>
          <w:r>
            <w:fldChar w:fldCharType="begin"/>
          </w:r>
          <w:r>
            <w:instrText xml:space="preserve"> PAGEREF _Toc10613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_Toc13966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4)数组元素的第一个和最后一个</w:t>
          </w:r>
          <w:r>
            <w:tab/>
          </w:r>
          <w:r>
            <w:fldChar w:fldCharType="begin"/>
          </w:r>
          <w:r>
            <w:instrText xml:space="preserve"> PAGEREF _Toc13966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_Toc650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5)循环的第 0 次、第 1 次和倒数第 2 次、最后一次</w:t>
          </w:r>
          <w:r>
            <w:tab/>
          </w:r>
          <w:r>
            <w:fldChar w:fldCharType="begin"/>
          </w:r>
          <w:r>
            <w:instrText xml:space="preserve"> PAGEREF _Toc650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_Toc28461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请你说一下软件质量的六个特征</w:t>
          </w:r>
          <w:r>
            <w:tab/>
          </w:r>
          <w:r>
            <w:fldChar w:fldCharType="begin"/>
          </w:r>
          <w:r>
            <w:instrText xml:space="preserve"> PAGEREF _Toc28461 \h </w:instrText>
          </w:r>
          <w:r>
            <w:fldChar w:fldCharType="separate"/>
          </w:r>
          <w:r>
            <w:t>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_Toc30764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请你说一下设计测试用例的方法</w:t>
          </w:r>
          <w:r>
            <w:tab/>
          </w:r>
          <w:r>
            <w:fldChar w:fldCharType="begin"/>
          </w:r>
          <w:r>
            <w:instrText xml:space="preserve"> PAGEREF _Toc30764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_Toc28268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1.等价类划分</w:t>
          </w:r>
          <w:r>
            <w:tab/>
          </w:r>
          <w:r>
            <w:fldChar w:fldCharType="begin"/>
          </w:r>
          <w:r>
            <w:instrText xml:space="preserve"> PAGEREF _Toc28268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_Toc7721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2.边界值分析法</w:t>
          </w:r>
          <w:r>
            <w:tab/>
          </w:r>
          <w:r>
            <w:fldChar w:fldCharType="begin"/>
          </w:r>
          <w:r>
            <w:instrText xml:space="preserve"> PAGEREF _Toc7721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_Toc17644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3.正交试验法</w:t>
          </w:r>
          <w:r>
            <w:tab/>
          </w:r>
          <w:r>
            <w:fldChar w:fldCharType="begin"/>
          </w:r>
          <w:r>
            <w:instrText xml:space="preserve"> PAGEREF _Toc17644 \h </w:instrText>
          </w:r>
          <w:r>
            <w:fldChar w:fldCharType="separate"/>
          </w:r>
          <w:r>
            <w:t>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_Toc9828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4.状态迁移法</w:t>
          </w:r>
          <w:r>
            <w:tab/>
          </w:r>
          <w:r>
            <w:fldChar w:fldCharType="begin"/>
          </w:r>
          <w:r>
            <w:instrText xml:space="preserve"> PAGEREF _Toc9828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_Toc22951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5.流程分析法</w:t>
          </w:r>
          <w:r>
            <w:tab/>
          </w:r>
          <w:r>
            <w:fldChar w:fldCharType="begin"/>
          </w:r>
          <w:r>
            <w:instrText xml:space="preserve"> PAGEREF _Toc22951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_Toc28170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6.输入域测试法</w:t>
          </w:r>
          <w:r>
            <w:tab/>
          </w:r>
          <w:r>
            <w:fldChar w:fldCharType="begin"/>
          </w:r>
          <w:r>
            <w:instrText xml:space="preserve"> PAGEREF _Toc28170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_Toc18122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7.输出域分析法</w:t>
          </w:r>
          <w:r>
            <w:tab/>
          </w:r>
          <w:r>
            <w:fldChar w:fldCharType="begin"/>
          </w:r>
          <w:r>
            <w:instrText xml:space="preserve"> PAGEREF _Toc18122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_Toc22914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8.判定表分析法</w:t>
          </w:r>
          <w:r>
            <w:tab/>
          </w:r>
          <w:r>
            <w:fldChar w:fldCharType="begin"/>
          </w:r>
          <w:r>
            <w:instrText xml:space="preserve"> PAGEREF _Toc22914 \h </w:instrText>
          </w:r>
          <w:r>
            <w:fldChar w:fldCharType="separate"/>
          </w:r>
          <w:r>
            <w:t>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_Toc28257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9.因果图法</w:t>
          </w:r>
          <w:r>
            <w:tab/>
          </w:r>
          <w:r>
            <w:fldChar w:fldCharType="begin"/>
          </w:r>
          <w:r>
            <w:instrText xml:space="preserve"> PAGEREF _Toc28257 \h </w:instrText>
          </w:r>
          <w:r>
            <w:fldChar w:fldCharType="separate"/>
          </w:r>
          <w:r>
            <w:t>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_Toc7390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10.错误猜测法</w:t>
          </w:r>
          <w:r>
            <w:tab/>
          </w:r>
          <w:r>
            <w:fldChar w:fldCharType="begin"/>
          </w:r>
          <w:r>
            <w:instrText xml:space="preserve"> PAGEREF _Toc7390 \h </w:instrText>
          </w:r>
          <w:r>
            <w:fldChar w:fldCharType="separate"/>
          </w:r>
          <w:r>
            <w:t>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_Toc3464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11.异常分析法</w:t>
          </w:r>
          <w:r>
            <w:tab/>
          </w:r>
          <w:r>
            <w:fldChar w:fldCharType="begin"/>
          </w:r>
          <w:r>
            <w:instrText xml:space="preserve"> PAGEREF _Toc3464 \h </w:instrText>
          </w:r>
          <w:r>
            <w:fldChar w:fldCharType="separate"/>
          </w:r>
          <w:r>
            <w:t>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_Toc15574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请你说一说测试工程师的必备技能</w:t>
          </w:r>
          <w:r>
            <w:tab/>
          </w:r>
          <w:r>
            <w:fldChar w:fldCharType="begin"/>
          </w:r>
          <w:r>
            <w:instrText xml:space="preserve"> PAGEREF _Toc15574 \h </w:instrText>
          </w:r>
          <w:r>
            <w:fldChar w:fldCharType="separate"/>
          </w:r>
          <w:r>
            <w:t>8</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_Toc2554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请你说一下app性能测试的指标</w:t>
          </w:r>
          <w:r>
            <w:tab/>
          </w:r>
          <w:r>
            <w:fldChar w:fldCharType="begin"/>
          </w:r>
          <w:r>
            <w:instrText xml:space="preserve"> PAGEREF _Toc2554 \h </w:instrText>
          </w:r>
          <w:r>
            <w:fldChar w:fldCharType="separate"/>
          </w:r>
          <w:r>
            <w:t>9</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_Toc13458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第一类：首次启动--应用首次启动所花费的时间；</w:t>
          </w:r>
          <w:r>
            <w:tab/>
          </w:r>
          <w:r>
            <w:fldChar w:fldCharType="begin"/>
          </w:r>
          <w:r>
            <w:instrText xml:space="preserve"> PAGEREF _Toc13458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_Toc21809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第二类：非首次启动--应用非首次启动所花费的时间；</w:t>
          </w:r>
          <w:r>
            <w:tab/>
          </w:r>
          <w:r>
            <w:fldChar w:fldCharType="begin"/>
          </w:r>
          <w:r>
            <w:instrText xml:space="preserve"> PAGEREF _Toc21809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_Toc20174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第三类：应用界面切换--应用界面内切换所花费的时间。</w:t>
          </w:r>
          <w:r>
            <w:tab/>
          </w:r>
          <w:r>
            <w:fldChar w:fldCharType="begin"/>
          </w:r>
          <w:r>
            <w:instrText xml:space="preserve"> PAGEREF _Toc20174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_Toc22905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请你说一说app测试的工具</w:t>
          </w:r>
          <w:r>
            <w:tab/>
          </w:r>
          <w:r>
            <w:fldChar w:fldCharType="begin"/>
          </w:r>
          <w:r>
            <w:instrText xml:space="preserve"> PAGEREF _Toc22905 \h </w:instrText>
          </w:r>
          <w:r>
            <w:fldChar w:fldCharType="separate"/>
          </w:r>
          <w:r>
            <w:t>11</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_Toc29986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a) 轻量接口自动化测试</w:t>
          </w:r>
          <w:r>
            <w:tab/>
          </w:r>
          <w:r>
            <w:fldChar w:fldCharType="begin"/>
          </w:r>
          <w:r>
            <w:instrText xml:space="preserve"> PAGEREF _Toc29986 \h </w:instrText>
          </w:r>
          <w:r>
            <w:fldChar w:fldCharType="separate"/>
          </w:r>
          <w:r>
            <w:t>12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_Toc18592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b) APP UI层面的自动化</w:t>
          </w:r>
          <w:r>
            <w:tab/>
          </w:r>
          <w:r>
            <w:fldChar w:fldCharType="begin"/>
          </w:r>
          <w:r>
            <w:instrText xml:space="preserve"> PAGEREF _Toc18592 \h </w:instrText>
          </w:r>
          <w:r>
            <w:fldChar w:fldCharType="separate"/>
          </w:r>
          <w:r>
            <w:t>12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_Toc3690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a) Web前端性能测试</w:t>
          </w:r>
          <w:r>
            <w:rPr>
              <w:b/>
            </w:rPr>
            <w:tab/>
          </w:r>
          <w:r>
            <w:rPr>
              <w:b/>
            </w:rPr>
            <w:fldChar w:fldCharType="begin"/>
          </w:r>
          <w:r>
            <w:rPr>
              <w:b/>
            </w:rPr>
            <w:instrText xml:space="preserve"> PAGEREF _Toc3690 \h </w:instrText>
          </w:r>
          <w:r>
            <w:rPr>
              <w:b/>
            </w:rPr>
            <w:fldChar w:fldCharType="separate"/>
          </w:r>
          <w:r>
            <w:rPr>
              <w:b/>
            </w:rPr>
            <w:t>12</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_Toc8493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b) APP端性能测试</w:t>
          </w:r>
          <w:r>
            <w:rPr>
              <w:b/>
            </w:rPr>
            <w:tab/>
          </w:r>
          <w:r>
            <w:rPr>
              <w:b/>
            </w:rPr>
            <w:fldChar w:fldCharType="begin"/>
          </w:r>
          <w:r>
            <w:rPr>
              <w:b/>
            </w:rPr>
            <w:instrText xml:space="preserve"> PAGEREF _Toc8493 \h </w:instrText>
          </w:r>
          <w:r>
            <w:rPr>
              <w:b/>
            </w:rPr>
            <w:fldChar w:fldCharType="separate"/>
          </w:r>
          <w:r>
            <w:rPr>
              <w:b/>
            </w:rPr>
            <w:t>12</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_Toc3502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c) 后台服务性能测试</w:t>
          </w:r>
          <w:r>
            <w:rPr>
              <w:b/>
            </w:rPr>
            <w:tab/>
          </w:r>
          <w:r>
            <w:rPr>
              <w:b/>
            </w:rPr>
            <w:fldChar w:fldCharType="begin"/>
          </w:r>
          <w:r>
            <w:rPr>
              <w:b/>
            </w:rPr>
            <w:instrText xml:space="preserve"> PAGEREF _Toc3502 \h </w:instrText>
          </w:r>
          <w:r>
            <w:rPr>
              <w:b/>
            </w:rPr>
            <w:fldChar w:fldCharType="separate"/>
          </w:r>
          <w:r>
            <w:rPr>
              <w:b/>
            </w:rPr>
            <w:t>13</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_Toc9794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a) 兼容性测试</w:t>
          </w:r>
          <w:r>
            <w:tab/>
          </w:r>
          <w:r>
            <w:fldChar w:fldCharType="begin"/>
          </w:r>
          <w:r>
            <w:instrText xml:space="preserve"> PAGEREF _Toc9794 \h </w:instrText>
          </w:r>
          <w:r>
            <w:fldChar w:fldCharType="separate"/>
          </w:r>
          <w:r>
            <w:t>13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_Toc7408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b) 流量测试</w:t>
          </w:r>
          <w:r>
            <w:tab/>
          </w:r>
          <w:r>
            <w:fldChar w:fldCharType="begin"/>
          </w:r>
          <w:r>
            <w:instrText xml:space="preserve"> PAGEREF _Toc7408 \h </w:instrText>
          </w:r>
          <w:r>
            <w:fldChar w:fldCharType="separate"/>
          </w:r>
          <w:r>
            <w:t>13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_Toc10132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c) 电量测试</w:t>
          </w:r>
          <w:r>
            <w:tab/>
          </w:r>
          <w:r>
            <w:fldChar w:fldCharType="begin"/>
          </w:r>
          <w:r>
            <w:instrText xml:space="preserve"> PAGEREF _Toc10132 \h </w:instrText>
          </w:r>
          <w:r>
            <w:fldChar w:fldCharType="separate"/>
          </w:r>
          <w:r>
            <w:t>13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_Toc27599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d) 弱网络测试</w:t>
          </w:r>
          <w:r>
            <w:tab/>
          </w:r>
          <w:r>
            <w:fldChar w:fldCharType="begin"/>
          </w:r>
          <w:r>
            <w:instrText xml:space="preserve"> PAGEREF _Toc27599 \h </w:instrText>
          </w:r>
          <w:r>
            <w:fldChar w:fldCharType="separate"/>
          </w:r>
          <w:r>
            <w:t>14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_Toc8733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请你说一说bug的周期，以及描述一下不同类别的bug</w:t>
          </w:r>
          <w:r>
            <w:tab/>
          </w:r>
          <w:r>
            <w:fldChar w:fldCharType="begin"/>
          </w:r>
          <w:r>
            <w:instrText xml:space="preserve"> PAGEREF _Toc8733 \h </w:instrText>
          </w:r>
          <w:r>
            <w:fldChar w:fldCharType="separate"/>
          </w:r>
          <w:r>
            <w:t>14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_Toc10209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kern w:val="0"/>
              <w:szCs w:val="22"/>
              <w:shd w:val="clear" w:fill="FFFFFF"/>
              <w:lang w:val="en-US" w:eastAsia="zh-CN" w:bidi="ar"/>
            </w:rPr>
            <w:t>1、New:（新的）</w:t>
          </w:r>
          <w:r>
            <w:rPr>
              <w:b/>
            </w:rPr>
            <w:tab/>
          </w:r>
          <w:r>
            <w:rPr>
              <w:b/>
            </w:rPr>
            <w:fldChar w:fldCharType="begin"/>
          </w:r>
          <w:r>
            <w:rPr>
              <w:b/>
            </w:rPr>
            <w:instrText xml:space="preserve"> PAGEREF _Toc10209 \h </w:instrText>
          </w:r>
          <w:r>
            <w:rPr>
              <w:b/>
            </w:rPr>
            <w:fldChar w:fldCharType="separate"/>
          </w:r>
          <w:r>
            <w:rPr>
              <w:b/>
            </w:rPr>
            <w:t>14</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_Toc18299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2、Assigned（已指派的）</w:t>
          </w:r>
          <w:r>
            <w:rPr>
              <w:b/>
            </w:rPr>
            <w:tab/>
          </w:r>
          <w:r>
            <w:rPr>
              <w:b/>
            </w:rPr>
            <w:fldChar w:fldCharType="begin"/>
          </w:r>
          <w:r>
            <w:rPr>
              <w:b/>
            </w:rPr>
            <w:instrText xml:space="preserve"> PAGEREF _Toc18299 \h </w:instrText>
          </w:r>
          <w:r>
            <w:rPr>
              <w:b/>
            </w:rPr>
            <w:fldChar w:fldCharType="separate"/>
          </w:r>
          <w:r>
            <w:rPr>
              <w:b/>
            </w:rPr>
            <w:t>14</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_Toc5419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3、Open（打开的）</w:t>
          </w:r>
          <w:r>
            <w:rPr>
              <w:b/>
            </w:rPr>
            <w:tab/>
          </w:r>
          <w:r>
            <w:rPr>
              <w:b/>
            </w:rPr>
            <w:fldChar w:fldCharType="begin"/>
          </w:r>
          <w:r>
            <w:rPr>
              <w:b/>
            </w:rPr>
            <w:instrText xml:space="preserve"> PAGEREF _Toc5419 \h </w:instrText>
          </w:r>
          <w:r>
            <w:rPr>
              <w:b/>
            </w:rPr>
            <w:fldChar w:fldCharType="separate"/>
          </w:r>
          <w:r>
            <w:rPr>
              <w:b/>
            </w:rPr>
            <w:t>14</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_Toc10513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4、Fixed（已修复的）</w:t>
          </w:r>
          <w:r>
            <w:rPr>
              <w:b/>
            </w:rPr>
            <w:tab/>
          </w:r>
          <w:r>
            <w:rPr>
              <w:b/>
            </w:rPr>
            <w:fldChar w:fldCharType="begin"/>
          </w:r>
          <w:r>
            <w:rPr>
              <w:b/>
            </w:rPr>
            <w:instrText xml:space="preserve"> PAGEREF _Toc10513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_Toc12075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5、Pending Reset（待在测试的）</w:t>
          </w:r>
          <w:r>
            <w:rPr>
              <w:b/>
            </w:rPr>
            <w:tab/>
          </w:r>
          <w:r>
            <w:rPr>
              <w:b/>
            </w:rPr>
            <w:fldChar w:fldCharType="begin"/>
          </w:r>
          <w:r>
            <w:rPr>
              <w:b/>
            </w:rPr>
            <w:instrText xml:space="preserve"> PAGEREF _Toc12075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_Toc28007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6、Reset(再测试)</w:t>
          </w:r>
          <w:r>
            <w:rPr>
              <w:b/>
            </w:rPr>
            <w:tab/>
          </w:r>
          <w:r>
            <w:rPr>
              <w:b/>
            </w:rPr>
            <w:fldChar w:fldCharType="begin"/>
          </w:r>
          <w:r>
            <w:rPr>
              <w:b/>
            </w:rPr>
            <w:instrText xml:space="preserve"> PAGEREF _Toc28007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_Toc16199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7、Closed（已关闭的）</w:t>
          </w:r>
          <w:r>
            <w:rPr>
              <w:b/>
            </w:rPr>
            <w:tab/>
          </w:r>
          <w:r>
            <w:rPr>
              <w:b/>
            </w:rPr>
            <w:fldChar w:fldCharType="begin"/>
          </w:r>
          <w:r>
            <w:rPr>
              <w:b/>
            </w:rPr>
            <w:instrText xml:space="preserve"> PAGEREF _Toc16199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_Toc26974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8、Reopen（再次打开的）</w:t>
          </w:r>
          <w:r>
            <w:rPr>
              <w:b/>
            </w:rPr>
            <w:tab/>
          </w:r>
          <w:r>
            <w:rPr>
              <w:b/>
            </w:rPr>
            <w:fldChar w:fldCharType="begin"/>
          </w:r>
          <w:r>
            <w:rPr>
              <w:b/>
            </w:rPr>
            <w:instrText xml:space="preserve"> PAGEREF _Toc26974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_Toc31648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9、Pending Reject（拒绝中）</w:t>
          </w:r>
          <w:r>
            <w:rPr>
              <w:b/>
            </w:rPr>
            <w:tab/>
          </w:r>
          <w:r>
            <w:rPr>
              <w:b/>
            </w:rPr>
            <w:fldChar w:fldCharType="begin"/>
          </w:r>
          <w:r>
            <w:rPr>
              <w:b/>
            </w:rPr>
            <w:instrText xml:space="preserve"> PAGEREF _Toc31648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_Toc1076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10、Rejected(被拒绝的)</w:t>
          </w:r>
          <w:r>
            <w:rPr>
              <w:b/>
            </w:rPr>
            <w:tab/>
          </w:r>
          <w:r>
            <w:rPr>
              <w:b/>
            </w:rPr>
            <w:fldChar w:fldCharType="begin"/>
          </w:r>
          <w:r>
            <w:rPr>
              <w:b/>
            </w:rPr>
            <w:instrText xml:space="preserve"> PAGEREF _Toc1076 \h </w:instrText>
          </w:r>
          <w:r>
            <w:rPr>
              <w:b/>
            </w:rPr>
            <w:fldChar w:fldCharType="separate"/>
          </w:r>
          <w:r>
            <w:rPr>
              <w:b/>
            </w:rPr>
            <w:t>15</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9"/>
            <w:tabs>
              <w:tab w:val="right" w:leader="dot" w:pos="8306"/>
            </w:tabs>
            <w:rPr>
              <w:b/>
            </w:rPr>
          </w:pPr>
          <w:r>
            <w:rPr>
              <w:rFonts w:hint="eastAsia" w:ascii="MiSans Bold" w:hAnsi="MiSans Bold" w:eastAsia="MiSans Bold" w:cs="MiSans Bold"/>
              <w:b/>
              <w:bCs/>
              <w:i w:val="0"/>
              <w:iCs w:val="0"/>
              <w:caps w:val="0"/>
              <w:color w:val="0000FF"/>
              <w:spacing w:val="0"/>
              <w:szCs w:val="36"/>
              <w:shd w:val="clear" w:fill="FFFFFF"/>
              <w:lang w:val="en-US" w:eastAsia="zh-CN"/>
            </w:rPr>
            <w:fldChar w:fldCharType="begin"/>
          </w:r>
          <w:r>
            <w:rPr>
              <w:rFonts w:hint="eastAsia" w:ascii="MiSans Bold" w:hAnsi="MiSans Bold" w:eastAsia="MiSans Bold" w:cs="MiSans Bold"/>
              <w:b/>
              <w:bCs/>
              <w:i w:val="0"/>
              <w:iCs w:val="0"/>
              <w:caps w:val="0"/>
              <w:spacing w:val="0"/>
              <w:szCs w:val="36"/>
              <w:shd w:val="clear" w:fill="FFFFFF"/>
              <w:lang w:val="en-US" w:eastAsia="zh-CN"/>
            </w:rPr>
            <w:instrText xml:space="preserve"> HYPERLINK \l _Toc6557 </w:instrText>
          </w:r>
          <w:r>
            <w:rPr>
              <w:rFonts w:hint="eastAsia" w:ascii="MiSans Bold" w:hAnsi="MiSans Bold" w:eastAsia="MiSans Bold" w:cs="MiSans Bold"/>
              <w:b/>
              <w:bCs/>
              <w:i w:val="0"/>
              <w:iCs w:val="0"/>
              <w:caps w:val="0"/>
              <w:spacing w:val="0"/>
              <w:szCs w:val="36"/>
              <w:shd w:val="clear" w:fill="FFFFFF"/>
              <w:lang w:val="en-US" w:eastAsia="zh-CN"/>
            </w:rPr>
            <w:fldChar w:fldCharType="separate"/>
          </w:r>
          <w:r>
            <w:rPr>
              <w:rFonts w:hint="eastAsia" w:ascii="MiSans" w:hAnsi="MiSans" w:eastAsia="MiSans" w:cs="MiSans"/>
              <w:b/>
              <w:i w:val="0"/>
              <w:iCs w:val="0"/>
              <w:caps w:val="0"/>
              <w:spacing w:val="0"/>
              <w:szCs w:val="22"/>
              <w:shd w:val="clear" w:fill="FFFFFF"/>
            </w:rPr>
            <w:t>11、Postponed（延期）</w:t>
          </w:r>
          <w:r>
            <w:rPr>
              <w:b/>
            </w:rPr>
            <w:tab/>
          </w:r>
          <w:r>
            <w:rPr>
              <w:b/>
            </w:rPr>
            <w:fldChar w:fldCharType="begin"/>
          </w:r>
          <w:r>
            <w:rPr>
              <w:b/>
            </w:rPr>
            <w:instrText xml:space="preserve"> PAGEREF _Toc6557 \h </w:instrText>
          </w:r>
          <w:r>
            <w:rPr>
              <w:b/>
            </w:rPr>
            <w:fldChar w:fldCharType="separate"/>
          </w:r>
          <w:r>
            <w:rPr>
              <w:b/>
            </w:rPr>
            <w:t>16</w:t>
          </w:r>
          <w:r>
            <w:rPr>
              <w:b/>
            </w:rPr>
            <w:fldChar w:fldCharType="end"/>
          </w:r>
          <w:r>
            <w:rPr>
              <w:rFonts w:hint="eastAsia" w:ascii="MiSans Bold" w:hAnsi="MiSans Bold" w:eastAsia="MiSans Bold" w:cs="MiSans Bold"/>
              <w:b/>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_Toc17511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请你说一说PC网络故障，以及如何排除障碍</w:t>
          </w:r>
          <w:r>
            <w:tab/>
          </w:r>
          <w:r>
            <w:fldChar w:fldCharType="begin"/>
          </w:r>
          <w:r>
            <w:instrText xml:space="preserve"> PAGEREF _Toc17511 \h </w:instrText>
          </w:r>
          <w:r>
            <w:fldChar w:fldCharType="separate"/>
          </w:r>
          <w:r>
            <w:t>17</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_Toc5372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请你说一说测试的常用方法</w:t>
          </w:r>
          <w:r>
            <w:tab/>
          </w:r>
          <w:r>
            <w:fldChar w:fldCharType="begin"/>
          </w:r>
          <w:r>
            <w:instrText xml:space="preserve"> PAGEREF _Toc5372 \h </w:instrText>
          </w:r>
          <w:r>
            <w:fldChar w:fldCharType="separate"/>
          </w:r>
          <w:r>
            <w:t>18</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_Toc32239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请你说一下黑盒白盒</w:t>
          </w:r>
          <w:r>
            <w:tab/>
          </w:r>
          <w:r>
            <w:fldChar w:fldCharType="begin"/>
          </w:r>
          <w:r>
            <w:instrText xml:space="preserve"> PAGEREF _Toc32239 \h </w:instrText>
          </w:r>
          <w:r>
            <w:fldChar w:fldCharType="separate"/>
          </w:r>
          <w:r>
            <w:t>20</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_Toc3510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请你说一说你知道的自动化测试框架</w:t>
          </w:r>
          <w:r>
            <w:tab/>
          </w:r>
          <w:r>
            <w:fldChar w:fldCharType="begin"/>
          </w:r>
          <w:r>
            <w:instrText xml:space="preserve"> PAGEREF _Toc3510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_Toc27698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kern w:val="0"/>
              <w:szCs w:val="22"/>
              <w:shd w:val="clear" w:fill="FFFFFF"/>
              <w:lang w:val="en-US" w:eastAsia="zh-CN" w:bidi="ar"/>
            </w:rPr>
            <w:t>1、模块化测试框架</w:t>
          </w:r>
          <w:r>
            <w:tab/>
          </w:r>
          <w:r>
            <w:fldChar w:fldCharType="begin"/>
          </w:r>
          <w:r>
            <w:instrText xml:space="preserve"> PAGEREF _Toc27698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_Toc7738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2、测试库框架</w:t>
          </w:r>
          <w:r>
            <w:tab/>
          </w:r>
          <w:r>
            <w:fldChar w:fldCharType="begin"/>
          </w:r>
          <w:r>
            <w:instrText xml:space="preserve"> PAGEREF _Toc7738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_Toc31450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3、关键字驱动或表驱动的测试框架</w:t>
          </w:r>
          <w:r>
            <w:tab/>
          </w:r>
          <w:r>
            <w:fldChar w:fldCharType="begin"/>
          </w:r>
          <w:r>
            <w:instrText xml:space="preserve"> PAGEREF _Toc31450 \h </w:instrText>
          </w:r>
          <w:r>
            <w:fldChar w:fldCharType="separate"/>
          </w:r>
          <w:r>
            <w:t>22</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_Toc15167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4、数据驱动测试框架</w:t>
          </w:r>
          <w:r>
            <w:tab/>
          </w:r>
          <w:r>
            <w:fldChar w:fldCharType="begin"/>
          </w:r>
          <w:r>
            <w:instrText xml:space="preserve"> PAGEREF _Toc15167 \h </w:instrText>
          </w:r>
          <w:r>
            <w:fldChar w:fldCharType="separate"/>
          </w:r>
          <w:r>
            <w:t>23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_Toc11248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i w:val="0"/>
              <w:iCs w:val="0"/>
              <w:caps w:val="0"/>
              <w:spacing w:val="0"/>
              <w:szCs w:val="22"/>
              <w:shd w:val="clear" w:fill="FFFFFF"/>
            </w:rPr>
            <w:t>5、混合测试自动化（Hybrid Test Automation）框架</w:t>
          </w:r>
          <w:r>
            <w:tab/>
          </w:r>
          <w:r>
            <w:fldChar w:fldCharType="begin"/>
          </w:r>
          <w:r>
            <w:instrText xml:space="preserve"> PAGEREF _Toc11248 \h </w:instrText>
          </w:r>
          <w:r>
            <w:fldChar w:fldCharType="separate"/>
          </w:r>
          <w:r>
            <w:t>23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_Toc26159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请你说一说web测试和app测试的不同点</w:t>
          </w:r>
          <w:r>
            <w:tab/>
          </w:r>
          <w:r>
            <w:fldChar w:fldCharType="begin"/>
          </w:r>
          <w:r>
            <w:instrText xml:space="preserve"> PAGEREF _Toc26159 \h </w:instrText>
          </w:r>
          <w:r>
            <w:fldChar w:fldCharType="separate"/>
          </w:r>
          <w:r>
            <w:t>23</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_Toc27822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请问你了解什么测试方法</w:t>
          </w:r>
          <w:r>
            <w:tab/>
          </w:r>
          <w:r>
            <w:fldChar w:fldCharType="begin"/>
          </w:r>
          <w:r>
            <w:instrText xml:space="preserve"> PAGEREF _Toc27822 \h </w:instrText>
          </w:r>
          <w:r>
            <w:fldChar w:fldCharType="separate"/>
          </w:r>
          <w:r>
            <w:t>24</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_Toc27369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请问黑盒测试和白盒测试有哪些方法</w:t>
          </w:r>
          <w:r>
            <w:tab/>
          </w:r>
          <w:r>
            <w:fldChar w:fldCharType="begin"/>
          </w:r>
          <w:r>
            <w:instrText xml:space="preserve"> PAGEREF _Toc27369 \h </w:instrText>
          </w:r>
          <w:r>
            <w:fldChar w:fldCharType="separate"/>
          </w:r>
          <w:r>
            <w:t>25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_Toc26307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请问你怎么看待测试，知道哪些测试的类型，有用过哪些测试方法？</w:t>
          </w:r>
          <w:r>
            <w:tab/>
          </w:r>
          <w:r>
            <w:fldChar w:fldCharType="begin"/>
          </w:r>
          <w:r>
            <w:instrText xml:space="preserve"> PAGEREF _Toc26307 \h </w:instrText>
          </w:r>
          <w:r>
            <w:fldChar w:fldCharType="separate"/>
          </w:r>
          <w:r>
            <w:t>25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_Toc19589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请问你怎么测试网络协议</w:t>
          </w:r>
          <w:r>
            <w:tab/>
          </w:r>
          <w:r>
            <w:fldChar w:fldCharType="begin"/>
          </w:r>
          <w:r>
            <w:instrText xml:space="preserve"> PAGEREF _Toc19589 \h </w:instrText>
          </w:r>
          <w:r>
            <w:fldChar w:fldCharType="separate"/>
          </w:r>
          <w:r>
            <w:t>25</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10"/>
            <w:tabs>
              <w:tab w:val="right" w:leader="dot" w:pos="8306"/>
            </w:tabs>
          </w:pPr>
          <w:r>
            <w:rPr>
              <w:rFonts w:hint="eastAsia" w:ascii="MiSans Bold" w:hAnsi="MiSans Bold" w:eastAsia="MiSans Bold" w:cs="MiSans Bold"/>
              <w:bCs/>
              <w:i w:val="0"/>
              <w:iCs w:val="0"/>
              <w:caps w:val="0"/>
              <w:color w:val="0000FF"/>
              <w:spacing w:val="0"/>
              <w:szCs w:val="36"/>
              <w:shd w:val="clear" w:fill="FFFFFF"/>
              <w:lang w:val="en-US" w:eastAsia="zh-CN"/>
            </w:rPr>
            <w:fldChar w:fldCharType="begin"/>
          </w:r>
          <w:r>
            <w:rPr>
              <w:rFonts w:hint="eastAsia" w:ascii="MiSans Bold" w:hAnsi="MiSans Bold" w:eastAsia="MiSans Bold" w:cs="MiSans Bold"/>
              <w:bCs/>
              <w:i w:val="0"/>
              <w:iCs w:val="0"/>
              <w:caps w:val="0"/>
              <w:spacing w:val="0"/>
              <w:szCs w:val="36"/>
              <w:shd w:val="clear" w:fill="FFFFFF"/>
              <w:lang w:val="en-US" w:eastAsia="zh-CN"/>
            </w:rPr>
            <w:instrText xml:space="preserve"> HYPERLINK \l _Toc6269 </w:instrText>
          </w:r>
          <w:r>
            <w:rPr>
              <w:rFonts w:hint="eastAsia" w:ascii="MiSans Bold" w:hAnsi="MiSans Bold" w:eastAsia="MiSans Bold" w:cs="MiSans Bold"/>
              <w:bCs/>
              <w:i w:val="0"/>
              <w:iCs w:val="0"/>
              <w:caps w:val="0"/>
              <w:spacing w:val="0"/>
              <w:szCs w:val="36"/>
              <w:shd w:val="clear" w:fill="FFFFFF"/>
              <w:lang w:val="en-US" w:eastAsia="zh-CN"/>
            </w:rPr>
            <w:fldChar w:fldCharType="separate"/>
          </w:r>
          <w:r>
            <w:rPr>
              <w:rFonts w:hint="eastAsia" w:ascii="MiSans" w:hAnsi="MiSans" w:eastAsia="MiSans" w:cs="MiSans"/>
              <w:bCs/>
              <w:i w:val="0"/>
              <w:iCs w:val="0"/>
              <w:caps w:val="0"/>
              <w:spacing w:val="0"/>
              <w:szCs w:val="36"/>
              <w:shd w:val="clear" w:fill="FFFFFF"/>
            </w:rPr>
            <w:t>● 请你回答一下什么是α测试和β测试，以及什么时候用到他们</w:t>
          </w:r>
          <w:r>
            <w:tab/>
          </w:r>
          <w:r>
            <w:fldChar w:fldCharType="begin"/>
          </w:r>
          <w:r>
            <w:instrText xml:space="preserve"> PAGEREF _Toc6269 \h </w:instrText>
          </w:r>
          <w:r>
            <w:fldChar w:fldCharType="separate"/>
          </w:r>
          <w:r>
            <w:t>26</w:t>
          </w:r>
          <w:r>
            <w:fldChar w:fldCharType="end"/>
          </w: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jc w:val="center"/>
            <w:outlineLvl w:val="9"/>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ascii="MiSans Bold" w:hAnsi="MiSans Bold" w:eastAsia="MiSans Bold" w:cs="MiSans Bold"/>
              <w:bCs/>
              <w:i w:val="0"/>
              <w:iCs w:val="0"/>
              <w:caps w:val="0"/>
              <w:color w:val="0000FF"/>
              <w:spacing w:val="0"/>
              <w:szCs w:val="36"/>
              <w:shd w:val="clear" w:fill="FFFFFF"/>
              <w:lang w:val="en-US" w:eastAsia="zh-CN"/>
            </w:rPr>
            <w:fldChar w:fldCharType="end"/>
          </w:r>
        </w:p>
      </w:sdtContent>
    </w:sdt>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jc w:val="center"/>
        <w:outlineLvl w:val="0"/>
        <w:rPr>
          <w:rFonts w:hint="default" w:ascii="MiSans" w:hAnsi="MiSans" w:eastAsia="MiSans" w:cs="MiSans"/>
          <w:b/>
          <w:bCs/>
          <w:i w:val="0"/>
          <w:iCs w:val="0"/>
          <w:caps w:val="0"/>
          <w:color w:val="0000FF"/>
          <w:spacing w:val="0"/>
          <w:sz w:val="36"/>
          <w:szCs w:val="36"/>
          <w:shd w:val="clear" w:fill="FFFFFF"/>
          <w:lang w:val="en-US" w:eastAsia="zh-CN"/>
        </w:rPr>
      </w:pPr>
      <w:bookmarkStart w:id="0" w:name="_Toc22992"/>
      <w:r>
        <w:rPr>
          <w:rFonts w:hint="eastAsia" w:ascii="MiSans Bold" w:hAnsi="MiSans Bold" w:eastAsia="MiSans Bold" w:cs="MiSans Bold"/>
          <w:b/>
          <w:bCs/>
          <w:i w:val="0"/>
          <w:iCs w:val="0"/>
          <w:caps w:val="0"/>
          <w:color w:val="0000FF"/>
          <w:spacing w:val="0"/>
          <w:sz w:val="36"/>
          <w:szCs w:val="36"/>
          <w:shd w:val="clear" w:fill="FFFFFF"/>
          <w:lang w:val="en-US" w:eastAsia="zh-CN"/>
        </w:rPr>
        <w:t>软件测试----面试八股文（</w:t>
      </w:r>
      <w:r>
        <w:rPr>
          <w:rFonts w:hint="eastAsia" w:ascii="MiSans Bold" w:hAnsi="MiSans Bold" w:eastAsia="MiSans Bold" w:cs="MiSans Bold"/>
          <w:b/>
          <w:bCs/>
          <w:i w:val="0"/>
          <w:iCs w:val="0"/>
          <w:caps w:val="0"/>
          <w:color w:val="0000FF"/>
          <w:spacing w:val="0"/>
          <w:sz w:val="36"/>
          <w:szCs w:val="36"/>
          <w:shd w:val="clear" w:fill="FFFFFF"/>
          <w:lang w:val="en-US" w:eastAsia="zh-CN"/>
        </w:rPr>
        <w:t>入门篇</w:t>
      </w:r>
      <w:r>
        <w:rPr>
          <w:rFonts w:hint="eastAsia" w:ascii="MiSans Bold" w:hAnsi="MiSans Bold" w:eastAsia="MiSans Bold" w:cs="MiSans Bold"/>
          <w:b/>
          <w:bCs/>
          <w:i w:val="0"/>
          <w:iCs w:val="0"/>
          <w:caps w:val="0"/>
          <w:color w:val="0000FF"/>
          <w:spacing w:val="0"/>
          <w:sz w:val="36"/>
          <w:szCs w:val="36"/>
          <w:shd w:val="clear" w:fill="FFFFFF"/>
          <w:lang w:val="en-US" w:eastAsia="zh-CN"/>
        </w:rPr>
        <w:t>）</w:t>
      </w:r>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1" w:name="_Toc5643"/>
      <w:r>
        <w:rPr>
          <w:rFonts w:hint="eastAsia" w:ascii="MiSans" w:hAnsi="MiSans" w:eastAsia="MiSans" w:cs="MiSans"/>
          <w:b/>
          <w:bCs/>
          <w:i w:val="0"/>
          <w:iCs w:val="0"/>
          <w:caps w:val="0"/>
          <w:color w:val="000000"/>
          <w:spacing w:val="0"/>
          <w:sz w:val="36"/>
          <w:szCs w:val="36"/>
          <w:shd w:val="clear" w:fill="FFFFFF"/>
        </w:rPr>
        <w:t>● 请你说一说测试用例的边界</w:t>
      </w:r>
      <w:bookmarkEnd w:id="1"/>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Style w:val="8"/>
          <w:rFonts w:hint="eastAsia"/>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边界值分析法就是对输入或输出的边界值进行测试的一种黑盒测试方法。通常边界值分析法是作为对等价类划分法的补充，这种情况下，其测试用例来自等价类的边界。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常见的边界值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 w:name="_Toc26408"/>
      <w:r>
        <w:rPr>
          <w:rFonts w:hint="eastAsia" w:ascii="MiSans" w:hAnsi="MiSans" w:eastAsia="MiSans" w:cs="MiSans"/>
          <w:i w:val="0"/>
          <w:iCs w:val="0"/>
          <w:caps w:val="0"/>
          <w:color w:val="333333"/>
          <w:spacing w:val="0"/>
          <w:sz w:val="22"/>
          <w:szCs w:val="22"/>
          <w:shd w:val="clear" w:fill="FFFFFF"/>
        </w:rPr>
        <w:t>1)对16-bit 的整数而言 32767 和 -32768 是边界</w:t>
      </w:r>
      <w:bookmarkEnd w:id="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 w:name="_Toc14805"/>
      <w:r>
        <w:rPr>
          <w:rFonts w:hint="eastAsia" w:ascii="MiSans" w:hAnsi="MiSans" w:eastAsia="MiSans" w:cs="MiSans"/>
          <w:i w:val="0"/>
          <w:iCs w:val="0"/>
          <w:caps w:val="0"/>
          <w:color w:val="333333"/>
          <w:spacing w:val="0"/>
          <w:sz w:val="22"/>
          <w:szCs w:val="22"/>
          <w:shd w:val="clear" w:fill="FFFFFF"/>
        </w:rPr>
        <w:t>2)屏幕上光标在最左上、最右下位置</w:t>
      </w:r>
      <w:bookmarkEnd w:id="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4" w:name="_Toc10613"/>
      <w:r>
        <w:rPr>
          <w:rFonts w:hint="eastAsia" w:ascii="MiSans" w:hAnsi="MiSans" w:eastAsia="MiSans" w:cs="MiSans"/>
          <w:i w:val="0"/>
          <w:iCs w:val="0"/>
          <w:caps w:val="0"/>
          <w:color w:val="333333"/>
          <w:spacing w:val="0"/>
          <w:sz w:val="22"/>
          <w:szCs w:val="22"/>
          <w:shd w:val="clear" w:fill="FFFFFF"/>
        </w:rPr>
        <w:t>3)报表的第一行和最后一行</w:t>
      </w:r>
      <w:bookmarkEnd w:id="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 w:name="_Toc13966"/>
      <w:r>
        <w:rPr>
          <w:rFonts w:hint="eastAsia" w:ascii="MiSans" w:hAnsi="MiSans" w:eastAsia="MiSans" w:cs="MiSans"/>
          <w:i w:val="0"/>
          <w:iCs w:val="0"/>
          <w:caps w:val="0"/>
          <w:color w:val="333333"/>
          <w:spacing w:val="0"/>
          <w:sz w:val="22"/>
          <w:szCs w:val="22"/>
          <w:shd w:val="clear" w:fill="FFFFFF"/>
        </w:rPr>
        <w:t>4)数组元素的第一个和最后一个</w:t>
      </w:r>
      <w:bookmarkEnd w:id="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6" w:name="_Toc650"/>
      <w:r>
        <w:rPr>
          <w:rFonts w:hint="eastAsia" w:ascii="MiSans" w:hAnsi="MiSans" w:eastAsia="MiSans" w:cs="MiSans"/>
          <w:i w:val="0"/>
          <w:iCs w:val="0"/>
          <w:caps w:val="0"/>
          <w:color w:val="333333"/>
          <w:spacing w:val="0"/>
          <w:sz w:val="22"/>
          <w:szCs w:val="22"/>
          <w:shd w:val="clear" w:fill="FFFFFF"/>
        </w:rPr>
        <w:t>5)循环的第 0 次、第 1 次和倒数第 2 次、最后一次</w:t>
      </w:r>
      <w:bookmarkEnd w:id="6"/>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7" w:name="_Toc28461"/>
      <w:r>
        <w:rPr>
          <w:rFonts w:hint="eastAsia" w:ascii="MiSans" w:hAnsi="MiSans" w:eastAsia="MiSans" w:cs="MiSans"/>
          <w:b/>
          <w:bCs/>
          <w:i w:val="0"/>
          <w:iCs w:val="0"/>
          <w:caps w:val="0"/>
          <w:color w:val="000000"/>
          <w:spacing w:val="0"/>
          <w:sz w:val="36"/>
          <w:szCs w:val="36"/>
          <w:shd w:val="clear" w:fill="FFFFFF"/>
        </w:rPr>
        <w:t>● 请你说一下软件质量的六个特征</w:t>
      </w:r>
      <w:bookmarkEnd w:id="7"/>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按照软件质量国家标准GB-T8566--2001G，软件质量可以用下列特征来评价：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a.功能特征：与一组功能及其指定性质有关的一组属性，这里的功能是满足明确或隐含的需求的那些功能。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b.可靠特征：在规定的一段时间和条件下，与软件维持其性能水平的能力有关的一组属性。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c.易用特征：由一组规定或潜在的用户为使用软件所需作的努力和所作的评价有关的一组属性。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d.效率特征：与在规定条件下软件的性能水平与所使用资源量之间关系有关的一组属性。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e.可维护特征：与进行指定的修改所需的努力有关的一组属性。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f.可移植特征：与软件从一个环境转移到另一个环境的能力有关的一组属性。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8" w:name="_Toc30764"/>
      <w:r>
        <w:rPr>
          <w:rFonts w:hint="eastAsia" w:ascii="MiSans" w:hAnsi="MiSans" w:eastAsia="MiSans" w:cs="MiSans"/>
          <w:b/>
          <w:bCs/>
          <w:i w:val="0"/>
          <w:iCs w:val="0"/>
          <w:caps w:val="0"/>
          <w:color w:val="000000"/>
          <w:spacing w:val="0"/>
          <w:sz w:val="36"/>
          <w:szCs w:val="36"/>
          <w:shd w:val="clear" w:fill="FFFFFF"/>
        </w:rPr>
        <w:t>● 请你说一下设计测试用例的方法</w:t>
      </w:r>
      <w:bookmarkEnd w:id="8"/>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9" w:name="_Toc28268"/>
      <w:r>
        <w:rPr>
          <w:rFonts w:hint="eastAsia" w:ascii="MiSans" w:hAnsi="MiSans" w:eastAsia="MiSans" w:cs="MiSans"/>
          <w:i w:val="0"/>
          <w:iCs w:val="0"/>
          <w:caps w:val="0"/>
          <w:color w:val="333333"/>
          <w:spacing w:val="0"/>
          <w:sz w:val="22"/>
          <w:szCs w:val="22"/>
          <w:shd w:val="clear" w:fill="FFFFFF"/>
        </w:rPr>
        <w:t>1.等价类划分</w:t>
      </w:r>
      <w:bookmarkEnd w:id="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等价类划分是将系统的输入域划分为若干部分，然后从每个部分选取少量代表性数据进行测试。等价类可以划分为有效等价类和无效等价类，设计测试用例的时候要考虑这两种等价类。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0" w:name="_Toc7721"/>
      <w:r>
        <w:rPr>
          <w:rFonts w:hint="eastAsia" w:ascii="MiSans" w:hAnsi="MiSans" w:eastAsia="MiSans" w:cs="MiSans"/>
          <w:i w:val="0"/>
          <w:iCs w:val="0"/>
          <w:caps w:val="0"/>
          <w:color w:val="333333"/>
          <w:spacing w:val="0"/>
          <w:sz w:val="22"/>
          <w:szCs w:val="22"/>
          <w:shd w:val="clear" w:fill="FFFFFF"/>
        </w:rPr>
        <w:t>2.边界值分析法</w:t>
      </w:r>
      <w:bookmarkEnd w:id="10"/>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边界值分析法是对等价类划分的一种补充，因为大多数错误都在输入输出的边界上。边界值分析就是假定大多数错误出现在输入条件的边界上，如果边界附件取值不会导致程序出错，那么其他取值出错的可能性也就很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边界值分析法是通过优先选择不同等价类间的边界值覆盖有效等价类和无效等价类来更有效的进行测试，因此该方法要和等价类划分法结合使用。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1" w:name="_Toc17644"/>
      <w:r>
        <w:rPr>
          <w:rFonts w:hint="eastAsia" w:ascii="MiSans" w:hAnsi="MiSans" w:eastAsia="MiSans" w:cs="MiSans"/>
          <w:i w:val="0"/>
          <w:iCs w:val="0"/>
          <w:caps w:val="0"/>
          <w:color w:val="333333"/>
          <w:spacing w:val="0"/>
          <w:sz w:val="22"/>
          <w:szCs w:val="22"/>
          <w:shd w:val="clear" w:fill="FFFFFF"/>
        </w:rPr>
        <w:t>3.正交试验法</w:t>
      </w:r>
      <w:bookmarkEnd w:id="1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正交是从大量的试验点中挑选出适量的、有代表性的点。正交试验设计是研究多因素多水平的一种设计方法，他是一种基于正交表的高效率、快速、经济的试验设计方法。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2" w:name="_Toc9828"/>
      <w:r>
        <w:rPr>
          <w:rFonts w:hint="eastAsia" w:ascii="MiSans" w:hAnsi="MiSans" w:eastAsia="MiSans" w:cs="MiSans"/>
          <w:i w:val="0"/>
          <w:iCs w:val="0"/>
          <w:caps w:val="0"/>
          <w:color w:val="333333"/>
          <w:spacing w:val="0"/>
          <w:sz w:val="22"/>
          <w:szCs w:val="22"/>
          <w:shd w:val="clear" w:fill="FFFFFF"/>
        </w:rPr>
        <w:t>4.状态迁移法</w:t>
      </w:r>
      <w:bookmarkEnd w:id="1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状态迁移法是对一个状态在给定的条件内能够产生需要的状态变化，有没有出现不可达的状态和非法的状态，状态迁移法是设计足够的用例达到对系统状态的覆盖、状态、条件组合、状态迁移路径的覆盖。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3" w:name="_Toc22951"/>
      <w:r>
        <w:rPr>
          <w:rFonts w:hint="eastAsia" w:ascii="MiSans" w:hAnsi="MiSans" w:eastAsia="MiSans" w:cs="MiSans"/>
          <w:i w:val="0"/>
          <w:iCs w:val="0"/>
          <w:caps w:val="0"/>
          <w:color w:val="333333"/>
          <w:spacing w:val="0"/>
          <w:sz w:val="22"/>
          <w:szCs w:val="22"/>
          <w:shd w:val="clear" w:fill="FFFFFF"/>
        </w:rPr>
        <w:t>5.流程分析法</w:t>
      </w:r>
      <w:bookmarkEnd w:id="1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流程分析法主要针对测试场景类型属于流程测试场景的测试项下的测试子项进行设计，这是从白盒测试中路径覆盖分析法借鉴过来的一种很重要的方法。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4" w:name="_Toc28170"/>
      <w:r>
        <w:rPr>
          <w:rFonts w:hint="eastAsia" w:ascii="MiSans" w:hAnsi="MiSans" w:eastAsia="MiSans" w:cs="MiSans"/>
          <w:i w:val="0"/>
          <w:iCs w:val="0"/>
          <w:caps w:val="0"/>
          <w:color w:val="333333"/>
          <w:spacing w:val="0"/>
          <w:sz w:val="22"/>
          <w:szCs w:val="22"/>
          <w:shd w:val="clear" w:fill="FFFFFF"/>
        </w:rPr>
        <w:t>6.输入域测试法</w:t>
      </w:r>
      <w:bookmarkEnd w:id="1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输入域测试法是针对输入会有各种各样的输入值的一个测试，他主要考虑 极端测试、中间范围测试，特殊值测试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5" w:name="_Toc18122"/>
      <w:r>
        <w:rPr>
          <w:rFonts w:hint="eastAsia" w:ascii="MiSans" w:hAnsi="MiSans" w:eastAsia="MiSans" w:cs="MiSans"/>
          <w:i w:val="0"/>
          <w:iCs w:val="0"/>
          <w:caps w:val="0"/>
          <w:color w:val="333333"/>
          <w:spacing w:val="0"/>
          <w:sz w:val="22"/>
          <w:szCs w:val="22"/>
          <w:shd w:val="clear" w:fill="FFFFFF"/>
        </w:rPr>
        <w:t>7.输出域分析法</w:t>
      </w:r>
      <w:bookmarkEnd w:id="1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输出域分析法是对输出域进行等价类和边界值分析，确定是要覆盖的输出域样点，反推得到应该输入的输入值，从而构造出测试用例，他的目的是为了达到输出域的等价类和边界值覆盖。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6" w:name="_Toc22914"/>
      <w:r>
        <w:rPr>
          <w:rFonts w:hint="eastAsia" w:ascii="MiSans" w:hAnsi="MiSans" w:eastAsia="MiSans" w:cs="MiSans"/>
          <w:i w:val="0"/>
          <w:iCs w:val="0"/>
          <w:caps w:val="0"/>
          <w:color w:val="333333"/>
          <w:spacing w:val="0"/>
          <w:sz w:val="22"/>
          <w:szCs w:val="22"/>
          <w:shd w:val="clear" w:fill="FFFFFF"/>
        </w:rPr>
        <w:t>8.判定表分析法</w:t>
      </w:r>
      <w:bookmarkEnd w:id="1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判定表是分析和表达多种输入条件下系统执行不同动作的工具，他可以把复杂的逻辑关系和多种条件组合的情况表达的即具体又明确；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7" w:name="_Toc28257"/>
      <w:r>
        <w:rPr>
          <w:rFonts w:hint="eastAsia" w:ascii="MiSans" w:hAnsi="MiSans" w:eastAsia="MiSans" w:cs="MiSans"/>
          <w:i w:val="0"/>
          <w:iCs w:val="0"/>
          <w:caps w:val="0"/>
          <w:color w:val="333333"/>
          <w:spacing w:val="0"/>
          <w:sz w:val="22"/>
          <w:szCs w:val="22"/>
          <w:shd w:val="clear" w:fill="FFFFFF"/>
        </w:rPr>
        <w:t>9.因果图法</w:t>
      </w:r>
      <w:bookmarkEnd w:id="17"/>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因果图是用于描述系统输入输出之间的因果关系、约束关系。因果图的绘制过程是对被测系统的外部特征的建模过程，根据输入输出间的因果图可以得到判定表，从而规划出测试用例。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8" w:name="_Toc7390"/>
      <w:r>
        <w:rPr>
          <w:rFonts w:hint="eastAsia" w:ascii="MiSans" w:hAnsi="MiSans" w:eastAsia="MiSans" w:cs="MiSans"/>
          <w:i w:val="0"/>
          <w:iCs w:val="0"/>
          <w:caps w:val="0"/>
          <w:color w:val="333333"/>
          <w:spacing w:val="0"/>
          <w:sz w:val="22"/>
          <w:szCs w:val="22"/>
          <w:shd w:val="clear" w:fill="FFFFFF"/>
        </w:rPr>
        <w:t>10.错误猜测法</w:t>
      </w:r>
      <w:bookmarkEnd w:id="18"/>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错误猜测法主要是针对系统对于错误操作时对于操作的处理法的猜测法，从而设计测试用例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19" w:name="_Toc3464"/>
      <w:r>
        <w:rPr>
          <w:rFonts w:hint="eastAsia" w:ascii="MiSans" w:hAnsi="MiSans" w:eastAsia="MiSans" w:cs="MiSans"/>
          <w:i w:val="0"/>
          <w:iCs w:val="0"/>
          <w:caps w:val="0"/>
          <w:color w:val="333333"/>
          <w:spacing w:val="0"/>
          <w:sz w:val="22"/>
          <w:szCs w:val="22"/>
          <w:shd w:val="clear" w:fill="FFFFFF"/>
        </w:rPr>
        <w:t>11.异常分析法</w:t>
      </w:r>
      <w:bookmarkEnd w:id="1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异常分析法是针对系统有可能存在的异常操作，软硬件缺陷引起的故障进行分析，分析发生错误时系统对于错误的处理能力和恢复能力依此设计测试用例。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也称为结构测试或逻辑驱动测试，是针对被测单元内部是如何进行工作的测试。它根据程序的控制结构设计测试用例，主要用于软件或程序验证。白盒测试法检查程序内部逻辑结构，对所有的逻辑路径进行测试，是一种穷举路径的测试方法，但即使每条路径都测试过了，但仍然有可能存在错误。因为：穷举路径测试无法检查出程序本身是否违反了设计规范，即程序是否是一个错误的程序；穷举路径测试不可能检查出程序因为遗漏路径而出错；穷举路径测试发现不了一些与数据相关的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白盒测试需要遵循的原则有：1. 保证一个模块中的所有独立路径至少被测试一次；2. 所有逻辑值均需要测试真（true）和假（false）；两种情况；3. 检查程序的内部数据结构，保证其结构的有效性；4. 在上下边界及可操作范围内运行所有循环。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常用白盒测试方法：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静态测试：不用运行程序的测试，包括代码检查、静态结构分析、代码质量度量、文档测试等等，它可以由人工进行，充分发挥人的逻辑思维优势，也可以借助软件工具（Fxcop）自动进行。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动态测试：需要执行代码，通过运行程序找到问题，包括功能确认与接口测试、覆盖率分析、性能分析、内存分析等。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白盒测试中的逻辑覆盖包括语句覆盖、判定覆盖、条件覆盖、判定/条件覆盖、条件组合覆盖和路径覆盖。六种覆盖标准发现错误的能力呈由弱到强的变化：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1.语句覆盖每条语句至少执行一次。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2.判定覆盖每个判定的每个分支至少执行一次。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3.条件覆盖每个判定的每个条件应取到各种可能的值。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4.判定/条件覆盖同时满足判定覆盖条件覆盖。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5.条件组合覆盖每个判定中各条件的每一种组合至少出现一次。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6.路径覆盖使程序中每一条可能的路径至少执行一次。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20" w:name="_Toc15574"/>
      <w:r>
        <w:rPr>
          <w:rFonts w:hint="eastAsia" w:ascii="MiSans" w:hAnsi="MiSans" w:eastAsia="MiSans" w:cs="MiSans"/>
          <w:b/>
          <w:bCs/>
          <w:i w:val="0"/>
          <w:iCs w:val="0"/>
          <w:caps w:val="0"/>
          <w:color w:val="000000"/>
          <w:spacing w:val="0"/>
          <w:sz w:val="36"/>
          <w:szCs w:val="36"/>
          <w:shd w:val="clear" w:fill="FFFFFF"/>
        </w:rPr>
        <w:t>● 请你说一说测试工程师的必备技能</w:t>
      </w:r>
      <w:bookmarkEnd w:id="2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需要的知识：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软件测试基础理论知识，如黑盒测试、白盒测试等；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编程语言基础，如C/C++、java、python等；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自动化测试工具，如Selenium、Appium、Robotium等；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计算机基础知识，如数据库、Linux、计算机网络等；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测试框架，如JUnit等。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需要具备的能力：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业务分析能力，分析整体业务流程、分析被测业务数据、分析被测系统架构、分析被测业务模块、分析测试所需资源、分析测试完成目标；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缺陷洞察能力，一般缺陷的发现能力、隐性问题的发现能力、发现连带问题的能力、发现问题隐患的能力、尽早发现问题的能力、发现问题根源的能力；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团队协作能力，合理进行人员分工、协助组员解决问题、配合完成测试任务、配合开发重现缺陷、督促项目整体进度、出现问题勇于承担；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专业技术能力，掌握测试基础知识、掌握计算机知识、熟练运用测试工具；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逻辑思考能力，判断逻辑的正确性、对可行性逻辑分析、站在客观角度思考；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问题解决能力，技术上的问题、工作中的问题、沟通问题；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沟通表达能力，和技术人员、产品人员、上下级的沟通；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宏观把控能力，有效控制测试时间、有效控制测试成本、有效制定测试计划、有效进行风险评估、有效控制测试方向。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21" w:name="_Toc2554"/>
      <w:r>
        <w:rPr>
          <w:rFonts w:hint="eastAsia" w:ascii="MiSans" w:hAnsi="MiSans" w:eastAsia="MiSans" w:cs="MiSans"/>
          <w:b/>
          <w:bCs/>
          <w:i w:val="0"/>
          <w:iCs w:val="0"/>
          <w:caps w:val="0"/>
          <w:color w:val="000000"/>
          <w:spacing w:val="0"/>
          <w:sz w:val="36"/>
          <w:szCs w:val="36"/>
          <w:shd w:val="clear" w:fill="FFFFFF"/>
        </w:rPr>
        <w:t>● 请你说一下app性能测试的指标</w:t>
      </w:r>
      <w:bookmarkEnd w:id="21"/>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1、内存：内存消耗测试节点的设计目标是为了让应用不占用过多的系统资源，且及时释放内存，保障整个系统的稳定性。当然关于内存测试，在这里我们需要引入几个概念：空闲状态、中等规格、满规格。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空闲状态指打开应用后，点击home键让应用后台运行，此时应用处于的状态叫做空闲；中等规格和满规格指的是对应用的操作时间的间隔长短不一，中等规格时间较长，满规格时间较短。</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内存测试中存在很多测试子项，清单如下：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●空闲状态下的应用内存消耗；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●中等规格状态下的应用内存消耗；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●满规格状态下的应用内存消耗；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●应用内存峰值；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●应用内存泄露；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●应用是否常驻内存；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●压力测试后的内存使用。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2、CPU：</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使用Android提供的view plaincopy在CODE上查看代码片派生到我的代码片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adbshell dumpsys CPUinfo |grep packagename &gt;/address/CPU.txt来获取；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使用top命令view plaincopy在CODE上查看代码片派生到我的代码片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adbshell top |grep packagename&gt;/address/CPU.txt来获取。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3、流量：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网络流量测试是针对大部分应用而言的，可能还有部分应用会关注网速、弱网之类的测试。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流量测试包括以下测试项：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应用首次启动流量提示；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应用后台连续运行2小时的流量值；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应用高负荷运行的流量峰值。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4、电量：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●测试手机安装目标APK前后待机功耗无明显差异；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●常见使用场景中能够正常进入待机，待机电流在正常范围内；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●长时间连续使用应用无异常耗电现象。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5、启动速度：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2" w:name="_Toc13458"/>
      <w:r>
        <w:rPr>
          <w:rFonts w:hint="eastAsia" w:ascii="MiSans" w:hAnsi="MiSans" w:eastAsia="MiSans" w:cs="MiSans"/>
          <w:i w:val="0"/>
          <w:iCs w:val="0"/>
          <w:caps w:val="0"/>
          <w:color w:val="333333"/>
          <w:spacing w:val="0"/>
          <w:sz w:val="22"/>
          <w:szCs w:val="22"/>
          <w:shd w:val="clear" w:fill="FFFFFF"/>
        </w:rPr>
        <w:t>第一类：首次启动--应用首次启动所花费的时间；</w:t>
      </w:r>
      <w:bookmarkEnd w:id="2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3" w:name="_Toc21809"/>
      <w:r>
        <w:rPr>
          <w:rFonts w:hint="eastAsia" w:ascii="MiSans" w:hAnsi="MiSans" w:eastAsia="MiSans" w:cs="MiSans"/>
          <w:i w:val="0"/>
          <w:iCs w:val="0"/>
          <w:caps w:val="0"/>
          <w:color w:val="333333"/>
          <w:spacing w:val="0"/>
          <w:sz w:val="22"/>
          <w:szCs w:val="22"/>
          <w:shd w:val="clear" w:fill="FFFFFF"/>
        </w:rPr>
        <w:t>第二类：非首次启动--应用非首次启动所花费的时间；</w:t>
      </w:r>
      <w:bookmarkEnd w:id="2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4" w:name="_Toc20174"/>
      <w:r>
        <w:rPr>
          <w:rFonts w:hint="eastAsia" w:ascii="MiSans" w:hAnsi="MiSans" w:eastAsia="MiSans" w:cs="MiSans"/>
          <w:i w:val="0"/>
          <w:iCs w:val="0"/>
          <w:caps w:val="0"/>
          <w:color w:val="333333"/>
          <w:spacing w:val="0"/>
          <w:sz w:val="22"/>
          <w:szCs w:val="22"/>
          <w:shd w:val="clear" w:fill="FFFFFF"/>
        </w:rPr>
        <w:t>第三类：应用界面切换--应用界面内切换所花费的时间。</w:t>
      </w:r>
      <w:bookmarkEnd w:id="2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6、滑动速度、界面切换速度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7、与服务器交互的网络速度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25" w:name="_Toc22905"/>
      <w:r>
        <w:rPr>
          <w:rFonts w:hint="eastAsia" w:ascii="MiSans" w:hAnsi="MiSans" w:eastAsia="MiSans" w:cs="MiSans"/>
          <w:b/>
          <w:bCs/>
          <w:i w:val="0"/>
          <w:iCs w:val="0"/>
          <w:caps w:val="0"/>
          <w:color w:val="000000"/>
          <w:spacing w:val="0"/>
          <w:sz w:val="36"/>
          <w:szCs w:val="36"/>
          <w:shd w:val="clear" w:fill="FFFFFF"/>
        </w:rPr>
        <w:t>● 请你说一说app测试的工具</w:t>
      </w:r>
      <w:bookmarkEnd w:id="25"/>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功能测试自动化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6" w:name="_Toc29986"/>
      <w:r>
        <w:rPr>
          <w:rFonts w:hint="eastAsia" w:ascii="MiSans" w:hAnsi="MiSans" w:eastAsia="MiSans" w:cs="MiSans"/>
          <w:i w:val="0"/>
          <w:iCs w:val="0"/>
          <w:caps w:val="0"/>
          <w:color w:val="333333"/>
          <w:spacing w:val="0"/>
          <w:sz w:val="22"/>
          <w:szCs w:val="22"/>
          <w:shd w:val="clear" w:fill="FFFFFF"/>
        </w:rPr>
        <w:t>a) 轻量接口自动化测试</w:t>
      </w:r>
      <w:bookmarkEnd w:id="2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jmeter，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27" w:name="_Toc18592"/>
      <w:r>
        <w:rPr>
          <w:rFonts w:hint="eastAsia" w:ascii="MiSans" w:hAnsi="MiSans" w:eastAsia="MiSans" w:cs="MiSans"/>
          <w:i w:val="0"/>
          <w:iCs w:val="0"/>
          <w:caps w:val="0"/>
          <w:color w:val="333333"/>
          <w:spacing w:val="0"/>
          <w:sz w:val="22"/>
          <w:szCs w:val="22"/>
          <w:shd w:val="clear" w:fill="FFFFFF"/>
        </w:rPr>
        <w:t>b) APP UI层面的自动化</w:t>
      </w:r>
      <w:bookmarkEnd w:id="27"/>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android：UI Automator Viewer，Android Junit，Instrumentation，UIAutomator，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iOS:基于Instrument的iOS UI自动化，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性能测试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28" w:name="_Toc3690"/>
      <w:r>
        <w:rPr>
          <w:rFonts w:hint="eastAsia" w:ascii="MiSans" w:hAnsi="MiSans" w:eastAsia="MiSans" w:cs="MiSans"/>
          <w:i w:val="0"/>
          <w:iCs w:val="0"/>
          <w:caps w:val="0"/>
          <w:color w:val="333333"/>
          <w:spacing w:val="0"/>
          <w:sz w:val="22"/>
          <w:szCs w:val="22"/>
          <w:shd w:val="clear" w:fill="FFFFFF"/>
        </w:rPr>
        <w:t>a) Web前端性能测试</w:t>
      </w:r>
      <w:bookmarkEnd w:id="28"/>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网络抓包工具：Wireshark</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网页文件大小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webpagetest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pagespeed insight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chrome adb</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29" w:name="_Toc8493"/>
      <w:r>
        <w:rPr>
          <w:rFonts w:hint="eastAsia" w:ascii="MiSans" w:hAnsi="MiSans" w:eastAsia="MiSans" w:cs="MiSans"/>
          <w:i w:val="0"/>
          <w:iCs w:val="0"/>
          <w:caps w:val="0"/>
          <w:color w:val="333333"/>
          <w:spacing w:val="0"/>
          <w:sz w:val="22"/>
          <w:szCs w:val="22"/>
          <w:shd w:val="clear" w:fill="FFFFFF"/>
        </w:rPr>
        <w:t>b) APP端性能测试</w:t>
      </w:r>
      <w:bookmarkEnd w:id="2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Android内存占用分析：MAT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iOS内存问题分析：ARC模式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 WebView性能分析：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 WebView性能分析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0" w:name="_Toc3502"/>
      <w:r>
        <w:rPr>
          <w:rFonts w:hint="eastAsia" w:ascii="MiSans" w:hAnsi="MiSans" w:eastAsia="MiSans" w:cs="MiSans"/>
          <w:i w:val="0"/>
          <w:iCs w:val="0"/>
          <w:caps w:val="0"/>
          <w:color w:val="333333"/>
          <w:spacing w:val="0"/>
          <w:sz w:val="22"/>
          <w:szCs w:val="22"/>
          <w:shd w:val="clear" w:fill="FFFFFF"/>
        </w:rPr>
        <w:t>c) 后台服务性能测试</w:t>
      </w:r>
      <w:bookmarkEnd w:id="30"/>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负载，压力，耐久性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可拓展性，基准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工具：apacheAB，Jmeter，LoadRunner，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专项测试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1" w:name="_Toc9794"/>
      <w:r>
        <w:rPr>
          <w:rFonts w:hint="eastAsia" w:ascii="MiSans" w:hAnsi="MiSans" w:eastAsia="MiSans" w:cs="MiSans"/>
          <w:i w:val="0"/>
          <w:iCs w:val="0"/>
          <w:caps w:val="0"/>
          <w:color w:val="333333"/>
          <w:spacing w:val="0"/>
          <w:sz w:val="22"/>
          <w:szCs w:val="22"/>
          <w:shd w:val="clear" w:fill="FFFFFF"/>
        </w:rPr>
        <w:t>a) 兼容性测试</w:t>
      </w:r>
      <w:bookmarkEnd w:id="3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手工测试：操作系统，分辨率，rom，网络类型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云平台：testin，脚本编写，Android。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2" w:name="_Toc7408"/>
      <w:r>
        <w:rPr>
          <w:rFonts w:hint="eastAsia" w:ascii="MiSans" w:hAnsi="MiSans" w:eastAsia="MiSans" w:cs="MiSans"/>
          <w:i w:val="0"/>
          <w:iCs w:val="0"/>
          <w:caps w:val="0"/>
          <w:color w:val="333333"/>
          <w:spacing w:val="0"/>
          <w:sz w:val="22"/>
          <w:szCs w:val="22"/>
          <w:shd w:val="clear" w:fill="FFFFFF"/>
        </w:rPr>
        <w:t>b) 流量测试</w:t>
      </w:r>
      <w:bookmarkEnd w:id="3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Android自带的流量管理，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iOS自带的Network</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tcpdump抓包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WiFi代理抓包：Fiddler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流量节省方法：压缩数据，json优于xml；WebP优于传统的JPG，PNG；控制访问的频次；只获取必要的数据；缓存；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3" w:name="_Toc10132"/>
      <w:r>
        <w:rPr>
          <w:rFonts w:hint="eastAsia" w:ascii="MiSans" w:hAnsi="MiSans" w:eastAsia="MiSans" w:cs="MiSans"/>
          <w:i w:val="0"/>
          <w:iCs w:val="0"/>
          <w:caps w:val="0"/>
          <w:color w:val="333333"/>
          <w:spacing w:val="0"/>
          <w:sz w:val="22"/>
          <w:szCs w:val="22"/>
          <w:shd w:val="clear" w:fill="FFFFFF"/>
        </w:rPr>
        <w:t>c) 电量测试</w:t>
      </w:r>
      <w:bookmarkEnd w:id="3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基于测试设备的方法，购买电量表进行测试。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GSam Battery Monitoe Pro</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iOS基于Instrument Energy工具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34" w:name="_Toc27599"/>
      <w:r>
        <w:rPr>
          <w:rFonts w:hint="eastAsia" w:ascii="MiSans" w:hAnsi="MiSans" w:eastAsia="MiSans" w:cs="MiSans"/>
          <w:i w:val="0"/>
          <w:iCs w:val="0"/>
          <w:caps w:val="0"/>
          <w:color w:val="333333"/>
          <w:spacing w:val="0"/>
          <w:sz w:val="22"/>
          <w:szCs w:val="22"/>
          <w:shd w:val="clear" w:fill="FFFFFF"/>
        </w:rPr>
        <w:t>d) 弱网络测试</w:t>
      </w:r>
      <w:bookmarkEnd w:id="3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手机自带的网络状况模拟工具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基于代理的弱网络的模拟: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工具：windows：Network Delay Simulator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Mac：Network Link Conditioner</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35" w:name="_Toc8733"/>
      <w:r>
        <w:rPr>
          <w:rFonts w:hint="eastAsia" w:ascii="MiSans" w:hAnsi="MiSans" w:eastAsia="MiSans" w:cs="MiSans"/>
          <w:b/>
          <w:bCs/>
          <w:i w:val="0"/>
          <w:iCs w:val="0"/>
          <w:caps w:val="0"/>
          <w:color w:val="000000"/>
          <w:spacing w:val="0"/>
          <w:sz w:val="36"/>
          <w:szCs w:val="36"/>
          <w:shd w:val="clear" w:fill="FFFFFF"/>
        </w:rPr>
        <w:t>● 请你说一说bug的周期，以及描述一下不同类别的bug</w:t>
      </w:r>
      <w:bookmarkEnd w:id="35"/>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0"/>
        <w:rPr>
          <w:rFonts w:hint="eastAsia" w:ascii="MiSans" w:hAnsi="MiSans" w:eastAsia="MiSans" w:cs="MiSans"/>
          <w:i w:val="0"/>
          <w:iCs w:val="0"/>
          <w:caps w:val="0"/>
          <w:color w:val="333333"/>
          <w:spacing w:val="0"/>
          <w:sz w:val="22"/>
          <w:szCs w:val="22"/>
        </w:rPr>
      </w:pPr>
      <w:bookmarkStart w:id="36" w:name="_Toc10209"/>
      <w:r>
        <w:rPr>
          <w:rFonts w:hint="eastAsia" w:ascii="MiSans" w:hAnsi="MiSans" w:eastAsia="MiSans" w:cs="MiSans"/>
          <w:i w:val="0"/>
          <w:iCs w:val="0"/>
          <w:caps w:val="0"/>
          <w:color w:val="333333"/>
          <w:spacing w:val="0"/>
          <w:kern w:val="0"/>
          <w:sz w:val="22"/>
          <w:szCs w:val="22"/>
          <w:shd w:val="clear" w:fill="FFFFFF"/>
          <w:lang w:val="en-US" w:eastAsia="zh-CN" w:bidi="ar"/>
        </w:rPr>
        <w:t>1、New:（新的）</w:t>
      </w:r>
      <w:bookmarkEnd w:id="3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当某个“bug”被第一次发现的时候，测试人员需要与项目负责人沟通以确认发现的的确是一个bug，如果被确认是一个bug，就将其记录下来，并将bug的状态设为New</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7" w:name="_Toc18299"/>
      <w:r>
        <w:rPr>
          <w:rFonts w:hint="eastAsia" w:ascii="MiSans" w:hAnsi="MiSans" w:eastAsia="MiSans" w:cs="MiSans"/>
          <w:i w:val="0"/>
          <w:iCs w:val="0"/>
          <w:caps w:val="0"/>
          <w:color w:val="333333"/>
          <w:spacing w:val="0"/>
          <w:sz w:val="22"/>
          <w:szCs w:val="22"/>
          <w:shd w:val="clear" w:fill="FFFFFF"/>
        </w:rPr>
        <w:t>2、Assigned（已指派的）</w:t>
      </w:r>
      <w:bookmarkEnd w:id="37"/>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当一个bug被指认为New之后，将其反馈给开发人员，开发人员将确认这是否是一个bug，如果是，开发组的负责人就将这个bug指定给某位开发人员处理，并将bug的状态设定为“Assigned”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8" w:name="_Toc5419"/>
      <w:r>
        <w:rPr>
          <w:rFonts w:hint="eastAsia" w:ascii="MiSans" w:hAnsi="MiSans" w:eastAsia="MiSans" w:cs="MiSans"/>
          <w:i w:val="0"/>
          <w:iCs w:val="0"/>
          <w:caps w:val="0"/>
          <w:color w:val="333333"/>
          <w:spacing w:val="0"/>
          <w:sz w:val="22"/>
          <w:szCs w:val="22"/>
          <w:shd w:val="clear" w:fill="FFFFFF"/>
        </w:rPr>
        <w:t>3、Open（打开的）</w:t>
      </w:r>
      <w:bookmarkEnd w:id="38"/>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一旦开发人员开始处理bug的时候，他（她）就将这个bug的状态设置为“Open”，这表示开发人员正在处理这个“bug”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39" w:name="_Toc10513"/>
      <w:r>
        <w:rPr>
          <w:rFonts w:hint="eastAsia" w:ascii="MiSans" w:hAnsi="MiSans" w:eastAsia="MiSans" w:cs="MiSans"/>
          <w:i w:val="0"/>
          <w:iCs w:val="0"/>
          <w:caps w:val="0"/>
          <w:color w:val="333333"/>
          <w:spacing w:val="0"/>
          <w:sz w:val="22"/>
          <w:szCs w:val="22"/>
          <w:shd w:val="clear" w:fill="FFFFFF"/>
        </w:rPr>
        <w:t>4、Fixed（已修复的）</w:t>
      </w:r>
      <w:bookmarkEnd w:id="39"/>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当开发人员进行处理（并认为已经解决）之后，他就可以将这个bug的状态设置为“Fixed”并将其提交给开发组的负责人，然后开发组的负责人将这个bug返还给测试组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0" w:name="_Toc12075"/>
      <w:r>
        <w:rPr>
          <w:rFonts w:hint="eastAsia" w:ascii="MiSans" w:hAnsi="MiSans" w:eastAsia="MiSans" w:cs="MiSans"/>
          <w:i w:val="0"/>
          <w:iCs w:val="0"/>
          <w:caps w:val="0"/>
          <w:color w:val="333333"/>
          <w:spacing w:val="0"/>
          <w:sz w:val="22"/>
          <w:szCs w:val="22"/>
          <w:shd w:val="clear" w:fill="FFFFFF"/>
        </w:rPr>
        <w:t>5、Pending Reset（待在测试的）</w:t>
      </w:r>
      <w:bookmarkEnd w:id="40"/>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当bug被返还到测试组后，我们将bug的状态设置为Pending Reset”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1" w:name="_Toc28007"/>
      <w:r>
        <w:rPr>
          <w:rFonts w:hint="eastAsia" w:ascii="MiSans" w:hAnsi="MiSans" w:eastAsia="MiSans" w:cs="MiSans"/>
          <w:i w:val="0"/>
          <w:iCs w:val="0"/>
          <w:caps w:val="0"/>
          <w:color w:val="333333"/>
          <w:spacing w:val="0"/>
          <w:sz w:val="22"/>
          <w:szCs w:val="22"/>
          <w:shd w:val="clear" w:fill="FFFFFF"/>
        </w:rPr>
        <w:t>6、Reset(再测试)</w:t>
      </w:r>
      <w:bookmarkEnd w:id="4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测试组的负责人将bug指定给某位测试人员进行再测试，并将bug的状态设置为“Reset”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2" w:name="_Toc16199"/>
      <w:r>
        <w:rPr>
          <w:rFonts w:hint="eastAsia" w:ascii="MiSans" w:hAnsi="MiSans" w:eastAsia="MiSans" w:cs="MiSans"/>
          <w:i w:val="0"/>
          <w:iCs w:val="0"/>
          <w:caps w:val="0"/>
          <w:color w:val="333333"/>
          <w:spacing w:val="0"/>
          <w:sz w:val="22"/>
          <w:szCs w:val="22"/>
          <w:shd w:val="clear" w:fill="FFFFFF"/>
        </w:rPr>
        <w:t>7、Closed（已关闭的）</w:t>
      </w:r>
      <w:bookmarkEnd w:id="4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如果测试人员经过再次测试之后确认bug 已经被解决之后，就将bug的状态设置为“Closed”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3" w:name="_Toc26974"/>
      <w:r>
        <w:rPr>
          <w:rFonts w:hint="eastAsia" w:ascii="MiSans" w:hAnsi="MiSans" w:eastAsia="MiSans" w:cs="MiSans"/>
          <w:i w:val="0"/>
          <w:iCs w:val="0"/>
          <w:caps w:val="0"/>
          <w:color w:val="333333"/>
          <w:spacing w:val="0"/>
          <w:sz w:val="22"/>
          <w:szCs w:val="22"/>
          <w:shd w:val="clear" w:fill="FFFFFF"/>
        </w:rPr>
        <w:t>8、Reopen（再次打开的）</w:t>
      </w:r>
      <w:bookmarkEnd w:id="4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如果经过再次测试发现bug（指bug本身而不是包括因修复而引发的新bug）仍然存在的话，测试人员将bug再次传递给开发组，并将bug的状态设置为“Reopen”</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4" w:name="_Toc31648"/>
      <w:r>
        <w:rPr>
          <w:rFonts w:hint="eastAsia" w:ascii="MiSans" w:hAnsi="MiSans" w:eastAsia="MiSans" w:cs="MiSans"/>
          <w:i w:val="0"/>
          <w:iCs w:val="0"/>
          <w:caps w:val="0"/>
          <w:color w:val="333333"/>
          <w:spacing w:val="0"/>
          <w:sz w:val="22"/>
          <w:szCs w:val="22"/>
          <w:shd w:val="clear" w:fill="FFFFFF"/>
        </w:rPr>
        <w:t>9、Pending Reject（拒绝中）</w:t>
      </w:r>
      <w:bookmarkEnd w:id="4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如果测试人员传递到开发组的bug被开发人员认为是正常行为而不是bug时，这种情况下开发人员可以拒绝，并将bug的状态设置为“Pending Reject”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5" w:name="_Toc1076"/>
      <w:r>
        <w:rPr>
          <w:rFonts w:hint="eastAsia" w:ascii="MiSans" w:hAnsi="MiSans" w:eastAsia="MiSans" w:cs="MiSans"/>
          <w:i w:val="0"/>
          <w:iCs w:val="0"/>
          <w:caps w:val="0"/>
          <w:color w:val="333333"/>
          <w:spacing w:val="0"/>
          <w:sz w:val="22"/>
          <w:szCs w:val="22"/>
          <w:shd w:val="clear" w:fill="FFFFFF"/>
        </w:rPr>
        <w:t>10、Rejected(被拒绝的)</w:t>
      </w:r>
      <w:bookmarkEnd w:id="4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测试组的负责人接到上述bug的时候，如果他（她）发现这是产品说明书中定义的正常行为或者经过与开发人员的讨论之后认为这并不能算作bug的时候，开发组负责人就将这个bug的状态设置为“Rejected”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0"/>
        <w:rPr>
          <w:rFonts w:hint="eastAsia" w:ascii="MiSans" w:hAnsi="MiSans" w:eastAsia="MiSans" w:cs="MiSans"/>
          <w:sz w:val="32"/>
          <w:szCs w:val="32"/>
        </w:rPr>
      </w:pPr>
      <w:bookmarkStart w:id="46" w:name="_Toc6557"/>
      <w:r>
        <w:rPr>
          <w:rFonts w:hint="eastAsia" w:ascii="MiSans" w:hAnsi="MiSans" w:eastAsia="MiSans" w:cs="MiSans"/>
          <w:i w:val="0"/>
          <w:iCs w:val="0"/>
          <w:caps w:val="0"/>
          <w:color w:val="333333"/>
          <w:spacing w:val="0"/>
          <w:sz w:val="22"/>
          <w:szCs w:val="22"/>
          <w:shd w:val="clear" w:fill="FFFFFF"/>
        </w:rPr>
        <w:t>11、Postponed（延期）</w:t>
      </w:r>
      <w:bookmarkEnd w:id="46"/>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有些时候，对于一些特殊的bug的测试需要搁置一段时间，事实上有很多原因可能导致这种情况的发生，比如无效的测试数据，一些特殊的无效的功能等等，在这种情况下，bug的状态就被设置为“Postponed“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不同类别的bug：</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Bug类型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代码错误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界面优化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设计缺陷</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配置相关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安装部署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安全相关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性能问题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标准规范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测试脚本</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    其他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47" w:name="_Toc17511"/>
      <w:r>
        <w:rPr>
          <w:rFonts w:hint="eastAsia" w:ascii="MiSans" w:hAnsi="MiSans" w:eastAsia="MiSans" w:cs="MiSans"/>
          <w:b/>
          <w:bCs/>
          <w:i w:val="0"/>
          <w:iCs w:val="0"/>
          <w:caps w:val="0"/>
          <w:color w:val="000000"/>
          <w:spacing w:val="0"/>
          <w:sz w:val="36"/>
          <w:szCs w:val="36"/>
          <w:shd w:val="clear" w:fill="FFFFFF"/>
        </w:rPr>
        <w:t>● 请你说一说PC网络故障，以及如何排除障碍</w:t>
      </w:r>
      <w:bookmarkEnd w:id="47"/>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(1)首先是排除接触故障，即确保你的网线是可以正常使用的。然后禁用网卡后再启用，排除偶然故障。打开网络和共享中心窗口，单击窗口左上侧“更改适配器设置”右击其中的“本地连接“或”无线网络连接”，单击快捷菜单中的“禁用”命令，即可禁用所选网络。接下来重启网络，只需右击后单击启用即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(2)使用ipconfig查看计算机的上网参数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1、单击“开始|所有程序|附件|命令提示符“，打开命令提示符窗口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2、输入ipconfig，按Enter确认，可以看到机器的配置信息，输入ipconfig/all,可以看到IP地址和网卡物理地址等相关网络详细信息。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(3)使用ping命令测试网络的连通性，定位故障范围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在命令提示符窗口中输入”ping 127.0.0.1“，数据显示本机分别发送和接受了4个数据包，丢包率为零，可以判断本机网络协议工作正常，如显示”请求超时“，则表明本机网卡的安装或TCP/IP协议有问题，接下来就应该检查网卡和TCP/IP协议，卸载后重装即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(4)ping本机IP</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在确认127.0.0.1地址能被ping通的情况下，继续使用ping命令测试本机的IP地址能否被ping通，如不能，说明本机的网卡驱动程序不正确，或者网卡与网线之间连接有故障，也有可能是本地的路由表面收到了破坏，此时应检查本机网卡的状态是否为已连接，网络参数是否设置正确，如果正确可是不能ping通，就应该重新安装网卡驱动程序。丢失率为零，可以判断网卡安装配置没有问题，工作正常。</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(5)ping网关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网关地址能被ping通的话，表明本机网络连接以及正常，如果命令不成功，可能是网关设备自身存在问题，也可能是本机上网参数设置有误，检查网络参数。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48" w:name="_Toc5372"/>
      <w:r>
        <w:rPr>
          <w:rFonts w:hint="eastAsia" w:ascii="MiSans" w:hAnsi="MiSans" w:eastAsia="MiSans" w:cs="MiSans"/>
          <w:b/>
          <w:bCs/>
          <w:i w:val="0"/>
          <w:iCs w:val="0"/>
          <w:caps w:val="0"/>
          <w:color w:val="000000"/>
          <w:spacing w:val="0"/>
          <w:sz w:val="36"/>
          <w:szCs w:val="36"/>
          <w:shd w:val="clear" w:fill="FFFFFF"/>
        </w:rPr>
        <w:t>● 请你说一说测试的常用方法</w:t>
      </w:r>
      <w:bookmarkEnd w:id="48"/>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测试也称功能测试或数据驱动测试，它是在已知产品所应具有的功能，通过测试来检测每个功能是否都能正常使用，在测试时，把程序看作一个不能打开的黑盆子，在完全不考虑程序内部结构和内部特性的情况下，测试者在程序接口进行测试，它只检查程序功能是否按照需求规格说明书的规定正常使用，程序是否能适当地接收输入数锯而产生正确的输出信息，并且保持外部信息（如数据库或文件）的完整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法着眼于程序外部结构、不考虑内部逻辑结构、针对软件界面和软件功能进行测试。“黑盒”法是穷举输入测试，只有把所有可能的输入都作为测试情况使用，才能以这种方法查出程序中所有的错误。实际上测试情况有无穷多个，因此不仅要测试所有合法的输入，而且还要对那些不合法但是可能的输入进行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常用的黑盒测试方法有：等价类划分法；边界值分析法；因果图法；场景法；正交实验设计法；判定表驱动分析法；错误推测法；功能图分析法。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也称为结构测试或逻辑驱动测试，是针对被测单元内部是如何进行工作的测试。它根据程序的控制结构设计测试用例，主要用于软件或程序验证。白盒测试法检查程序内部逻辑结构，对所有的逻辑路径进行测试，是一种穷举路径的测试方法，但即使每条路径都测试过了，但仍然有可能存在错误。因为：穷举路径测试无法检查出程序本身是否违反了设计规范，即程序是否是一个错误的程序；穷举路径测试不可能检查出程序因为遗漏路径而出错；穷举路径测试发现不了一些与数据相关的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白盒测试需要遵循的原则有：1. 保证一个模块中的所有独立路径至少被测试一次；2. 所有逻辑值均需要测试真（true）和假（false）；两种情况；3. 检查程序的内部数据结构，保证其结构的有效性；4. 在上下边界及可操作范围内运行所有循环。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常用白盒测试方法：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静态测试：不用运行程序的测试，包括代码检查、静态结构分析、代码质量度量、文档测试等等，它可以由人工进行，充分发挥人的逻辑思维优势，也可以借助软件工具（Fxcop）自动进行。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动态测试：需要执行代码，通过运行程序找到问题，包括功能确认与接口测试、覆盖率分析、性能分析、内存分析等。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白盒测试中的逻辑覆盖包括语句覆盖、判定覆盖、条件覆盖、判定/条件覆盖、条件组合覆盖和路径覆盖。六种覆盖标准发现错误的能力呈由弱到强的变化：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1.语句覆盖每条语句至少执行一次。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2.判定覆盖每个判定的每个分支至少执行一次。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3.条件覆盖每个判定的每个条件应取到各种可能的值。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4.判定/条件覆盖同时满足判定覆盖条件覆盖。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5.条件组合覆盖每个判定中各条件的每一种组合至少出现一次。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6.路径覆盖使程序中每一条可能的路径至少执行一次。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49" w:name="_Toc32239"/>
      <w:r>
        <w:rPr>
          <w:rFonts w:hint="eastAsia" w:ascii="MiSans" w:hAnsi="MiSans" w:eastAsia="MiSans" w:cs="MiSans"/>
          <w:b/>
          <w:bCs/>
          <w:i w:val="0"/>
          <w:iCs w:val="0"/>
          <w:caps w:val="0"/>
          <w:color w:val="000000"/>
          <w:spacing w:val="0"/>
          <w:sz w:val="36"/>
          <w:szCs w:val="36"/>
          <w:shd w:val="clear" w:fill="FFFFFF"/>
        </w:rPr>
        <w:t>● 请你说一下黑盒白盒</w:t>
      </w:r>
      <w:bookmarkEnd w:id="49"/>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测试也称功能测试或数据驱动测试，它是在已知产品所应具有的功能，通过测试来检测每个功能是否都能正常使用，在测试时，把程序看作一个不能打开的黑盆子，在完全不考虑程序内部结构和内部特性的情况下，测试者在程序接口进行测试，它只检查程序功能是否按照需求规格说明书的规定正常使用，程序是否能适当地接收输入数锯而产生正确的输出信息，并且保持外部信息（如数据库或文件）的完整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黑盒”法着眼于程序外部结构、不考虑内部逻辑结构、针对软件界面和软件功能进行测试。“黑盒”法是穷举输入测试，只有把所有可能的输入都作为测试情况使用，才能以这种方法查出程序中所有的错误。实际上测试情况有无穷多个，因此不仅要测试所有合法的输入，而且还要对那些不合法但是可能的输入进行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常用的黑盒测试方法有：等价类划分法；边界值分析法；因果图法；场景法；正交实验设计法；判定表驱动分析法；错误推测法；功能图分析法。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也称为结构测试或逻辑驱动测试，是针对被测单元内部是如何进行工作的测试。它根据程序的控制结构设计测试用例，主要用于软件或程序验证。白盒测试法检查程序内部逻辑结构，对所有的逻辑路径进行测试，是一种穷举路径的测试方法，但即使每条路径都测试过了，但仍然有可能存在错误。因为：穷举路径测试无法检查出程序本身是否违反了设计规范，即程序是否是一个错误的程序；穷举路径测试不可能检查出程序因为遗漏路径而出错；穷举路径测试发现不了一些与数据相关的错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白盒测试需要遵循的原则有：1. 保证一个模块中的所有独立路径至少被测试一次；2. 所有逻辑值均需要测试真（true）和假（false）；两种情况；3. 检查程序的内部数据结构，保证其结构的有效性；4. 在上下边界及可操作范围内运行所有循环。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常用白盒测试方法：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静态测试：不用运行程序的测试，包括代码检查、静态结构分析、代码质量度量、文档测试等等，它可以由人工进行，充分发挥人的逻辑思维优势，也可以借助软件工具（Fxcop）自动进行。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动态测试：需要执行代码，通过运行程序找到问题，包括功能确认与接口测试、覆盖率分析、性能分析、内存分析等。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白盒测试中的逻辑覆盖包括语句覆盖、判定覆盖、条件覆盖、判定/条件覆盖、条件组合覆盖和路径覆盖。六种覆盖标准发现错误的能力呈由弱到强的变化：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1.语句覆盖每条语句至少执行一次。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2.判定覆盖每个判定的每个分支至少执行一次。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3.条件覆盖每个判定的每个条件应取到各种可能的值。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4.判定/条件覆盖同时满足判定覆盖条件覆盖。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5.条件组合覆盖每个判定中各条件的每一种组合至少出现一次。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6.路径覆盖使程序中每一条可能的路径至少执行一次。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50" w:name="_Toc3510"/>
      <w:r>
        <w:rPr>
          <w:rFonts w:hint="eastAsia" w:ascii="MiSans" w:hAnsi="MiSans" w:eastAsia="MiSans" w:cs="MiSans"/>
          <w:b/>
          <w:bCs/>
          <w:i w:val="0"/>
          <w:iCs w:val="0"/>
          <w:caps w:val="0"/>
          <w:color w:val="000000"/>
          <w:spacing w:val="0"/>
          <w:sz w:val="36"/>
          <w:szCs w:val="36"/>
          <w:shd w:val="clear" w:fill="FFFFFF"/>
        </w:rPr>
        <w:t>● 请你说一说你知道的自动化测试框架</w:t>
      </w:r>
      <w:bookmarkEnd w:id="5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1"/>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outlineLvl w:val="1"/>
        <w:rPr>
          <w:rFonts w:hint="eastAsia" w:ascii="MiSans" w:hAnsi="MiSans" w:eastAsia="MiSans" w:cs="MiSans"/>
          <w:i w:val="0"/>
          <w:iCs w:val="0"/>
          <w:caps w:val="0"/>
          <w:color w:val="333333"/>
          <w:spacing w:val="0"/>
          <w:sz w:val="22"/>
          <w:szCs w:val="22"/>
        </w:rPr>
      </w:pPr>
      <w:bookmarkStart w:id="51" w:name="_Toc27698"/>
      <w:r>
        <w:rPr>
          <w:rFonts w:hint="eastAsia" w:ascii="MiSans" w:hAnsi="MiSans" w:eastAsia="MiSans" w:cs="MiSans"/>
          <w:i w:val="0"/>
          <w:iCs w:val="0"/>
          <w:caps w:val="0"/>
          <w:color w:val="333333"/>
          <w:spacing w:val="0"/>
          <w:kern w:val="0"/>
          <w:sz w:val="22"/>
          <w:szCs w:val="22"/>
          <w:shd w:val="clear" w:fill="FFFFFF"/>
          <w:lang w:val="en-US" w:eastAsia="zh-CN" w:bidi="ar"/>
        </w:rPr>
        <w:t>1、模块化测试框架</w:t>
      </w:r>
      <w:bookmarkEnd w:id="51"/>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模块化测试脚本框架（TEST MODulARITY FRAMEWORK）需要创建小而独立的可以描述的模块、片断以及待测应用程序的脚本。这些树状结构的小脚本组合起来，就能组成能用于特定的测试用例的脚本。在五种框架中，模块化框架是最容易掌握和使用的。在一个组件上方建立一个抽象层使其在余下的应用中隐藏起来，这是众所周知的编程技巧。这样应用同组件中的修改隔离开来，提供了程序设计的模块化特性。模块化测试脚本框架使用这一抽象或者封装的原理来提高自动测试组合的可维护性和可升级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2" w:name="_Toc7738"/>
      <w:r>
        <w:rPr>
          <w:rFonts w:hint="eastAsia" w:ascii="MiSans" w:hAnsi="MiSans" w:eastAsia="MiSans" w:cs="MiSans"/>
          <w:i w:val="0"/>
          <w:iCs w:val="0"/>
          <w:caps w:val="0"/>
          <w:color w:val="333333"/>
          <w:spacing w:val="0"/>
          <w:sz w:val="22"/>
          <w:szCs w:val="22"/>
          <w:shd w:val="clear" w:fill="FFFFFF"/>
        </w:rPr>
        <w:t>2、测试库框架</w:t>
      </w:r>
      <w:bookmarkEnd w:id="52"/>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测试库框架（Test Library Architecture）与模块化测试脚本框架很类似，并且具有同样的优点。不同的是测试库框架把待测应用程序分解为过程和函数而不是脚本。这个框架需要创建描述模块、片断以及待测应用程序的功能库文件。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3" w:name="_Toc31450"/>
      <w:r>
        <w:rPr>
          <w:rFonts w:hint="eastAsia" w:ascii="MiSans" w:hAnsi="MiSans" w:eastAsia="MiSans" w:cs="MiSans"/>
          <w:i w:val="0"/>
          <w:iCs w:val="0"/>
          <w:caps w:val="0"/>
          <w:color w:val="333333"/>
          <w:spacing w:val="0"/>
          <w:sz w:val="22"/>
          <w:szCs w:val="22"/>
          <w:shd w:val="clear" w:fill="FFFFFF"/>
        </w:rPr>
        <w:t>3、关键字驱动或表驱动的测试框架</w:t>
      </w:r>
      <w:bookmarkEnd w:id="53"/>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对于一个独立于应用的自动化框架，关键字驱动（KEYWORD DRIVEN）I9LJJ试和表驱动（TABLE DRIVEN）测试是可以互换的术语。这个框架需要开发数据表和关键字。这些数据表和关键字独立于执行它们的测试自动化工具，并可以用来“驱动＂待测应用程序和数据的测试脚本代码，关键宇驱动测试看上去与手工测试用例很类似。在一个关键字驱动测试中，把待测应用程序的功能和每个测试的执行步骤一起写到一个表中。这个测试框架可以通过很少的代码来产生大量的测试用例。同样的代码在用数据表来产生各个测试用例的同时被复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4" w:name="_Toc15167"/>
      <w:r>
        <w:rPr>
          <w:rFonts w:hint="eastAsia" w:ascii="MiSans" w:hAnsi="MiSans" w:eastAsia="MiSans" w:cs="MiSans"/>
          <w:i w:val="0"/>
          <w:iCs w:val="0"/>
          <w:caps w:val="0"/>
          <w:color w:val="333333"/>
          <w:spacing w:val="0"/>
          <w:sz w:val="22"/>
          <w:szCs w:val="22"/>
          <w:shd w:val="clear" w:fill="FFFFFF"/>
        </w:rPr>
        <w:t>4、数据驱动测试框架</w:t>
      </w:r>
      <w:bookmarkEnd w:id="54"/>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数据驱动（DATA DRIVEN），LJ试是一个框架。在这里测试的输入和输出数据是从数据文件中读取（数据池，ODBC源，CSV文件，EXCEL文件，ADO对象等）并且通过捕获工具生成或者手工生成的代码脚本被载入到变量中。在这个框架中，变量不仅被用来存放输入值还被用来存放输出的验证值。整个程序中，测试脚本来读取数值文件，记载测试状态和信息。这类似于表驱动测试，在表驱动测 试中，它的测试用例是包含在数据文件而不是在脚本中，对于数据而言，脚本仅仅是一个“驱动器”，或者是一个传送机构。然而，数据驱动测试不同于表驱动测试，尽管导航数据并不包含在表结构中。在数据驱动测试中，数据文件中只包含测试数据。这个框架意图减少需要执行所有测试用例所需要的总的测试脚本数。数据驱动需要很少的代码来产生大量的测试用例，这与表驱动极其类似。</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outlineLvl w:val="1"/>
        <w:rPr>
          <w:rFonts w:hint="eastAsia" w:ascii="MiSans" w:hAnsi="MiSans" w:eastAsia="MiSans" w:cs="MiSans"/>
          <w:sz w:val="32"/>
          <w:szCs w:val="32"/>
        </w:rPr>
      </w:pPr>
      <w:bookmarkStart w:id="55" w:name="_Toc11248"/>
      <w:r>
        <w:rPr>
          <w:rFonts w:hint="eastAsia" w:ascii="MiSans" w:hAnsi="MiSans" w:eastAsia="MiSans" w:cs="MiSans"/>
          <w:i w:val="0"/>
          <w:iCs w:val="0"/>
          <w:caps w:val="0"/>
          <w:color w:val="333333"/>
          <w:spacing w:val="0"/>
          <w:sz w:val="22"/>
          <w:szCs w:val="22"/>
          <w:shd w:val="clear" w:fill="FFFFFF"/>
        </w:rPr>
        <w:t>5、混合测试自动化（Hybrid Test Automation）框架</w:t>
      </w:r>
      <w:bookmarkEnd w:id="55"/>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最普遍的执行框架是上面介绍的所有技术的一个结合，取其长处，弥补其不足。这个混合测试框架是由大部分框架随着时间并经过若干项目演化而来的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56" w:name="_Toc26159"/>
      <w:r>
        <w:rPr>
          <w:rFonts w:hint="eastAsia" w:ascii="MiSans" w:hAnsi="MiSans" w:eastAsia="MiSans" w:cs="MiSans"/>
          <w:b/>
          <w:bCs/>
          <w:i w:val="0"/>
          <w:iCs w:val="0"/>
          <w:caps w:val="0"/>
          <w:color w:val="000000"/>
          <w:spacing w:val="0"/>
          <w:sz w:val="36"/>
          <w:szCs w:val="36"/>
          <w:shd w:val="clear" w:fill="FFFFFF"/>
        </w:rPr>
        <w:t>● 请你说一说web测试和app测试的不同点</w:t>
      </w:r>
      <w:bookmarkEnd w:id="56"/>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系统架构方面：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web项目，一般都是b/s架构，基于浏览器的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app项目，则是c/s的，必须要有客户端，用户需要安装客户端。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web测试只要更新了服务器端，客户端就会同步会更新。App项目则需要客户端和服务器都更新。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性能方面: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web页面主要会关注响应时间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而app则还需要关心流量、电量、CPU、GPU、Memory这些。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它们服务端的性能没区别，都是一台服务器。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兼容方面：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web是基于浏览器的，所以更倾向于浏览器和电脑硬件，电脑系统的方向的兼容</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app测试则要看分辨率，屏幕尺寸，还要看设备系统。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web测试是基于浏览器的所以不必考虑安装卸载。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而app是客户端的，则必须测试安装、更新、卸载。除了常规的安装、更新、卸载还要考虑到异常场景。包括安装时的中断、弱网、安装后删除安装文件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此外APP还有一些专项测试：如网络、适配性。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57" w:name="_Toc27822"/>
      <w:r>
        <w:rPr>
          <w:rFonts w:hint="eastAsia" w:ascii="MiSans" w:hAnsi="MiSans" w:eastAsia="MiSans" w:cs="MiSans"/>
          <w:b/>
          <w:bCs/>
          <w:i w:val="0"/>
          <w:iCs w:val="0"/>
          <w:caps w:val="0"/>
          <w:color w:val="000000"/>
          <w:spacing w:val="0"/>
          <w:sz w:val="36"/>
          <w:szCs w:val="36"/>
          <w:shd w:val="clear" w:fill="FFFFFF"/>
        </w:rPr>
        <w:t>● 请问你了解什么测试方法</w:t>
      </w:r>
      <w:bookmarkEnd w:id="57"/>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等价类划分，边界值分析，错误推测，因果图法，逻辑覆盖法，程序插桩技术，基本路径法，符号测试，错误驱动测试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58" w:name="_Toc27369"/>
      <w:r>
        <w:rPr>
          <w:rFonts w:hint="eastAsia" w:ascii="MiSans" w:hAnsi="MiSans" w:eastAsia="MiSans" w:cs="MiSans"/>
          <w:b/>
          <w:bCs/>
          <w:i w:val="0"/>
          <w:iCs w:val="0"/>
          <w:caps w:val="0"/>
          <w:color w:val="000000"/>
          <w:spacing w:val="0"/>
          <w:sz w:val="36"/>
          <w:szCs w:val="36"/>
          <w:shd w:val="clear" w:fill="FFFFFF"/>
        </w:rPr>
        <w:t>● 请问黑盒测试和白盒测试有哪些方法</w:t>
      </w:r>
      <w:bookmarkEnd w:id="58"/>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黑盒测试方法有等价类划分，边界值分析，错误推测，因果图法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白盒测试方法有逻辑覆盖法，程序插桩技术，基本路径法，符号测试，错误驱动测试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59" w:name="_Toc26307"/>
      <w:r>
        <w:rPr>
          <w:rFonts w:hint="eastAsia" w:ascii="MiSans" w:hAnsi="MiSans" w:eastAsia="MiSans" w:cs="MiSans"/>
          <w:b/>
          <w:bCs/>
          <w:i w:val="0"/>
          <w:iCs w:val="0"/>
          <w:caps w:val="0"/>
          <w:color w:val="000000"/>
          <w:spacing w:val="0"/>
          <w:sz w:val="36"/>
          <w:szCs w:val="36"/>
          <w:shd w:val="clear" w:fill="FFFFFF"/>
        </w:rPr>
        <w:t>● 请问你怎么看待测试，知道哪些测试的类型，有用过哪些测试方法？</w:t>
      </w:r>
      <w:bookmarkEnd w:id="59"/>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测试是软件开发中不可或缺的一环，测试通过经济，高效的方法，捕捉软件中的错误，从而达到保重软件内在质量的目的。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分为功能测试和非功能测试，非功能测试又可以分为性能测试、压力测试、容量测试、健壮性测试、安全性测试、可靠性测试、恢复性测试、备份测试、协议测试、兼容性测试、可用性测试、配置测试、GUI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测试方法用过等价划分法、边值分析法、错误推测法、因果图法。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60" w:name="_Toc19589"/>
      <w:r>
        <w:rPr>
          <w:rFonts w:hint="eastAsia" w:ascii="MiSans" w:hAnsi="MiSans" w:eastAsia="MiSans" w:cs="MiSans"/>
          <w:b/>
          <w:bCs/>
          <w:i w:val="0"/>
          <w:iCs w:val="0"/>
          <w:caps w:val="0"/>
          <w:color w:val="000000"/>
          <w:spacing w:val="0"/>
          <w:sz w:val="36"/>
          <w:szCs w:val="36"/>
          <w:shd w:val="clear" w:fill="FFFFFF"/>
        </w:rPr>
        <w:t>● 请问你怎么测试网络协议</w:t>
      </w:r>
      <w:bookmarkEnd w:id="6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协议测试包括四种类型的测试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1、一致性测试：检测协议实现本身与协议规范的符合程度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2、互操作性测试：基于某一协议检测不同协议实现间互操作互通信的能力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3、性能测试：检测协议实现的性能指标，比如数据传输速度，连接时间，执行速度，吞吐量，并发度，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4、健壮性测试：检测协议是现在各种恶劣环境下运行的能力，比如注入干扰报文，通信故障，信道被切断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outlineLvl w:val="0"/>
        <w:rPr>
          <w:rFonts w:hint="eastAsia" w:ascii="MiSans" w:hAnsi="MiSans" w:eastAsia="MiSans" w:cs="MiSans"/>
          <w:b/>
          <w:bCs/>
          <w:color w:val="000000"/>
          <w:sz w:val="36"/>
          <w:szCs w:val="36"/>
        </w:rPr>
      </w:pPr>
      <w:bookmarkStart w:id="61" w:name="_Toc6269"/>
      <w:r>
        <w:rPr>
          <w:rFonts w:hint="eastAsia" w:ascii="MiSans" w:hAnsi="MiSans" w:eastAsia="MiSans" w:cs="MiSans"/>
          <w:b/>
          <w:bCs/>
          <w:i w:val="0"/>
          <w:iCs w:val="0"/>
          <w:caps w:val="0"/>
          <w:color w:val="000000"/>
          <w:spacing w:val="0"/>
          <w:sz w:val="36"/>
          <w:szCs w:val="36"/>
          <w:shd w:val="clear" w:fill="FFFFFF"/>
        </w:rPr>
        <w:t>● 请你回答一下什么是α测试和β测试，以及什么时候用到他们</w:t>
      </w:r>
      <w:bookmarkEnd w:id="61"/>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23" w:lineRule="atLeast"/>
        <w:ind w:left="0" w:right="0"/>
        <w:rPr>
          <w:rFonts w:hint="eastAsia" w:ascii="MiSans" w:hAnsi="MiSans" w:eastAsia="MiSans" w:cs="MiSans"/>
          <w:b/>
          <w:bCs/>
          <w:color w:val="000000"/>
          <w:sz w:val="32"/>
          <w:szCs w:val="32"/>
        </w:rPr>
      </w:pPr>
      <w:r>
        <w:rPr>
          <w:rFonts w:hint="eastAsia" w:ascii="MiSans" w:hAnsi="MiSans" w:eastAsia="MiSans" w:cs="MiSans"/>
          <w:b/>
          <w:bCs/>
          <w:i w:val="0"/>
          <w:iCs w:val="0"/>
          <w:caps w:val="0"/>
          <w:color w:val="000000"/>
          <w:spacing w:val="0"/>
          <w:sz w:val="32"/>
          <w:szCs w:val="32"/>
          <w:shd w:val="clear" w:fill="FFFFFF"/>
        </w:rPr>
        <w:t>参考回答：</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α测试：在受控的环境中进行，由用户在开发者的场所进行，并且在开发者对用户的指导下进行测试，开发者负责记录发现的错误和使用中遇到的问题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rPr>
          <w:rFonts w:hint="eastAsia" w:ascii="MiSans" w:hAnsi="MiSans" w:eastAsia="MiSans" w:cs="MiSans"/>
          <w:sz w:val="32"/>
          <w:szCs w:val="32"/>
        </w:rPr>
      </w:pPr>
      <w:r>
        <w:rPr>
          <w:rFonts w:hint="eastAsia" w:ascii="MiSans" w:hAnsi="MiSans" w:eastAsia="MiSans" w:cs="MiSans"/>
          <w:i w:val="0"/>
          <w:iCs w:val="0"/>
          <w:caps w:val="0"/>
          <w:color w:val="333333"/>
          <w:spacing w:val="0"/>
          <w:sz w:val="22"/>
          <w:szCs w:val="22"/>
          <w:shd w:val="clear" w:fill="FFFFFF"/>
        </w:rPr>
        <w:t>β测试：在开发者不能控制的环境中的真实应用，由软件的最终用户们在一个或多个客户场所下进行，由用户记录在测试中遇到的一系列问题，并定期报给开发者。</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Sans" w:hAnsi="MiSans" w:eastAsia="MiSans" w:cs="MiSans"/>
          <w:i w:val="0"/>
          <w:iCs w:val="0"/>
          <w:caps w:val="0"/>
          <w:color w:val="333333"/>
          <w:spacing w:val="0"/>
          <w:sz w:val="22"/>
          <w:szCs w:val="22"/>
        </w:rPr>
      </w:pPr>
      <w:r>
        <w:rPr>
          <w:rFonts w:hint="eastAsia" w:ascii="MiSans" w:hAnsi="MiSans" w:eastAsia="MiSans" w:cs="MiSans"/>
          <w:i w:val="0"/>
          <w:iCs w:val="0"/>
          <w:caps w:val="0"/>
          <w:color w:val="333333"/>
          <w:spacing w:val="0"/>
          <w:kern w:val="0"/>
          <w:sz w:val="22"/>
          <w:szCs w:val="22"/>
          <w:shd w:val="clear" w:fill="FFFFFF"/>
          <w:lang w:val="en-US" w:eastAsia="zh-CN" w:bidi="ar"/>
        </w:rPr>
        <w:t> </w:t>
      </w:r>
    </w:p>
    <w:p>
      <w:pPr>
        <w:rPr>
          <w:rFonts w:hint="eastAsia" w:ascii="MiSans" w:hAnsi="MiSans" w:eastAsia="MiSans" w:cs="MiSans"/>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Bold">
    <w:panose1 w:val="00000800000000000000"/>
    <w:charset w:val="86"/>
    <w:family w:val="auto"/>
    <w:pitch w:val="default"/>
    <w:sig w:usb0="00000001" w:usb1="0A0F1810" w:usb2="00000016" w:usb3="00000000" w:csb0="00040001" w:csb1="00000000"/>
  </w:font>
  <w:font w:name="MiSans">
    <w:panose1 w:val="00000500000000000000"/>
    <w:charset w:val="86"/>
    <w:family w:val="auto"/>
    <w:pitch w:val="default"/>
    <w:sig w:usb0="00000001" w:usb1="0A0F1810"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4AC320AB"/>
    <w:rsid w:val="04E22A58"/>
    <w:rsid w:val="0B8D66E4"/>
    <w:rsid w:val="0EDB59B8"/>
    <w:rsid w:val="10B4201D"/>
    <w:rsid w:val="10BE4C49"/>
    <w:rsid w:val="152D239E"/>
    <w:rsid w:val="1B1C713C"/>
    <w:rsid w:val="270C62B7"/>
    <w:rsid w:val="2F2B1BEC"/>
    <w:rsid w:val="30AC4667"/>
    <w:rsid w:val="3AFA53C5"/>
    <w:rsid w:val="4AC320AB"/>
    <w:rsid w:val="4B865D88"/>
    <w:rsid w:val="4C786019"/>
    <w:rsid w:val="52070DDF"/>
    <w:rsid w:val="52081BED"/>
    <w:rsid w:val="55E37CF9"/>
    <w:rsid w:val="59BE5287"/>
    <w:rsid w:val="6C3D64DF"/>
    <w:rsid w:val="714A76D4"/>
    <w:rsid w:val="7BB65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 w:type="paragraph" w:customStyle="1" w:styleId="10">
    <w:name w:val="WPSOffice手动目录 2"/>
    <w:qFormat/>
    <w:uiPriority w:val="0"/>
    <w:pPr>
      <w:ind w:leftChars="200"/>
    </w:pPr>
    <w:rPr>
      <w:rFonts w:ascii="Times New Roman" w:hAnsi="Times New Roman" w:eastAsia="宋体" w:cs="Times New Roman"/>
      <w:sz w:val="20"/>
      <w:szCs w:val="20"/>
    </w:rPr>
  </w:style>
  <w:style w:type="paragraph" w:customStyle="1" w:styleId="1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2022-05-19T06:11:00Z</dcterms:created>
  <dc:creator>❀this  one  is  for you ͜҉</dc:creator>
  <cp:lastModifiedBy>WPS_1651214269</cp:lastModifiedBy>
  <dcterms:modified xsi:type="dcterms:W3CDTF">2023-11-08T05:27:06Z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1814A1CE11984D94A304B3A2F04DE3D3</vt:lpwstr>
  </property>
</Properties>
</file>