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04</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28</w:t>
      </w:r>
      <w:r w:rsidDel="00000000" w:rsidR="00000000" w:rsidRPr="00000000">
        <w:rPr>
          <w:rFonts w:ascii="Arial" w:cs="Arial" w:eastAsia="Arial" w:hAnsi="Arial"/>
          <w:color w:val="000000"/>
          <w:sz w:val="22"/>
          <w:szCs w:val="22"/>
          <w:rtl w:val="0"/>
        </w:rPr>
        <w:t xml:space="preserve">/202</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7:00</w:t>
      </w:r>
      <w:r w:rsidDel="00000000" w:rsidR="00000000" w:rsidRPr="00000000">
        <w:rPr>
          <w:rFonts w:ascii="Arial" w:cs="Arial" w:eastAsia="Arial" w:hAnsi="Arial"/>
          <w:color w:val="000000"/>
          <w:sz w:val="22"/>
          <w:szCs w:val="22"/>
          <w:rtl w:val="0"/>
        </w:rPr>
        <w:t xml:space="preserve">pm - 8:</w:t>
      </w:r>
      <w:r w:rsidDel="00000000" w:rsidR="00000000" w:rsidRPr="00000000">
        <w:rPr>
          <w:rFonts w:ascii="Arial" w:cs="Arial" w:eastAsia="Arial" w:hAnsi="Arial"/>
          <w:sz w:val="22"/>
          <w:szCs w:val="22"/>
          <w:rtl w:val="0"/>
        </w:rPr>
        <w:t xml:space="preserve">00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2797 Carlene 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w:t>
      </w:r>
      <w:r w:rsidDel="00000000" w:rsidR="00000000" w:rsidRPr="00000000">
        <w:rPr>
          <w:rFonts w:ascii="Arial" w:cs="Arial" w:eastAsia="Arial" w:hAnsi="Arial"/>
          <w:sz w:val="22"/>
          <w:szCs w:val="22"/>
          <w:rtl w:val="0"/>
        </w:rPr>
        <w:t xml:space="preserve">board meeting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President Kurt Ringo, Secretary Caroline Shank, Cheryl Dolinger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Resident Attendees: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MargaretAnne Payne, Joyce Braun, Roy Holcomb, Woody Shugart, Derrick Jenkins, George DeMarino, Jacob Tomlinson, Susan Setterlund, Ryan Conner, Erik Willadsen</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Minutes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Recycling</w:t>
      </w: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Every other Wednesday is the new Recycling pickup day</w:t>
      </w:r>
    </w:p>
    <w:p w:rsidR="00000000" w:rsidDel="00000000" w:rsidP="00000000" w:rsidRDefault="00000000" w:rsidRPr="00000000" w14:paraId="0000001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Swale Work</w:t>
      </w:r>
    </w:p>
    <w:p w:rsidR="00000000" w:rsidDel="00000000" w:rsidP="00000000" w:rsidRDefault="00000000" w:rsidRPr="00000000" w14:paraId="00000015">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6">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contacted Mark Fechtel of Earthworks to let him know the neighborhood special assessment passed</w:t>
      </w:r>
      <w:r w:rsidDel="00000000" w:rsidR="00000000" w:rsidRPr="00000000">
        <w:rPr>
          <w:rtl w:val="0"/>
        </w:rPr>
      </w:r>
    </w:p>
    <w:p w:rsidR="00000000" w:rsidDel="00000000" w:rsidP="00000000" w:rsidRDefault="00000000" w:rsidRPr="00000000" w14:paraId="00000017">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SFHOA needs to make a down payment to Earthworks before they will begin work on the swale</w:t>
      </w:r>
      <w:r w:rsidDel="00000000" w:rsidR="00000000" w:rsidRPr="00000000">
        <w:rPr>
          <w:rtl w:val="0"/>
        </w:rPr>
      </w:r>
    </w:p>
    <w:p w:rsidR="00000000" w:rsidDel="00000000" w:rsidP="00000000" w:rsidRDefault="00000000" w:rsidRPr="00000000" w14:paraId="00000018">
      <w:pPr>
        <w:numPr>
          <w:ilvl w:val="0"/>
          <w:numId w:val="3"/>
        </w:numPr>
        <w:ind w:left="720" w:hanging="360"/>
        <w:rPr>
          <w:rFonts w:ascii="Arial" w:cs="Arial" w:eastAsia="Arial" w:hAnsi="Arial"/>
        </w:rPr>
      </w:pPr>
      <w:r w:rsidDel="00000000" w:rsidR="00000000" w:rsidRPr="00000000">
        <w:rPr>
          <w:rFonts w:ascii="Arial" w:cs="Arial" w:eastAsia="Arial" w:hAnsi="Arial"/>
          <w:sz w:val="22"/>
          <w:szCs w:val="22"/>
          <w:rtl w:val="0"/>
        </w:rPr>
        <w:t xml:space="preserve">Kurt also contacted city engineers regarding approval for the swale work</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Kingdom Management</w:t>
      </w:r>
      <w:r w:rsidDel="00000000" w:rsidR="00000000" w:rsidRPr="00000000">
        <w:rPr>
          <w:rtl w:val="0"/>
        </w:rPr>
      </w:r>
    </w:p>
    <w:p w:rsidR="00000000" w:rsidDel="00000000" w:rsidP="00000000" w:rsidRDefault="00000000" w:rsidRPr="00000000" w14:paraId="0000001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Discussion: </w:t>
      </w:r>
    </w:p>
    <w:p w:rsidR="00000000" w:rsidDel="00000000" w:rsidP="00000000" w:rsidRDefault="00000000" w:rsidRPr="00000000" w14:paraId="0000001E">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MargaretAnne Payne requested discussion on ending the HOA’s contract with Kingdom Management</w:t>
      </w:r>
    </w:p>
    <w:p w:rsidR="00000000" w:rsidDel="00000000" w:rsidP="00000000" w:rsidRDefault="00000000" w:rsidRPr="00000000" w14:paraId="0000001F">
      <w:pPr>
        <w:numPr>
          <w:ilvl w:val="0"/>
          <w:numId w:val="5"/>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Concerns include the cost on our limited budget, and the question of whether they are actually an asset to the neighborhood</w:t>
      </w:r>
    </w:p>
    <w:p w:rsidR="00000000" w:rsidDel="00000000" w:rsidP="00000000" w:rsidRDefault="00000000" w:rsidRPr="00000000" w14:paraId="00000020">
      <w:pPr>
        <w:numPr>
          <w:ilvl w:val="0"/>
          <w:numId w:val="5"/>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Before such a decision can be discussed by the board, it is necessary to have an alternate plan for how to carry out the tasks for which Kingdom Management is currently responsible. The particulars of ending our contract with them will also need to be considered.</w:t>
      </w:r>
    </w:p>
    <w:p w:rsidR="00000000" w:rsidDel="00000000" w:rsidP="00000000" w:rsidRDefault="00000000" w:rsidRPr="00000000" w14:paraId="00000021">
      <w:pPr>
        <w:numPr>
          <w:ilvl w:val="0"/>
          <w:numId w:val="5"/>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motion was made and passed to create a committee to investigate the process for replacing Kingdom Management. Committee members include: MargaretAnne Payne, George DeMarino, Erik Willadsen, and Joyce Braun.</w:t>
      </w:r>
    </w:p>
    <w:p w:rsidR="00000000" w:rsidDel="00000000" w:rsidP="00000000" w:rsidRDefault="00000000" w:rsidRPr="00000000" w14:paraId="00000022">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committee will report to the board at the next meeting </w:t>
      </w:r>
    </w:p>
    <w:p w:rsidR="00000000" w:rsidDel="00000000" w:rsidP="00000000" w:rsidRDefault="00000000" w:rsidRPr="00000000" w14:paraId="0000002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Future of SFHOA</w:t>
      </w:r>
    </w:p>
    <w:p w:rsidR="00000000" w:rsidDel="00000000" w:rsidP="00000000" w:rsidRDefault="00000000" w:rsidRPr="00000000" w14:paraId="0000002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28">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Jacob Tomlinson requested discussion on the topic of disbanding SFHOA</w:t>
      </w:r>
    </w:p>
    <w:p w:rsidR="00000000" w:rsidDel="00000000" w:rsidP="00000000" w:rsidRDefault="00000000" w:rsidRPr="00000000" w14:paraId="00000029">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Residents brought up various pros and cons to this idea</w:t>
      </w:r>
    </w:p>
    <w:p w:rsidR="00000000" w:rsidDel="00000000" w:rsidP="00000000" w:rsidRDefault="00000000" w:rsidRPr="00000000" w14:paraId="0000002A">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are many considerations, including whether it would be possible to get state approval, who would be responsible in future for the items that fall under the HOA’s purview, and what the legal cost would be.</w:t>
      </w:r>
    </w:p>
    <w:p w:rsidR="00000000" w:rsidDel="00000000" w:rsidP="00000000" w:rsidRDefault="00000000" w:rsidRPr="00000000" w14:paraId="0000002B">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Kurt stated that he has done a little research on the topic, and found that in similar situations, neighborhoods were required to bring the neighborhood up to code and complete any outstanding projects (such as the swale work) before they were allowed to disband their HOA. </w:t>
      </w:r>
    </w:p>
    <w:p w:rsidR="00000000" w:rsidDel="00000000" w:rsidP="00000000" w:rsidRDefault="00000000" w:rsidRPr="00000000" w14:paraId="0000002C">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Additionally, ⅔ of households in the neighborhood would have to vote for disbanding in order for it to take place</w:t>
      </w:r>
    </w:p>
    <w:p w:rsidR="00000000" w:rsidDel="00000000" w:rsidP="00000000" w:rsidRDefault="00000000" w:rsidRPr="00000000" w14:paraId="0000002D">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possibility of “abandoning” the HOA was brought up (i.e. all board members quit)–in such situations, the HOA can be restarted at any time by any neighborhood residents</w:t>
      </w:r>
    </w:p>
    <w:p w:rsidR="00000000" w:rsidDel="00000000" w:rsidP="00000000" w:rsidRDefault="00000000" w:rsidRPr="00000000" w14:paraId="0000002E">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motion was made and passed to create a committee to research what disbanding the SFHOA would entail. Committee members include: Ryan Conner, Jacob Tomlinson, and Kurt Ringo. </w:t>
      </w:r>
    </w:p>
    <w:p w:rsidR="00000000" w:rsidDel="00000000" w:rsidP="00000000" w:rsidRDefault="00000000" w:rsidRPr="00000000" w14:paraId="0000002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Speeding in Neighborhood</w:t>
      </w:r>
    </w:p>
    <w:p w:rsidR="00000000" w:rsidDel="00000000" w:rsidP="00000000" w:rsidRDefault="00000000" w:rsidRPr="00000000" w14:paraId="000000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34">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Several residents complained that there have been multiple occurrences recently of a truck and a couple motor bikes speeding through the neighborhood. </w:t>
      </w:r>
    </w:p>
    <w:p w:rsidR="00000000" w:rsidDel="00000000" w:rsidP="00000000" w:rsidRDefault="00000000" w:rsidRPr="00000000" w14:paraId="00000035">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Residents were advised to take video and report the drivers to the police</w:t>
      </w:r>
    </w:p>
    <w:p w:rsidR="00000000" w:rsidDel="00000000" w:rsidP="00000000" w:rsidRDefault="00000000" w:rsidRPr="00000000" w14:paraId="00000036">
      <w:pPr>
        <w:numPr>
          <w:ilvl w:val="0"/>
          <w:numId w:val="6"/>
        </w:numPr>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Reminder to all residents that the speed limit must be followed, for the safety of all!</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Finances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Discussion: </w:t>
      </w:r>
      <w:r w:rsidDel="00000000" w:rsidR="00000000" w:rsidRPr="00000000">
        <w:rPr>
          <w:rtl w:val="0"/>
        </w:rPr>
      </w:r>
    </w:p>
    <w:p w:rsidR="00000000" w:rsidDel="00000000" w:rsidP="00000000" w:rsidRDefault="00000000" w:rsidRPr="00000000" w14:paraId="0000003C">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Finances were presented by Maxine Holcomb</w:t>
      </w:r>
    </w:p>
    <w:p w:rsidR="00000000" w:rsidDel="00000000" w:rsidP="00000000" w:rsidRDefault="00000000" w:rsidRPr="00000000" w14:paraId="0000003D">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Balance as of 04/28/2022: $24,075.72</w:t>
      </w:r>
    </w:p>
    <w:p w:rsidR="00000000" w:rsidDel="00000000" w:rsidP="00000000" w:rsidRDefault="00000000" w:rsidRPr="00000000" w14:paraId="0000003E">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One homeowners had not yet paid the yearly dues as of 4/28</w:t>
      </w:r>
    </w:p>
    <w:p w:rsidR="00000000" w:rsidDel="00000000" w:rsidP="00000000" w:rsidRDefault="00000000" w:rsidRPr="00000000" w14:paraId="0000003F">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5 complete payments and 3 partial payments of the assessment had been made as of 4/28</w:t>
      </w:r>
    </w:p>
    <w:p w:rsidR="00000000" w:rsidDel="00000000" w:rsidP="00000000" w:rsidRDefault="00000000" w:rsidRPr="00000000" w14:paraId="0000004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ind w:left="0" w:firstLine="0"/>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