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DINERO OBEDECE A LA MENTE</w:t>
      </w:r>
    </w:p>
    <w:p>
      <w:r>
        <w:t>Por qué ganar más no sirve si piensas peor</w:t>
      </w:r>
    </w:p>
    <w:p/>
    <w:p>
      <w:pPr>
        <w:pStyle w:val="Heading1"/>
      </w:pPr>
      <w:r>
        <w:t>ÍNDICE</w:t>
      </w:r>
    </w:p>
    <w:p>
      <w:r>
        <w:t>Capítulo 1. El problema nunca fue el dinero</w:t>
      </w:r>
    </w:p>
    <w:p>
      <w:r>
        <w:t>Capítulo 2. Pensar mal cuesta caro</w:t>
      </w:r>
    </w:p>
    <w:p>
      <w:r>
        <w:t>Capítulo 3. El ingreso como anestesia mental</w:t>
      </w:r>
    </w:p>
    <w:p>
      <w:r>
        <w:t>Capítulo 4. Decisiones pequeñas, consecuencias permanentes</w:t>
      </w:r>
    </w:p>
    <w:p>
      <w:r>
        <w:t>Capítulo 5. Autoengaño financiero: cómo te saboteas sin notarlo</w:t>
      </w:r>
    </w:p>
    <w:p>
      <w:r>
        <w:t>Capítulo 6. Disciplina: el capital invisible</w:t>
      </w:r>
    </w:p>
    <w:p>
      <w:r>
        <w:t>Capítulo 7. Deuda: herramienta o sentencia</w:t>
      </w:r>
    </w:p>
    <w:p>
      <w:r>
        <w:t>Capítulo 8. Liquidez y poder de decisión</w:t>
      </w:r>
    </w:p>
    <w:p>
      <w:r>
        <w:t>Capítulo 9. Riesgo, miedo y autocontrol</w:t>
      </w:r>
    </w:p>
    <w:p>
      <w:r>
        <w:t>Capítulo 10. Invertir sin criterio es ruina elegante</w:t>
      </w:r>
    </w:p>
    <w:p>
      <w:r>
        <w:t>Capítulo 11. El largo plazo como ventaja mental</w:t>
      </w:r>
    </w:p>
    <w:p>
      <w:r>
        <w:t>Capítulo 12. Consumo, estatus y validación externa</w:t>
      </w:r>
    </w:p>
    <w:p>
      <w:r>
        <w:t>Capítulo 13. Relaciones que drenan capital</w:t>
      </w:r>
    </w:p>
    <w:p>
      <w:r>
        <w:t>Capítulo 14. Confianza sin análisis: el error recurrente</w:t>
      </w:r>
    </w:p>
    <w:p>
      <w:r>
        <w:t>Capítulo 15. Orden mental, orden financiero</w:t>
      </w:r>
    </w:p>
    <w:p>
      <w:r>
        <w:t>Capítulo 16. Paciencia estratégica en un mundo ansioso</w:t>
      </w:r>
    </w:p>
    <w:p>
      <w:r>
        <w:t>Capítulo 17. Por qué casi nadie soporta el proceso</w:t>
      </w:r>
    </w:p>
    <w:p>
      <w:r>
        <w:t>Capítulo 18. Tiempo, energía y capital: el triángulo real</w:t>
      </w:r>
    </w:p>
    <w:p>
      <w:r>
        <w:t>Capítulo 19. Construir riqueza sin exhibirla</w:t>
      </w:r>
    </w:p>
    <w:p>
      <w:r>
        <w:t>Capítulo 20. Cuando la mente manda, el dinero sigue</w:t>
      </w:r>
    </w:p>
    <w:p/>
    <w:p>
      <w:pPr>
        <w:pStyle w:val="Heading1"/>
      </w:pPr>
      <w:r>
        <w:t>INTRODUCCIÓN</w:t>
      </w:r>
    </w:p>
    <w:p>
      <w:r>
        <w:t>EL DINERO OBEDECE A LA MENTE</w:t>
        <w:br/>
        <w:t>La mayoría de las personas cree que su problema financiero es la falta de dinero. Esa creencia es cómoda, popular y falsa. Si el dinero fuera el problema, bastaría con ganar más para solucionarlo. La realidad demuestra lo contrario todos los días: personas que aumentan ingresos y empeoran su situación, empresarios que facturan mucho y viven ahogados, profesionales bien pagados que no construyen nada sólido. El dinero llega, pero no se queda. No crece. No obedece.</w:t>
        <w:br/>
        <w:br/>
        <w:t>El dinero no dirige la vida de nadie. Lo hace la mente que lo gestiona. Una mente desordenada convierte cualquier ingreso en consumo. Una mente impulsiva convierte cualquier crédito en una trampa. Una mente sin criterio convierte cualquier inversión en una apuesta. Por eso el dinero no salva a nadie que no esté preparado para administrarlo. Solo amplifica lo que ya eres.</w:t>
        <w:br/>
        <w:br/>
        <w:t>Este libro parte de una premisa simple y poco agradable: no tienes un problema económico, tienes un problema de decisiones. Decisiones repetidas, justificadas y normalizadas. Decisiones tomadas para aliviar emociones, no para construir estructura. La mayoría no pierde dinero por ignorancia técnica, lo pierde por debilidad mental frente al corto plazo, la presión social y el miedo a quedar fuera.</w:t>
        <w:br/>
        <w:br/>
        <w:t>Durante años se ha romantizado la idea de la riqueza rápida. Se ha vendido la ilusión de que basta con encontrar el método, la oportunidad o el mentor correcto. Ese discurso no solo es falso, es peligroso. Desplaza la responsabilidad hacia afuera y convierte al individuo en víctima permanente del sistema, del mercado o de la mala suerte. Aquí no hay excusas externas que te salven.</w:t>
        <w:br/>
        <w:br/>
        <w:t>El dinero responde a patrones. Y los patrones nacen en la mente. La forma en la que gastas, ahorras, te endeudas o inviertes no es aleatoria. Es el reflejo directo de tu tolerancia al dolor, tu capacidad de espera, tu control emocional y tu necesidad de validación. Quien no soporta la incomodidad de no consumir hoy, tampoco soportará la volatilidad de invertir mañana.</w:t>
        <w:br/>
        <w:br/>
        <w:t>La educación financiera tradicional falla porque se enfoca en herramientas sin preparar al usuario. Enseña productos, pero no carácter. Explica conceptos, pero no comportamientos. Te dicen qué hacer, pero no te entrenan para resistir cuando hacerlo se vuelve incómodo. Sin una mente estructurada, cualquier instrumento financiero se convierte en un riesgo.</w:t>
        <w:br/>
        <w:br/>
        <w:t>Este libro no está diseñado para motivarte. Está diseñado para confrontarte. Para mostrarte cómo muchas de tus decisiones financieras no son racionales, sino emocionales. Cómo justificas gastos innecesarios, cómo racionalizas deudas evitables y cómo persigues ingresos sin construir base. No para culparte, sino para devolverte el control.</w:t>
        <w:br/>
        <w:br/>
        <w:t>La riqueza real no es espectacular. Es silenciosa, lenta y poco atractiva para el ego. Requiere renunciar a la gratificación inmediata, tolerar la sensación de ir más lento que otros y aceptar que los resultados importantes no se anuncian, se acumulan. Eso no lo soporta la mayoría. No por falta de capacidad, sino por falta de entrenamiento mental.</w:t>
        <w:br/>
        <w:br/>
        <w:t>Si tu mente no manda, el dinero no obedece. Se va, se pierde o te domina. Pero cuando la mente se estructura, el dinero deja de ser un problema y se convierte en consecuencia. No porque aparezca mágicamente, sino porque deja de ser maltratado.</w:t>
        <w:br/>
        <w:br/>
        <w:t>Este libro existe para eso: para entrenar la mente antes de exigirle resultados al dinero. No promete riqueza. Promete criterio. Y con criterio, el dinero deja de ser un enemigo.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