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eastAsia="Arial"/>
          <w:b/>
          <w:color w:val="1F4E79"/>
          <w:sz w:val="39"/>
        </w:rPr>
        <w:t>PAWEL BABIAK</w:t>
      </w:r>
    </w:p>
    <w:p>
      <w:pPr>
        <w:spacing w:after="0"/>
        <w:jc w:val="center"/>
      </w:pPr>
      <w:r>
        <w:rPr>
          <w:rFonts w:ascii="Arial" w:hAnsi="Arial" w:eastAsia="Arial"/>
          <w:b/>
          <w:color w:val="525252"/>
          <w:sz w:val="19"/>
        </w:rPr>
        <w:t>APPRENTICE SOFTWARE DEVELOPER  |  PYTHON  |  AUTOMATION</w:t>
      </w:r>
    </w:p>
    <w:p>
      <w:pPr>
        <w:spacing w:after="80"/>
        <w:jc w:val="center"/>
        <w:pBdr>
          <w:bottom w:val="single" w:sz="10" w:space="1" w:color="1F4E79"/>
        </w:pBdr>
      </w:pPr>
      <w:r>
        <w:rPr>
          <w:rFonts w:ascii="Arial" w:hAnsi="Arial" w:eastAsia="Arial"/>
          <w:color w:val="525252"/>
          <w:sz w:val="17"/>
        </w:rPr>
        <w:t>London, UK  |  +44 7459 256727  |  pawelbabiak@gmail.com  |  github.com/sierrawild</w:t>
      </w:r>
    </w:p>
    <w:p>
      <w:pPr>
        <w:keepNext/>
        <w:spacing w:before="140" w:after="40"/>
        <w:pBdr>
          <w:bottom w:val="single" w:sz="8" w:space="1" w:color="1F4E79"/>
        </w:pBdr>
      </w:pPr>
      <w:r>
        <w:rPr>
          <w:rFonts w:ascii="Arial" w:hAnsi="Arial" w:eastAsia="Arial"/>
          <w:b/>
          <w:color w:val="1F4E79"/>
          <w:sz w:val="20"/>
        </w:rPr>
        <w:t>PROFILE</w:t>
      </w:r>
    </w:p>
    <w:p>
      <w:pPr>
        <w:spacing w:after="36"/>
      </w:pPr>
      <w:r>
        <w:rPr>
          <w:rFonts w:ascii="Arial" w:hAnsi="Arial" w:eastAsia="Arial"/>
          <w:sz w:val="18"/>
        </w:rPr>
        <w:t>Early-career software developer with practical experience building and testing Python applications, improving real-world workflows, and explaining technical concepts clearly. Built an interactive Chaos Game fractal generator in Python and Pygame, supported by automated pytest coverage and detailed technical documentation. Brings mature public-service experience: systematic problem-solving, secure handling of sensitive information, and collaborative work across diverse teams. Enthusiastic about learning, constructive feedback, and helping others learn through a Python education channel with 11,000 subscribers.</w:t>
      </w:r>
    </w:p>
    <w:p>
      <w:pPr>
        <w:keepNext/>
        <w:spacing w:before="140" w:after="40"/>
        <w:pBdr>
          <w:bottom w:val="single" w:sz="8" w:space="1" w:color="1F4E79"/>
        </w:pBdr>
      </w:pPr>
      <w:r>
        <w:rPr>
          <w:rFonts w:ascii="Arial" w:hAnsi="Arial" w:eastAsia="Arial"/>
          <w:b/>
          <w:color w:val="1F4E79"/>
          <w:sz w:val="20"/>
        </w:rPr>
        <w:t>TECHNICAL SKILLS</w:t>
      </w:r>
    </w:p>
    <w:p>
      <w:pPr>
        <w:spacing w:after="26"/>
      </w:pPr>
      <w:r>
        <w:rPr>
          <w:rFonts w:ascii="Arial" w:hAnsi="Arial" w:eastAsia="Arial"/>
          <w:b/>
          <w:color w:val="525252"/>
          <w:sz w:val="18"/>
        </w:rPr>
        <w:t xml:space="preserve">Python: </w:t>
      </w:r>
      <w:r>
        <w:rPr>
          <w:rFonts w:ascii="Arial" w:hAnsi="Arial" w:eastAsia="Arial"/>
          <w:sz w:val="18"/>
        </w:rPr>
        <w:t>Pygame, pytest, modular design, debugging, algorithms and recursion</w:t>
      </w:r>
    </w:p>
    <w:p>
      <w:pPr>
        <w:spacing w:after="26"/>
      </w:pPr>
      <w:r>
        <w:rPr>
          <w:rFonts w:ascii="Arial" w:hAnsi="Arial" w:eastAsia="Arial"/>
          <w:b/>
          <w:color w:val="525252"/>
          <w:sz w:val="18"/>
        </w:rPr>
        <w:t xml:space="preserve">Tools: </w:t>
      </w:r>
      <w:r>
        <w:rPr>
          <w:rFonts w:ascii="Arial" w:hAnsi="Arial" w:eastAsia="Arial"/>
          <w:sz w:val="18"/>
        </w:rPr>
        <w:t>Git and GitHub, SQL (basic), Advanced Excel, WordPress and WooCommerce</w:t>
      </w:r>
    </w:p>
    <w:p>
      <w:pPr>
        <w:spacing w:after="26"/>
      </w:pPr>
      <w:r>
        <w:rPr>
          <w:rFonts w:ascii="Arial" w:hAnsi="Arial" w:eastAsia="Arial"/>
          <w:b/>
          <w:color w:val="525252"/>
          <w:sz w:val="18"/>
        </w:rPr>
        <w:t xml:space="preserve">Engineering practice: </w:t>
      </w:r>
      <w:r>
        <w:rPr>
          <w:rFonts w:ascii="Arial" w:hAnsi="Arial" w:eastAsia="Arial"/>
          <w:sz w:val="18"/>
        </w:rPr>
        <w:t>Automated testing, documentation, iterative improvement, workflow automation, requirements gathering</w:t>
      </w:r>
    </w:p>
    <w:p>
      <w:pPr>
        <w:spacing w:after="26"/>
      </w:pPr>
      <w:r>
        <w:rPr>
          <w:rFonts w:ascii="Arial" w:hAnsi="Arial" w:eastAsia="Arial"/>
          <w:b/>
          <w:color w:val="525252"/>
          <w:sz w:val="18"/>
        </w:rPr>
        <w:t xml:space="preserve">Currently developing: </w:t>
      </w:r>
      <w:r>
        <w:rPr>
          <w:rFonts w:ascii="Arial" w:hAnsi="Arial" w:eastAsia="Arial"/>
          <w:sz w:val="18"/>
        </w:rPr>
        <w:t>JavaScript and broader web-development knowledge through self-study and project work</w:t>
      </w:r>
    </w:p>
    <w:p>
      <w:pPr>
        <w:keepNext/>
        <w:spacing w:before="140" w:after="40"/>
        <w:pBdr>
          <w:bottom w:val="single" w:sz="8" w:space="1" w:color="1F4E79"/>
        </w:pBdr>
      </w:pPr>
      <w:r>
        <w:rPr>
          <w:rFonts w:ascii="Arial" w:hAnsi="Arial" w:eastAsia="Arial"/>
          <w:b/>
          <w:color w:val="1F4E79"/>
          <w:sz w:val="20"/>
        </w:rPr>
        <w:t>TECHNICAL PROJECTS</w:t>
      </w:r>
    </w:p>
    <w:p>
      <w:pPr>
        <w:keepNext/>
        <w:spacing w:before="50" w:after="24"/>
      </w:pPr>
      <w:r>
        <w:rPr>
          <w:rFonts w:ascii="Arial" w:hAnsi="Arial" w:eastAsia="Arial"/>
          <w:b/>
          <w:sz w:val="19"/>
        </w:rPr>
        <w:t>Chaos Game Fractal Generator</w:t>
      </w:r>
      <w:r>
        <w:rPr>
          <w:rFonts w:ascii="Arial" w:hAnsi="Arial" w:eastAsia="Arial"/>
          <w:color w:val="525252"/>
          <w:sz w:val="18"/>
        </w:rPr>
        <w:t xml:space="preserve">  |  Python, Pygame and pytest  |  github.com/sierrawild</w:t>
      </w:r>
    </w:p>
    <w:p>
      <w:pPr>
        <w:pStyle w:val="ListBullet"/>
        <w:spacing w:after="20" w:line="250" w:lineRule="auto"/>
        <w:ind w:left="295" w:hanging="136"/>
      </w:pPr>
      <w:r>
        <w:rPr>
          <w:rFonts w:ascii="Arial" w:hAnsi="Arial" w:eastAsia="Arial"/>
          <w:sz w:val="18"/>
        </w:rPr>
        <w:t>Designed and built an interactive desktop application that generates fractals using the Chaos Game algorithm, with live controls for polygon sides, drawing speed, colour palettes and travel ratio.</w:t>
      </w:r>
    </w:p>
    <w:p>
      <w:pPr>
        <w:pStyle w:val="ListBullet"/>
        <w:spacing w:after="20" w:line="250" w:lineRule="auto"/>
        <w:ind w:left="295" w:hanging="136"/>
      </w:pPr>
      <w:r>
        <w:rPr>
          <w:rFonts w:ascii="Arial" w:hAnsi="Arial" w:eastAsia="Arial"/>
          <w:sz w:val="18"/>
        </w:rPr>
        <w:t>Reworked an early Turtle prototype after performance slowed with large point counts; used a separate Pygame drawing surface to render more than one million points efficiently.</w:t>
      </w:r>
    </w:p>
    <w:p>
      <w:pPr>
        <w:pStyle w:val="ListBullet"/>
        <w:spacing w:after="20" w:line="250" w:lineRule="auto"/>
        <w:ind w:left="295" w:hanging="136"/>
      </w:pPr>
      <w:r>
        <w:rPr>
          <w:rFonts w:ascii="Arial" w:hAnsi="Arial" w:eastAsia="Arial"/>
          <w:sz w:val="18"/>
        </w:rPr>
        <w:t>Created a suite of eight pytest tests covering core geometry, interpolation, clamping, formatting and palette-selection functions; documented architecture, controls and design decisions in the project README.</w:t>
      </w:r>
    </w:p>
    <w:p>
      <w:pPr>
        <w:keepNext/>
        <w:spacing w:before="50" w:after="24"/>
      </w:pPr>
      <w:r>
        <w:rPr>
          <w:rFonts w:ascii="Arial" w:hAnsi="Arial" w:eastAsia="Arial"/>
          <w:b/>
          <w:sz w:val="19"/>
        </w:rPr>
        <w:t>Python education channel and GitHub portfolio</w:t>
      </w:r>
      <w:r>
        <w:rPr>
          <w:rFonts w:ascii="Arial" w:hAnsi="Arial" w:eastAsia="Arial"/>
          <w:color w:val="525252"/>
          <w:sz w:val="18"/>
        </w:rPr>
        <w:t xml:space="preserve">  |  Generative art, algorithms and programming explanations</w:t>
      </w:r>
    </w:p>
    <w:p>
      <w:pPr>
        <w:pStyle w:val="ListBullet"/>
        <w:spacing w:after="20" w:line="250" w:lineRule="auto"/>
        <w:ind w:left="295" w:hanging="136"/>
      </w:pPr>
      <w:r>
        <w:rPr>
          <w:rFonts w:ascii="Arial" w:hAnsi="Arial" w:eastAsia="Arial"/>
          <w:sz w:val="18"/>
        </w:rPr>
        <w:t>Create educational Python content on fractals, recursion, algorithmic drawing and coding practice for a community of 11,000 subscribers, making technical concepts understandable for learners.</w:t>
      </w:r>
    </w:p>
    <w:p>
      <w:pPr>
        <w:pStyle w:val="ListBullet"/>
        <w:spacing w:after="20" w:line="250" w:lineRule="auto"/>
        <w:ind w:left="295" w:hanging="136"/>
      </w:pPr>
      <w:r>
        <w:rPr>
          <w:rFonts w:ascii="Arial" w:hAnsi="Arial" w:eastAsia="Arial"/>
          <w:sz w:val="18"/>
        </w:rPr>
        <w:t>Maintain a growing portfolio of Python experiments and projects, using Git/GitHub to share work, reflect on refactoring and demonstrate continuous technical learning.</w:t>
      </w:r>
    </w:p>
    <w:p>
      <w:pPr>
        <w:keepNext/>
        <w:spacing w:before="140" w:after="40"/>
        <w:pBdr>
          <w:bottom w:val="single" w:sz="8" w:space="1" w:color="1F4E79"/>
        </w:pBdr>
      </w:pPr>
      <w:r>
        <w:rPr>
          <w:rFonts w:ascii="Arial" w:hAnsi="Arial" w:eastAsia="Arial"/>
          <w:b/>
          <w:color w:val="1F4E79"/>
          <w:sz w:val="20"/>
        </w:rPr>
        <w:t>PROFESSIONAL EXPERIENCE</w:t>
      </w:r>
    </w:p>
    <w:p>
      <w:pPr>
        <w:keepNext/>
        <w:spacing w:before="50" w:after="24"/>
      </w:pPr>
      <w:r>
        <w:rPr>
          <w:rFonts w:ascii="Arial" w:hAnsi="Arial" w:eastAsia="Arial"/>
          <w:b/>
          <w:sz w:val="19"/>
        </w:rPr>
        <w:t>Prison Offender Manager</w:t>
      </w:r>
      <w:r>
        <w:rPr>
          <w:rFonts w:ascii="Arial" w:hAnsi="Arial" w:eastAsia="Arial"/>
          <w:color w:val="525252"/>
          <w:sz w:val="18"/>
        </w:rPr>
        <w:t xml:space="preserve">  |  HMP Wormwood Scrubs  |  2018 - Present</w:t>
      </w:r>
    </w:p>
    <w:p>
      <w:pPr>
        <w:pStyle w:val="ListBullet"/>
        <w:spacing w:after="20" w:line="250" w:lineRule="auto"/>
        <w:ind w:left="295" w:hanging="136"/>
      </w:pPr>
      <w:r>
        <w:rPr>
          <w:rFonts w:ascii="Arial" w:hAnsi="Arial" w:eastAsia="Arial"/>
          <w:sz w:val="18"/>
        </w:rPr>
        <w:t>Designed and implemented an automated annual-leave management system for 350+ staff, replacing a manual process through requirements gathering, iterative testing, user feedback and live rollout.</w:t>
      </w:r>
    </w:p>
    <w:p>
      <w:pPr>
        <w:pStyle w:val="ListBullet"/>
        <w:spacing w:after="20" w:line="250" w:lineRule="auto"/>
        <w:ind w:left="295" w:hanging="136"/>
      </w:pPr>
      <w:r>
        <w:rPr>
          <w:rFonts w:ascii="Arial" w:hAnsi="Arial" w:eastAsia="Arial"/>
          <w:sz w:val="18"/>
        </w:rPr>
        <w:t>Analyse complex evidence and produce accurate, evidence-based reports in a high-stakes environment, applying sound judgement and handling sensitive information responsibly.</w:t>
      </w:r>
    </w:p>
    <w:p>
      <w:pPr>
        <w:pStyle w:val="ListBullet"/>
        <w:spacing w:after="20" w:line="250" w:lineRule="auto"/>
        <w:ind w:left="295" w:hanging="136"/>
      </w:pPr>
      <w:r>
        <w:rPr>
          <w:rFonts w:ascii="Arial" w:hAnsi="Arial" w:eastAsia="Arial"/>
          <w:sz w:val="18"/>
        </w:rPr>
        <w:t>Work collaboratively with courts, healthcare, housing, immigration, psychology, security and other agencies; translate complex requirements clearly for different audiences.</w:t>
      </w:r>
    </w:p>
    <w:p>
      <w:pPr>
        <w:pStyle w:val="ListBullet"/>
        <w:spacing w:after="20" w:line="250" w:lineRule="auto"/>
        <w:ind w:left="295" w:hanging="136"/>
      </w:pPr>
      <w:r>
        <w:rPr>
          <w:rFonts w:ascii="Arial" w:hAnsi="Arial" w:eastAsia="Arial"/>
          <w:sz w:val="18"/>
        </w:rPr>
        <w:t>Served as Case Management Support lead across five prison wings, improving operational consistency and supporting colleagues in a busy multidisciplinary environment.</w:t>
      </w:r>
    </w:p>
    <w:p>
      <w:pPr>
        <w:keepNext/>
        <w:spacing w:before="50" w:after="24"/>
      </w:pPr>
      <w:r>
        <w:rPr>
          <w:rFonts w:ascii="Arial" w:hAnsi="Arial" w:eastAsia="Arial"/>
          <w:b/>
          <w:sz w:val="19"/>
        </w:rPr>
        <w:t>Small Business Owner</w:t>
      </w:r>
      <w:r>
        <w:rPr>
          <w:rFonts w:ascii="Arial" w:hAnsi="Arial" w:eastAsia="Arial"/>
          <w:color w:val="525252"/>
          <w:sz w:val="18"/>
        </w:rPr>
        <w:t xml:space="preserve">  |  E-commerce retail  |  2015 - 2018</w:t>
      </w:r>
    </w:p>
    <w:p>
      <w:pPr>
        <w:pStyle w:val="ListBullet"/>
        <w:spacing w:after="20" w:line="250" w:lineRule="auto"/>
        <w:ind w:left="295" w:hanging="136"/>
      </w:pPr>
      <w:r>
        <w:rPr>
          <w:rFonts w:ascii="Arial" w:hAnsi="Arial" w:eastAsia="Arial"/>
          <w:sz w:val="18"/>
        </w:rPr>
        <w:t>Built, launched and maintained a WordPress and WooCommerce storefront; managed site updates, plugins, payment gateways, customer journeys and practical troubleshooting.</w:t>
      </w:r>
    </w:p>
    <w:p>
      <w:pPr>
        <w:pStyle w:val="ListBullet"/>
        <w:spacing w:after="20" w:line="250" w:lineRule="auto"/>
        <w:ind w:left="295" w:hanging="136"/>
      </w:pPr>
      <w:r>
        <w:rPr>
          <w:rFonts w:ascii="Arial" w:hAnsi="Arial" w:eastAsia="Arial"/>
          <w:sz w:val="18"/>
        </w:rPr>
        <w:t>Used data and customer feedback to improve online operations, developing commercial awareness and an ownership mindset.</w:t>
      </w:r>
    </w:p>
    <w:p>
      <w:pPr>
        <w:keepNext/>
        <w:spacing w:before="50" w:after="24"/>
      </w:pPr>
      <w:r>
        <w:rPr>
          <w:rFonts w:ascii="Arial" w:hAnsi="Arial" w:eastAsia="Arial"/>
          <w:b/>
          <w:sz w:val="19"/>
        </w:rPr>
        <w:t>Earlier experience</w:t>
      </w:r>
      <w:r>
        <w:rPr>
          <w:rFonts w:ascii="Arial" w:hAnsi="Arial" w:eastAsia="Arial"/>
          <w:color w:val="525252"/>
          <w:sz w:val="18"/>
        </w:rPr>
        <w:t xml:space="preserve">  |  Bar Manager, international events and hospitality  |  2008 - 2018</w:t>
      </w:r>
    </w:p>
    <w:p>
      <w:pPr>
        <w:pStyle w:val="ListBullet"/>
        <w:spacing w:after="20" w:line="250" w:lineRule="auto"/>
        <w:ind w:left="295" w:hanging="136"/>
      </w:pPr>
      <w:r>
        <w:rPr>
          <w:rFonts w:ascii="Arial" w:hAnsi="Arial" w:eastAsia="Arial"/>
          <w:sz w:val="18"/>
        </w:rPr>
        <w:t>Recruited, trained and led teams in high-volume settings, including events for up to 20,000 attendees across the UK and internationally.</w:t>
      </w:r>
    </w:p>
    <w:p>
      <w:pPr>
        <w:keepNext/>
        <w:spacing w:before="140" w:after="40"/>
        <w:pBdr>
          <w:bottom w:val="single" w:sz="8" w:space="1" w:color="1F4E79"/>
        </w:pBdr>
      </w:pPr>
      <w:r>
        <w:rPr>
          <w:rFonts w:ascii="Arial" w:hAnsi="Arial" w:eastAsia="Arial"/>
          <w:b/>
          <w:color w:val="1F4E79"/>
          <w:sz w:val="20"/>
        </w:rPr>
        <w:t>EDUCATION AND ADDITIONAL INFORMATION</w:t>
      </w:r>
    </w:p>
    <w:p>
      <w:pPr>
        <w:keepNext/>
        <w:spacing w:before="50" w:after="24"/>
      </w:pPr>
      <w:r>
        <w:rPr>
          <w:rFonts w:ascii="Arial" w:hAnsi="Arial" w:eastAsia="Arial"/>
          <w:b/>
          <w:sz w:val="19"/>
        </w:rPr>
        <w:t>CS50's Introduction to Programming with Python (CS50P)</w:t>
      </w:r>
      <w:r>
        <w:rPr>
          <w:rFonts w:ascii="Arial" w:hAnsi="Arial" w:eastAsia="Arial"/>
          <w:color w:val="525252"/>
          <w:sz w:val="18"/>
        </w:rPr>
        <w:t xml:space="preserve">  |  Harvard University</w:t>
      </w:r>
    </w:p>
    <w:p>
      <w:pPr>
        <w:spacing w:after="26"/>
      </w:pPr>
      <w:r>
        <w:rPr>
          <w:rFonts w:ascii="Arial" w:hAnsi="Arial" w:eastAsia="Arial"/>
          <w:b/>
          <w:color w:val="525252"/>
          <w:sz w:val="18"/>
        </w:rPr>
        <w:t xml:space="preserve">Final project: </w:t>
      </w:r>
      <w:r>
        <w:rPr>
          <w:rFonts w:ascii="Arial" w:hAnsi="Arial" w:eastAsia="Arial"/>
          <w:sz w:val="18"/>
        </w:rPr>
        <w:t>Chaos Game fractal generator - Python, Pygame, automated tests and technical documentation.</w:t>
      </w:r>
    </w:p>
    <w:p>
      <w:pPr>
        <w:keepNext/>
        <w:spacing w:before="50" w:after="24"/>
      </w:pPr>
      <w:r>
        <w:rPr>
          <w:rFonts w:ascii="Arial" w:hAnsi="Arial" w:eastAsia="Arial"/>
          <w:b/>
          <w:sz w:val="19"/>
        </w:rPr>
        <w:t>BMS in Management and Marketing in Advertising</w:t>
      </w:r>
      <w:r>
        <w:rPr>
          <w:rFonts w:ascii="Arial" w:hAnsi="Arial" w:eastAsia="Arial"/>
          <w:color w:val="525252"/>
          <w:sz w:val="18"/>
        </w:rPr>
        <w:t xml:space="preserve">  |  School of Management and Banking, Cracow  |  2012 - 2015</w:t>
      </w:r>
    </w:p>
    <w:p>
      <w:pPr>
        <w:spacing w:after="26"/>
      </w:pPr>
      <w:r>
        <w:rPr>
          <w:rFonts w:ascii="Arial" w:hAnsi="Arial" w:eastAsia="Arial"/>
          <w:b/>
          <w:color w:val="525252"/>
          <w:sz w:val="18"/>
        </w:rPr>
        <w:t xml:space="preserve">Security and languages: </w:t>
      </w:r>
      <w:r>
        <w:rPr>
          <w:rFonts w:ascii="Arial" w:hAnsi="Arial" w:eastAsia="Arial"/>
          <w:sz w:val="18"/>
        </w:rPr>
        <w:t>Active Counter Terrorism Check (CTC)  |  English (fluent)  |  Polish (native)</w:t>
      </w:r>
    </w:p>
    <w:sectPr w:rsidR="00FC693F" w:rsidRPr="0006063C" w:rsidSect="00034616">
      <w:footerReference w:type="default" r:id="rId9"/>
      <w:pgSz w:w="12240" w:h="15840"/>
      <w:pgMar w:top="652" w:right="822" w:bottom="680" w:left="822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Arial"/>
        <w:color w:val="525252"/>
        <w:sz w:val="15"/>
      </w:rPr>
      <w:t>Pawel Babiak  |  Apprentice Software Developer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