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8"/>
        </w:rPr>
        <w:t>ТЕХНИЧЕСКОЕ ЗАДАНИЕ</w:t>
      </w:r>
    </w:p>
    <w:p/>
    <w:p>
      <w:pPr>
        <w:jc w:val="center"/>
      </w:pPr>
      <w:r>
        <w:rPr>
          <w:rFonts w:ascii="Times New Roman" w:hAnsi="Times New Roman"/>
          <w:sz w:val="32"/>
        </w:rPr>
        <w:t>на разработку информационной системы</w:t>
      </w:r>
    </w:p>
    <w:p>
      <w:pPr>
        <w:jc w:val="center"/>
      </w:pPr>
      <w:r>
        <w:rPr>
          <w:rFonts w:ascii="Times New Roman" w:hAnsi="Times New Roman"/>
          <w:b/>
          <w:sz w:val="36"/>
        </w:rPr>
        <w:t>«Электронный каталог: Инвентаризация оборудования»</w:t>
      </w:r>
    </w:p>
    <w:p/>
    <w:p/>
    <w:p/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rPr>
          <w:rFonts w:ascii="Times New Roman" w:hAnsi="Times New Roman"/>
          <w:sz w:val="28"/>
        </w:rPr>
        <w:t>1. Общие сведения</w:t>
      </w:r>
    </w:p>
    <w:p>
      <w:r>
        <w:rPr>
          <w:rFonts w:ascii="Times New Roman" w:hAnsi="Times New Roman"/>
          <w:sz w:val="28"/>
        </w:rPr>
        <w:t>2. Стек технологий</w:t>
      </w:r>
    </w:p>
    <w:p>
      <w:r>
        <w:rPr>
          <w:rFonts w:ascii="Times New Roman" w:hAnsi="Times New Roman"/>
          <w:sz w:val="28"/>
        </w:rPr>
        <w:t>3. Роли пользователей</w:t>
      </w:r>
    </w:p>
    <w:p>
      <w:r>
        <w:rPr>
          <w:rFonts w:ascii="Times New Roman" w:hAnsi="Times New Roman"/>
          <w:sz w:val="28"/>
        </w:rPr>
        <w:t>4. Функциональные требования</w:t>
      </w:r>
    </w:p>
    <w:p>
      <w:r>
        <w:rPr>
          <w:rFonts w:ascii="Times New Roman" w:hAnsi="Times New Roman"/>
          <w:sz w:val="28"/>
        </w:rPr>
        <w:t xml:space="preserve">    4.1. Модуль аутентификации и авторизации</w:t>
      </w:r>
    </w:p>
    <w:p>
      <w:r>
        <w:rPr>
          <w:rFonts w:ascii="Times New Roman" w:hAnsi="Times New Roman"/>
          <w:sz w:val="28"/>
        </w:rPr>
        <w:t xml:space="preserve">    4.2. Модуль управления оборудованием</w:t>
      </w:r>
    </w:p>
    <w:p>
      <w:r>
        <w:rPr>
          <w:rFonts w:ascii="Times New Roman" w:hAnsi="Times New Roman"/>
          <w:sz w:val="28"/>
        </w:rPr>
        <w:t xml:space="preserve">    4.3. Модуль справочников</w:t>
      </w:r>
    </w:p>
    <w:p>
      <w:r>
        <w:rPr>
          <w:rFonts w:ascii="Times New Roman" w:hAnsi="Times New Roman"/>
          <w:sz w:val="28"/>
        </w:rPr>
        <w:t xml:space="preserve">    4.4. Модуль инвентаризации</w:t>
      </w:r>
    </w:p>
    <w:p>
      <w:r>
        <w:rPr>
          <w:rFonts w:ascii="Times New Roman" w:hAnsi="Times New Roman"/>
          <w:sz w:val="28"/>
        </w:rPr>
        <w:t xml:space="preserve">    4.5. Модуль перемещений</w:t>
      </w:r>
    </w:p>
    <w:p>
      <w:r>
        <w:rPr>
          <w:rFonts w:ascii="Times New Roman" w:hAnsi="Times New Roman"/>
          <w:sz w:val="28"/>
        </w:rPr>
        <w:t xml:space="preserve">    4.6. Модуль отчётности</w:t>
      </w:r>
    </w:p>
    <w:p>
      <w:r>
        <w:rPr>
          <w:rFonts w:ascii="Times New Roman" w:hAnsi="Times New Roman"/>
          <w:sz w:val="28"/>
        </w:rPr>
        <w:t xml:space="preserve">    4.7. Модуль управления пользователями</w:t>
      </w:r>
    </w:p>
    <w:p>
      <w:r>
        <w:rPr>
          <w:rFonts w:ascii="Times New Roman" w:hAnsi="Times New Roman"/>
          <w:sz w:val="28"/>
        </w:rPr>
        <w:t xml:space="preserve">    4.8. Журнал действий (Аудит)</w:t>
      </w:r>
    </w:p>
    <w:p>
      <w:r>
        <w:rPr>
          <w:rFonts w:ascii="Times New Roman" w:hAnsi="Times New Roman"/>
          <w:sz w:val="28"/>
        </w:rPr>
        <w:t>5. API-эндпоинты</w:t>
      </w:r>
    </w:p>
    <w:p>
      <w:r>
        <w:rPr>
          <w:rFonts w:ascii="Times New Roman" w:hAnsi="Times New Roman"/>
          <w:sz w:val="28"/>
        </w:rPr>
        <w:t>6. Схема базы данных</w:t>
      </w:r>
    </w:p>
    <w:p>
      <w:r>
        <w:rPr>
          <w:rFonts w:ascii="Times New Roman" w:hAnsi="Times New Roman"/>
          <w:sz w:val="28"/>
        </w:rPr>
        <w:t>7. Архитектура системы</w:t>
      </w:r>
    </w:p>
    <w:p>
      <w:r>
        <w:rPr>
          <w:rFonts w:ascii="Times New Roman" w:hAnsi="Times New Roman"/>
          <w:sz w:val="28"/>
        </w:rPr>
        <w:t>8. Контейнеризация (Podman)</w:t>
      </w:r>
    </w:p>
    <w:p>
      <w:r>
        <w:rPr>
          <w:rFonts w:ascii="Times New Roman" w:hAnsi="Times New Roman"/>
          <w:sz w:val="28"/>
        </w:rPr>
        <w:t>9. Нефункциональные требования</w:t>
      </w:r>
    </w:p>
    <w:p>
      <w:r>
        <w:rPr>
          <w:rFonts w:ascii="Times New Roman" w:hAnsi="Times New Roman"/>
          <w:sz w:val="28"/>
        </w:rPr>
        <w:t xml:space="preserve">    10. Рекомендуемые библиотеки</w:t>
      </w:r>
    </w:p>
    <w:p>
      <w:r>
        <w:rPr>
          <w:rFonts w:ascii="Times New Roman" w:hAnsi="Times New Roman"/>
          <w:sz w:val="28"/>
        </w:rPr>
        <w:t xml:space="preserve">    11. Этапы разработки</w:t>
      </w:r>
    </w:p>
    <w:p>
      <w:r>
        <w:rPr>
          <w:rFonts w:ascii="Times New Roman" w:hAnsi="Times New Roman"/>
          <w:sz w:val="28"/>
        </w:rPr>
        <w:t xml:space="preserve">    12. Формат ответов API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pPr>
        <w:pStyle w:val="Heading2"/>
      </w:pPr>
      <w:r>
        <w:t>1.1. Наименование системы</w:t>
      </w:r>
    </w:p>
    <w:p>
      <w:r>
        <w:rPr>
          <w:rFonts w:ascii="Times New Roman" w:hAnsi="Times New Roman"/>
          <w:sz w:val="28"/>
        </w:rPr>
        <w:t>Электронный каталог «Инвентаризация оборудования»</w:t>
      </w:r>
    </w:p>
    <w:p>
      <w:r>
        <w:rPr>
          <w:rFonts w:ascii="Times New Roman" w:hAnsi="Times New Roman"/>
          <w:sz w:val="28"/>
        </w:rPr>
        <w:t>(далее — Система).</w:t>
      </w:r>
    </w:p>
    <w:p>
      <w:pPr>
        <w:pStyle w:val="Heading2"/>
      </w:pPr>
      <w:r>
        <w:t>1.2. Назначение системы</w:t>
      </w:r>
    </w:p>
    <w:p>
      <w:r>
        <w:rPr>
          <w:rFonts w:ascii="Times New Roman" w:hAnsi="Times New Roman"/>
          <w:sz w:val="28"/>
        </w:rPr>
        <w:t>Система предназначена для автоматизации процессов учёта, инвентаризации и контроля состояния оборудования организации. Система обеспечивает централизованное хранение данных об оборудовании, отслеживание его перемещений, списаний и текущего состояния.</w:t>
      </w:r>
    </w:p>
    <w:p>
      <w:pPr>
        <w:pStyle w:val="Heading2"/>
      </w:pPr>
      <w:r>
        <w:t>1.3. Цели создания</w:t>
      </w:r>
    </w:p>
    <w:p>
      <w:pPr>
        <w:pStyle w:val="ListBullet"/>
      </w:pPr>
      <w:r>
        <w:rPr>
          <w:rFonts w:ascii="Times New Roman" w:hAnsi="Times New Roman"/>
          <w:sz w:val="28"/>
        </w:rPr>
        <w:t>Обеспечить единое информационное пространство для учёта оборудования.</w:t>
      </w:r>
    </w:p>
    <w:p>
      <w:pPr>
        <w:pStyle w:val="ListBullet"/>
      </w:pPr>
      <w:r>
        <w:rPr>
          <w:rFonts w:ascii="Times New Roman" w:hAnsi="Times New Roman"/>
          <w:sz w:val="28"/>
        </w:rPr>
        <w:t>Сократить трудозатраты на проведение инвентаризации.</w:t>
      </w:r>
    </w:p>
    <w:p>
      <w:pPr>
        <w:pStyle w:val="ListBullet"/>
      </w:pPr>
      <w:r>
        <w:rPr>
          <w:rFonts w:ascii="Times New Roman" w:hAnsi="Times New Roman"/>
          <w:sz w:val="28"/>
        </w:rPr>
        <w:t>Повысить точность и актуальность данных об оборудовании.</w:t>
      </w:r>
    </w:p>
    <w:p>
      <w:pPr>
        <w:pStyle w:val="ListBullet"/>
      </w:pPr>
      <w:r>
        <w:rPr>
          <w:rFonts w:ascii="Times New Roman" w:hAnsi="Times New Roman"/>
          <w:sz w:val="28"/>
        </w:rPr>
        <w:t>Обеспечить контроль движения оборудования между подразделениями.</w:t>
      </w:r>
    </w:p>
    <w:p>
      <w:pPr>
        <w:pStyle w:val="ListBullet"/>
      </w:pPr>
      <w:r>
        <w:rPr>
          <w:rFonts w:ascii="Times New Roman" w:hAnsi="Times New Roman"/>
          <w:sz w:val="28"/>
        </w:rPr>
        <w:t>Предоставить инструменты формирования отчётности.</w:t>
      </w:r>
    </w:p>
    <w:p>
      <w:r>
        <w:br w:type="page"/>
      </w:r>
    </w:p>
    <w:p>
      <w:pPr>
        <w:pStyle w:val="Heading1"/>
      </w:pPr>
      <w:r>
        <w:t>2. Стек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Технология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Frontend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Next.js 14+, TypeScript, Tailwind CSS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Backend (API)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Go (Golang) 1.22+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База данных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PostgreSQL 16+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Контейнеризация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Podman, Podman Compose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API-протокол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REST (JSON)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Аутентификация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JWT (Access + Refresh токены)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Документация API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Swagger / OpenAPI 3.0</w:t>
            </w:r>
          </w:p>
        </w:tc>
      </w:tr>
    </w:tbl>
    <w:p/>
    <w:p>
      <w:r>
        <w:br w:type="page"/>
      </w:r>
    </w:p>
    <w:p>
      <w:pPr>
        <w:pStyle w:val="Heading1"/>
      </w:pPr>
      <w:r>
        <w:t>3. Роли пользователей</w:t>
      </w:r>
    </w:p>
    <w:p>
      <w:pPr>
        <w:pStyle w:val="Heading2"/>
      </w:pPr>
      <w:r>
        <w:t>3.1. Администратор</w:t>
      </w:r>
    </w:p>
    <w:p>
      <w:pPr>
        <w:pStyle w:val="ListBullet"/>
      </w:pPr>
      <w:r>
        <w:rPr>
          <w:rFonts w:ascii="Times New Roman" w:hAnsi="Times New Roman"/>
          <w:sz w:val="28"/>
        </w:rPr>
        <w:t>Полный доступ ко всем функциям системы.</w:t>
      </w:r>
    </w:p>
    <w:p>
      <w:pPr>
        <w:pStyle w:val="ListBullet"/>
      </w:pPr>
      <w:r>
        <w:rPr>
          <w:rFonts w:ascii="Times New Roman" w:hAnsi="Times New Roman"/>
          <w:sz w:val="28"/>
        </w:rPr>
        <w:t>Управление пользователями и ролями.</w:t>
      </w:r>
    </w:p>
    <w:p>
      <w:pPr>
        <w:pStyle w:val="ListBullet"/>
      </w:pPr>
      <w:r>
        <w:rPr>
          <w:rFonts w:ascii="Times New Roman" w:hAnsi="Times New Roman"/>
          <w:sz w:val="28"/>
        </w:rPr>
        <w:t>Настройка справочников (категории, подразделения, статусы).</w:t>
      </w:r>
    </w:p>
    <w:p>
      <w:pPr>
        <w:pStyle w:val="ListBullet"/>
      </w:pPr>
      <w:r>
        <w:rPr>
          <w:rFonts w:ascii="Times New Roman" w:hAnsi="Times New Roman"/>
          <w:sz w:val="28"/>
        </w:rPr>
        <w:t>Просмотр журнала действий.</w:t>
      </w:r>
    </w:p>
    <w:p>
      <w:pPr>
        <w:pStyle w:val="Heading2"/>
      </w:pPr>
      <w:r>
        <w:t>3.2. Ответственное лицо (Инвентаризатор)</w:t>
      </w:r>
    </w:p>
    <w:p>
      <w:pPr>
        <w:pStyle w:val="ListBullet"/>
      </w:pPr>
      <w:r>
        <w:rPr>
          <w:rFonts w:ascii="Times New Roman" w:hAnsi="Times New Roman"/>
          <w:sz w:val="28"/>
        </w:rPr>
        <w:t>Добавление, редактирование и просмотр карточек оборудования.</w:t>
      </w:r>
    </w:p>
    <w:p>
      <w:pPr>
        <w:pStyle w:val="ListBullet"/>
      </w:pPr>
      <w:r>
        <w:rPr>
          <w:rFonts w:ascii="Times New Roman" w:hAnsi="Times New Roman"/>
          <w:sz w:val="28"/>
        </w:rPr>
        <w:t>Проведение инвентаризации.</w:t>
      </w:r>
    </w:p>
    <w:p>
      <w:pPr>
        <w:pStyle w:val="ListBullet"/>
      </w:pPr>
      <w:r>
        <w:rPr>
          <w:rFonts w:ascii="Times New Roman" w:hAnsi="Times New Roman"/>
          <w:sz w:val="28"/>
        </w:rPr>
        <w:t>Перемещение оборудования между подразделениями.</w:t>
      </w:r>
    </w:p>
    <w:p>
      <w:pPr>
        <w:pStyle w:val="ListBullet"/>
      </w:pPr>
      <w:r>
        <w:rPr>
          <w:rFonts w:ascii="Times New Roman" w:hAnsi="Times New Roman"/>
          <w:sz w:val="28"/>
        </w:rPr>
        <w:t>Формирование отчётов.</w:t>
      </w:r>
    </w:p>
    <w:p>
      <w:pPr>
        <w:pStyle w:val="Heading2"/>
      </w:pPr>
      <w:r>
        <w:t>3.3. Наблюдатель (Просмотр)</w:t>
      </w:r>
    </w:p>
    <w:p>
      <w:pPr>
        <w:pStyle w:val="ListBullet"/>
      </w:pPr>
      <w:r>
        <w:rPr>
          <w:rFonts w:ascii="Times New Roman" w:hAnsi="Times New Roman"/>
          <w:sz w:val="28"/>
        </w:rPr>
        <w:t>Просмотр каталога оборудования (только чтение).</w:t>
      </w:r>
    </w:p>
    <w:p>
      <w:pPr>
        <w:pStyle w:val="ListBullet"/>
      </w:pPr>
      <w:r>
        <w:rPr>
          <w:rFonts w:ascii="Times New Roman" w:hAnsi="Times New Roman"/>
          <w:sz w:val="28"/>
        </w:rPr>
        <w:t>Просмотр отчётов.</w:t>
      </w:r>
    </w:p>
    <w:p>
      <w:r>
        <w:br w:type="page"/>
      </w:r>
    </w:p>
    <w:p>
      <w:pPr>
        <w:pStyle w:val="Heading1"/>
      </w:pPr>
      <w:r>
        <w:t>4. Функциональные требования</w:t>
      </w:r>
    </w:p>
    <w:p>
      <w:pPr>
        <w:pStyle w:val="Heading2"/>
      </w:pPr>
      <w:r>
        <w:t>4.1. Модуль аутентификации и авторизации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850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AUTH-1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Регистрация пользователей (только администратором)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AUTH-2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Авторизация по логину и паролю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AUTH-3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JWT-аутентификация (access-токен — 15 мин, refresh-токен — 7 дней)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AUTH-4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Разграничение прав доступа на основе ролей (RBAC)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AUTH-5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Выход из системы (инвалидация refresh-токена)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AUTH-6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Смена пароля пользователем</w:t>
            </w:r>
          </w:p>
        </w:tc>
      </w:tr>
    </w:tbl>
    <w:p/>
    <w:p>
      <w:pPr>
        <w:pStyle w:val="Heading2"/>
      </w:pPr>
      <w:r>
        <w:t>4.2. Модуль управления оборудованием (CRUD)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850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EQ-1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Создание карточки оборудования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EQ-2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Редактирование карточки оборудования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EQ-3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Удаление (мягкое — перевод в архив) карточки оборудования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EQ-4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Просмотр карточки оборудования с полной информацией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EQ-5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Список оборудования с пагинацией, сортировкой и фильтрацией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EQ-6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Поиск оборудования по названию, инвентарному номеру, серийному номеру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EQ-7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Фильтрация по категории, статусу, подразделению, дате постановки на учёт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EQ-8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Присвоение уникального инвентарного номера (автогенерация или ручной ввод)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EQ-9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Загрузка фотографий оборудования (до 5 файлов, макс. 5 МБ каждый)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EQ-10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Экспорт списка оборудования в CSV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Карточка оборудования (поля):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Обяз.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inventory_number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Инвентарный номер (уникальный)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Наименование оборудования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Описание / характеристики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category_id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Категория оборудования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serial_number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Серийный / заводской номер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model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Модель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manufacturer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Производитель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purchase_date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Дата приобретения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purchase_price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decimal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Стоимость приобретения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warranty_expiry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Дата окончания гарантии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Статус (см. ниже)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department_id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Подразделение / местоположение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responsible_person_id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Ответственное лицо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photos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string[]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Пути к загруженным фотографиям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notes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Дата создания записи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updated_at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Дата последнего обновления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is_archived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Признак архивной записи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Статусы оборудования: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in_use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 эксплуатации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in_storage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На складе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in_repair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 ремонте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written_off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Списано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reserved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Зарезервировано</w:t>
            </w:r>
          </w:p>
        </w:tc>
      </w:tr>
    </w:tbl>
    <w:p/>
    <w:p>
      <w:pPr>
        <w:pStyle w:val="Heading2"/>
      </w:pPr>
      <w:r>
        <w:t>4.3. Модуль справочников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850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REF-1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CRUD для категорий оборудования (Компьютеры, Мебель и т.д.)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REF-2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CRUD для подразделений / помещений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REF-3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Справочник статусов (предустановленный, нередактируемый)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Категория оборудования: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Название категории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Подразделение: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Название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location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Адрес / расположение</w:t>
            </w:r>
          </w:p>
        </w:tc>
      </w:tr>
    </w:tbl>
    <w:p/>
    <w:p>
      <w:pPr>
        <w:pStyle w:val="Heading2"/>
      </w:pPr>
      <w:r>
        <w:t>4.4. Модуль инвентаризации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850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INV-1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Создание сессии инвентаризации (дата, подразделение, ответственный)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INV-2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Поэлементная проверка — отметка наличия/отсутствия каждой единицы оборудования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INV-3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Фиксация расхождений (ожидаемое vs фактическое)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INV-4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Завершение сессии с формированием акта инвентаризации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INV-5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Просмотр истории инвентаризаций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INV-6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Экспорт акта инвентаризации в CSV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Сессия инвентаризации: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department_id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Инвентаризируемое подразделение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started_at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Начало инвентаризации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finished_at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Завершение (null — если в процессе)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in_progress / completed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created_by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Кто создал сессию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Элемент инвентаризации: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session_id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Сессия инвентаризации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equipment_id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Единица оборудования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expected_status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Ожидаемый статус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actual_status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Фактический статус (found / not_found / damaged)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comment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Комментарий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checked_at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Время проверки</w:t>
            </w:r>
          </w:p>
        </w:tc>
      </w:tr>
    </w:tbl>
    <w:p/>
    <w:p>
      <w:pPr>
        <w:pStyle w:val="Heading2"/>
      </w:pPr>
      <w:r>
        <w:t>4.5. Модуль перемещений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850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MV-1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Регистрация перемещения оборудования между подразделениями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MV-2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История перемещений по каждой единице оборудования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MV-3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Автоматическое обновление текущего подразделения в карточке оборудования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Запись о перемещении: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equipment_id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Единица оборудования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from_department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Откуда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to_department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Куда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moved_by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Кто переместил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moved_at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Дата перемещения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reason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text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Причина перемещения</w:t>
            </w:r>
          </w:p>
        </w:tc>
      </w:tr>
    </w:tbl>
    <w:p/>
    <w:p>
      <w:pPr>
        <w:pStyle w:val="Heading2"/>
      </w:pPr>
      <w:r>
        <w:t>4.6. Модуль отчётности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850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RPT-1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Сводный отчёт по оборудованию (количество по категориям и статусам)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RPT-2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Отчёт по подразделению (список оборудования с суммарной стоимостью)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RPT-3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Отчёт по результатам инвентаризации (расхождения)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RPT-4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Отчёт по движению оборудования за период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RPT-5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Дашборд на главной странице с ключевыми показателями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Виджеты дашборда:</w:t>
      </w:r>
    </w:p>
    <w:p>
      <w:pPr>
        <w:pStyle w:val="ListBullet"/>
      </w:pPr>
      <w:r>
        <w:rPr>
          <w:rFonts w:ascii="Times New Roman" w:hAnsi="Times New Roman"/>
          <w:sz w:val="28"/>
        </w:rPr>
        <w:t>Общее количество единиц оборудования.</w:t>
      </w:r>
    </w:p>
    <w:p>
      <w:pPr>
        <w:pStyle w:val="ListBullet"/>
      </w:pPr>
      <w:r>
        <w:rPr>
          <w:rFonts w:ascii="Times New Roman" w:hAnsi="Times New Roman"/>
          <w:sz w:val="28"/>
        </w:rPr>
        <w:t>Распределение по статусам (круговая диаграмма).</w:t>
      </w:r>
    </w:p>
    <w:p>
      <w:pPr>
        <w:pStyle w:val="ListBullet"/>
      </w:pPr>
      <w:r>
        <w:rPr>
          <w:rFonts w:ascii="Times New Roman" w:hAnsi="Times New Roman"/>
          <w:sz w:val="28"/>
        </w:rPr>
        <w:t>Распределение по категориям (столбчатая диаграмма).</w:t>
      </w:r>
    </w:p>
    <w:p>
      <w:pPr>
        <w:pStyle w:val="ListBullet"/>
      </w:pPr>
      <w:r>
        <w:rPr>
          <w:rFonts w:ascii="Times New Roman" w:hAnsi="Times New Roman"/>
          <w:sz w:val="28"/>
        </w:rPr>
        <w:t>Последние перемещения (таблица, 10 записей).</w:t>
      </w:r>
    </w:p>
    <w:p>
      <w:pPr>
        <w:pStyle w:val="ListBullet"/>
      </w:pPr>
      <w:r>
        <w:rPr>
          <w:rFonts w:ascii="Times New Roman" w:hAnsi="Times New Roman"/>
          <w:sz w:val="28"/>
        </w:rPr>
        <w:t>Оборудование с истекающей гарантией (ближайшие 30 дней).</w:t>
      </w:r>
    </w:p>
    <w:p>
      <w:pPr>
        <w:pStyle w:val="Heading2"/>
      </w:pPr>
      <w:r>
        <w:t>4.7. Модуль управления пользователями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850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USR-1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Создание учётной записи пользователя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USR-2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Редактирование профиля пользователя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USR-3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Блокировка / разблокировка пользователя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USR-4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Назначение роли пользователю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USR-5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Просмотр списка пользователей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Структура данных пользователя: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username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Логин (уникальный)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password_hash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Хэш пароля (bcrypt)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full_name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ФИО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Электронная почта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role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enum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admin / inventory / viewer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is_active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boolean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Активна ли учётная запись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Дата создания</w:t>
            </w:r>
          </w:p>
        </w:tc>
      </w:tr>
    </w:tbl>
    <w:p/>
    <w:p>
      <w:pPr>
        <w:pStyle w:val="Heading2"/>
      </w:pPr>
      <w:r>
        <w:t>4.8. Журнал действий (Аудит)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850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LOG-1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Автоматическая запись действий: создание, обновление, удаление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LOG-2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Просмотр журнала с фильтрацией по пользователю, дате, действию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LOG-3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Журнал доступен только администратору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Запись журнала: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5669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 (FK)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Кто совершил действие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action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Тип действия (create / update / delete / login)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entity_type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Тип сущности (equipment, department и т.д.)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entity_id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ID сущности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details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Детали изменения (старые/новые значения)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timestamp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Время действия</w:t>
            </w:r>
          </w:p>
        </w:tc>
      </w:tr>
    </w:tbl>
    <w:p/>
    <w:p>
      <w:r>
        <w:br w:type="page"/>
      </w:r>
    </w:p>
    <w:p>
      <w:pPr>
        <w:pStyle w:val="Heading1"/>
      </w:pPr>
      <w:r>
        <w:t>5. API-эндпоинты (Backend — Go)</w:t>
      </w:r>
    </w:p>
    <w:p>
      <w:pPr>
        <w:pStyle w:val="Heading2"/>
      </w:pPr>
      <w:r>
        <w:t>5.1. Аутентификация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/api/v1/auth/login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Авторизация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Все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/api/v1/auth/refresh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Обновление токена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Все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/api/v1/auth/logout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Выход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Авторизованные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/api/v1/auth/password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Смена пароля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Авторизованные</w:t>
            </w:r>
          </w:p>
        </w:tc>
      </w:tr>
    </w:tbl>
    <w:p/>
    <w:p>
      <w:pPr>
        <w:pStyle w:val="Heading2"/>
      </w:pPr>
      <w:r>
        <w:t>5.2. Пользователи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/api/v1/users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Список пользователей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/api/v1/users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Создание пользователя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/api/v1/users/:id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Профиль пользователя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/api/v1/users/:id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Обновление пользователя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PATCH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/api/v1/users/:id/status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Блокировка / разблокировка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</w:tbl>
    <w:p/>
    <w:p>
      <w:pPr>
        <w:pStyle w:val="Heading2"/>
      </w:pPr>
      <w:r>
        <w:t>5.3. Оборудование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/api/v1/equipment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Список оборудования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Все авториз.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/api/v1/equipment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Создание карточки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/api/v1/equipment/:id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Карточка оборудования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Все авториз.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PUT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/api/v1/equipment/:id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Обновление карточки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DELETE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/api/v1/equipment/:id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Архивация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/api/v1/equipment/:id/photos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Загрузка фото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DELETE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/api/v1/equipment/:id/photos/:pid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Удаление фото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/api/v1/equipment/export/csv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Экспорт в CSV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Все авториз.</w:t>
            </w:r>
          </w:p>
        </w:tc>
      </w:tr>
    </w:tbl>
    <w:p/>
    <w:p>
      <w:pPr>
        <w:pStyle w:val="Heading2"/>
      </w:pPr>
      <w:r>
        <w:t>5.4. Категории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/api/v1/categories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Список категорий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Все авториз.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/api/v1/categories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Создание категории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/api/v1/categories/:id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Обновление категории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/api/v1/categories/:id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Удаление категории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</w:tbl>
    <w:p/>
    <w:p>
      <w:pPr>
        <w:pStyle w:val="Heading2"/>
      </w:pPr>
      <w:r>
        <w:t>5.5. Подразделения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/api/v1/departments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Список подразделений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Все авториз.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/api/v1/departments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Создание подразделения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/api/v1/departments/:id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Обновление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/api/v1/departments/:id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Удаление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</w:tbl>
    <w:p/>
    <w:p>
      <w:pPr>
        <w:pStyle w:val="Heading2"/>
      </w:pPr>
      <w:r>
        <w:t>5.6. Инвентаризация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/api/v1/inventories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Список сессий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/api/v1/inventories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Создание сессии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/api/v1/inventories/:id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Детали сессии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/api/v1/inventories/:id/items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Отметка единицы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PUT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/api/v1/inventories/:id/items/:itemId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Обновление отметки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/api/v1/inventories/:id/complete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Завершение сессии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/api/v1/inventories/:id/export/csv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Экспорт акта в CSV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</w:tbl>
    <w:p/>
    <w:p>
      <w:pPr>
        <w:pStyle w:val="Heading2"/>
      </w:pPr>
      <w:r>
        <w:t>5.7. Перемещения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/api/v1/movements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Регистрация перемещения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admin, inventory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/api/v1/equipment/:id/movements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История перемещений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Все авториз.</w:t>
            </w:r>
          </w:p>
        </w:tc>
      </w:tr>
    </w:tbl>
    <w:p/>
    <w:p>
      <w:pPr>
        <w:pStyle w:val="Heading2"/>
      </w:pPr>
      <w:r>
        <w:t>5.8. Отчёты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/api/v1/reports/summary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Сводный отчёт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Все авториз.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/api/v1/reports/by-department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Отчёт по подразделениям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Все авториз.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/api/v1/reports/movements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Отчёт по перемещениям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Все авториз.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22"/>
              </w:rPr>
              <w:t>/api/v1/reports/dashboard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Данные для дашборда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Все авториз.</w:t>
            </w:r>
          </w:p>
        </w:tc>
      </w:tr>
    </w:tbl>
    <w:p/>
    <w:p>
      <w:pPr>
        <w:pStyle w:val="Heading2"/>
      </w:pPr>
      <w:r>
        <w:t>5.9. Журнал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/api/v1/audit-logs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2"/>
              </w:rPr>
              <w:t>Журнал действий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</w:tr>
    </w:tbl>
    <w:p/>
    <w:p>
      <w:r>
        <w:br w:type="page"/>
      </w:r>
    </w:p>
    <w:p>
      <w:pPr>
        <w:pStyle w:val="Heading1"/>
      </w:pPr>
      <w:r>
        <w:t>6. Схема базы данных (PostgreSQL)</w:t>
      </w:r>
    </w:p>
    <w:p>
      <w:r>
        <w:rPr>
          <w:rFonts w:ascii="Times New Roman" w:hAnsi="Times New Roman"/>
          <w:sz w:val="28"/>
        </w:rPr>
        <w:t>Ниже приведена полная SQL-схема базы данных системы.</w:t>
      </w:r>
    </w:p>
    <w:p>
      <w:pPr>
        <w:spacing w:before="120" w:after="120"/>
      </w:pPr>
      <w:r>
        <w:rPr>
          <w:rFonts w:ascii="Courier New" w:hAnsi="Courier New"/>
          <w:sz w:val="18"/>
        </w:rPr>
        <w:t>CREATE EXTENSION IF NOT EXISTS "uuid-ossp";</w:t>
        <w:br/>
        <w:br/>
        <w:t>-- Пользователи</w:t>
        <w:br/>
        <w:t>CREATE TABLE users (</w:t>
        <w:br/>
        <w:t xml:space="preserve">    id UUID PRIMARY KEY DEFAULT uuid_generate_v4(),</w:t>
        <w:br/>
        <w:t xml:space="preserve">    username VARCHAR(50) UNIQUE NOT NULL,</w:t>
        <w:br/>
        <w:t xml:space="preserve">    password_hash VARCHAR(255) NOT NULL,</w:t>
        <w:br/>
        <w:t xml:space="preserve">    full_name VARCHAR(150) NOT NULL,</w:t>
        <w:br/>
        <w:t xml:space="preserve">    email VARCHAR(150) UNIQUE NOT NULL,</w:t>
        <w:br/>
        <w:t xml:space="preserve">    role VARCHAR(20) NOT NULL CHECK (role IN ('admin','inventory','viewer')),</w:t>
        <w:br/>
        <w:t xml:space="preserve">    is_active BOOLEAN NOT NULL DEFAULT true,</w:t>
        <w:br/>
        <w:t xml:space="preserve">    created_at TIMESTAMP WITH TIME ZONE NOT NULL DEFAULT NOW(),</w:t>
        <w:br/>
        <w:t xml:space="preserve">    updated_at TIMESTAMP WITH TIME ZONE NOT NULL DEFAULT NOW()</w:t>
        <w:br/>
        <w:t>);</w:t>
        <w:br/>
        <w:br/>
        <w:t>-- Категории оборудования</w:t>
        <w:br/>
        <w:t>CREATE TABLE categories (</w:t>
        <w:br/>
        <w:t xml:space="preserve">    id UUID PRIMARY KEY DEFAULT uuid_generate_v4(),</w:t>
        <w:br/>
        <w:t xml:space="preserve">    name VARCHAR(100) UNIQUE NOT NULL,</w:t>
        <w:br/>
        <w:t xml:space="preserve">    description TEXT,</w:t>
        <w:br/>
        <w:t xml:space="preserve">    created_at TIMESTAMP WITH TIME ZONE NOT NULL DEFAULT NOW()</w:t>
        <w:br/>
        <w:t>);</w:t>
        <w:br/>
        <w:br/>
        <w:t>-- Подразделения</w:t>
        <w:br/>
        <w:t>CREATE TABLE departments (</w:t>
        <w:br/>
        <w:t xml:space="preserve">    id UUID PRIMARY KEY DEFAULT uuid_generate_v4(),</w:t>
        <w:br/>
        <w:t xml:space="preserve">    name VARCHAR(150) UNIQUE NOT NULL,</w:t>
        <w:br/>
        <w:t xml:space="preserve">    location VARCHAR(255),</w:t>
        <w:br/>
        <w:t xml:space="preserve">    created_at TIMESTAMP WITH TIME ZONE NOT NULL DEFAULT NOW()</w:t>
        <w:br/>
        <w:t>);</w:t>
        <w:br/>
        <w:br/>
        <w:t>-- Оборудование</w:t>
        <w:br/>
        <w:t>CREATE TABLE equipment (</w:t>
        <w:br/>
        <w:t xml:space="preserve">    id UUID PRIMARY KEY DEFAULT uuid_generate_v4(),</w:t>
        <w:br/>
        <w:t xml:space="preserve">    inventory_number VARCHAR(50) UNIQUE NOT NULL,</w:t>
        <w:br/>
        <w:t xml:space="preserve">    name VARCHAR(255) NOT NULL,</w:t>
        <w:br/>
        <w:t xml:space="preserve">    description TEXT,</w:t>
        <w:br/>
        <w:t xml:space="preserve">    category_id UUID NOT NULL REFERENCES categories(id),</w:t>
        <w:br/>
        <w:t xml:space="preserve">    serial_number VARCHAR(100),</w:t>
        <w:br/>
        <w:t xml:space="preserve">    model VARCHAR(150),</w:t>
        <w:br/>
        <w:t xml:space="preserve">    manufacturer VARCHAR(150),</w:t>
        <w:br/>
        <w:t xml:space="preserve">    purchase_date DATE,</w:t>
        <w:br/>
        <w:t xml:space="preserve">    purchase_price NUMERIC(12, 2),</w:t>
        <w:br/>
        <w:t xml:space="preserve">    warranty_expiry DATE,</w:t>
        <w:br/>
        <w:t xml:space="preserve">    status VARCHAR(20) NOT NULL DEFAULT 'in_storage'</w:t>
        <w:br/>
        <w:t xml:space="preserve">        CHECK (status IN ('in_use','in_storage','in_repair','written_off','reserved')),</w:t>
        <w:br/>
        <w:t xml:space="preserve">    department_id UUID NOT NULL REFERENCES departments(id),</w:t>
        <w:br/>
        <w:t xml:space="preserve">    responsible_person_id UUID REFERENCES users(id),</w:t>
        <w:br/>
        <w:t xml:space="preserve">    notes TEXT,</w:t>
        <w:br/>
        <w:t xml:space="preserve">    is_archived BOOLEAN NOT NULL DEFAULT false,</w:t>
        <w:br/>
        <w:t xml:space="preserve">    created_at TIMESTAMP WITH TIME ZONE NOT NULL DEFAULT NOW(),</w:t>
        <w:br/>
        <w:t xml:space="preserve">    updated_at TIMESTAMP WITH TIME ZONE NOT NULL DEFAULT NOW()</w:t>
        <w:br/>
        <w:t>);</w:t>
        <w:br/>
        <w:br/>
        <w:t>-- Фотографии оборудования</w:t>
        <w:br/>
        <w:t>CREATE TABLE equipment_photos (</w:t>
        <w:br/>
        <w:t xml:space="preserve">    id UUID PRIMARY KEY DEFAULT uuid_generate_v4(),</w:t>
        <w:br/>
        <w:t xml:space="preserve">    equipment_id UUID NOT NULL REFERENCES equipment(id) ON DELETE CASCADE,</w:t>
        <w:br/>
        <w:t xml:space="preserve">    file_path VARCHAR(500) NOT NULL,</w:t>
        <w:br/>
        <w:t xml:space="preserve">    uploaded_at TIMESTAMP WITH TIME ZONE NOT NULL DEFAULT NOW()</w:t>
        <w:br/>
        <w:t>);</w:t>
        <w:br/>
        <w:br/>
        <w:t>-- Перемещения</w:t>
        <w:br/>
        <w:t>CREATE TABLE movements (</w:t>
        <w:br/>
        <w:t xml:space="preserve">    id UUID PRIMARY KEY DEFAULT uuid_generate_v4(),</w:t>
        <w:br/>
        <w:t xml:space="preserve">    equipment_id UUID NOT NULL REFERENCES equipment(id),</w:t>
        <w:br/>
        <w:t xml:space="preserve">    from_department_id UUID NOT NULL REFERENCES departments(id),</w:t>
        <w:br/>
        <w:t xml:space="preserve">    to_department_id UUID NOT NULL REFERENCES departments(id),</w:t>
        <w:br/>
        <w:t xml:space="preserve">    moved_by UUID NOT NULL REFERENCES users(id),</w:t>
        <w:br/>
        <w:t xml:space="preserve">    moved_at TIMESTAMP WITH TIME ZONE NOT NULL DEFAULT NOW(),</w:t>
        <w:br/>
        <w:t xml:space="preserve">    reason TEXT</w:t>
        <w:br/>
        <w:t>);</w:t>
        <w:br/>
        <w:br/>
        <w:t>-- Сессии инвентаризации</w:t>
        <w:br/>
        <w:t>CREATE TABLE inventory_sessions (</w:t>
        <w:br/>
        <w:t xml:space="preserve">    id UUID PRIMARY KEY DEFAULT uuid_generate_v4(),</w:t>
        <w:br/>
        <w:t xml:space="preserve">    department_id UUID NOT NULL REFERENCES departments(id),</w:t>
        <w:br/>
        <w:t xml:space="preserve">    status VARCHAR(20) NOT NULL DEFAULT 'in_progress'</w:t>
        <w:br/>
        <w:t xml:space="preserve">        CHECK (status IN ('in_progress','completed')),</w:t>
        <w:br/>
        <w:t xml:space="preserve">    created_by UUID NOT NULL REFERENCES users(id),</w:t>
        <w:br/>
        <w:t xml:space="preserve">    started_at TIMESTAMP WITH TIME ZONE NOT NULL DEFAULT NOW(),</w:t>
        <w:br/>
        <w:t xml:space="preserve">    finished_at TIMESTAMP WITH TIME ZONE</w:t>
        <w:br/>
        <w:t>);</w:t>
        <w:br/>
        <w:br/>
        <w:t>-- Элементы инвентаризации</w:t>
        <w:br/>
        <w:t>CREATE TABLE inventory_items (</w:t>
        <w:br/>
        <w:t xml:space="preserve">    id UUID PRIMARY KEY DEFAULT uuid_generate_v4(),</w:t>
        <w:br/>
        <w:t xml:space="preserve">    session_id UUID NOT NULL REFERENCES inventory_sessions(id) ON DELETE CASCADE,</w:t>
        <w:br/>
        <w:t xml:space="preserve">    equipment_id UUID NOT NULL REFERENCES equipment(id),</w:t>
        <w:br/>
        <w:t xml:space="preserve">    expected_status VARCHAR(20) NOT NULL,</w:t>
        <w:br/>
        <w:t xml:space="preserve">    actual_status VARCHAR(20) NOT NULL</w:t>
        <w:br/>
        <w:t xml:space="preserve">        CHECK (actual_status IN ('found','not_found','damaged')),</w:t>
        <w:br/>
        <w:t xml:space="preserve">    comment TEXT,</w:t>
        <w:br/>
        <w:t xml:space="preserve">    checked_at TIMESTAMP WITH TIME ZONE NOT NULL DEFAULT NOW()</w:t>
        <w:br/>
        <w:t>);</w:t>
        <w:br/>
        <w:br/>
        <w:t>-- Журнал действий</w:t>
        <w:br/>
        <w:t>CREATE TABLE audit_logs (</w:t>
        <w:br/>
        <w:t xml:space="preserve">    id UUID PRIMARY KEY DEFAULT uuid_generate_v4(),</w:t>
        <w:br/>
        <w:t xml:space="preserve">    user_id UUID NOT NULL REFERENCES users(id),</w:t>
        <w:br/>
        <w:t xml:space="preserve">    action VARCHAR(50) NOT NULL,</w:t>
        <w:br/>
        <w:t xml:space="preserve">    entity_type VARCHAR(50) NOT NULL,</w:t>
        <w:br/>
        <w:t xml:space="preserve">    entity_id UUID,</w:t>
        <w:br/>
        <w:t xml:space="preserve">    details JSONB,</w:t>
        <w:br/>
        <w:t xml:space="preserve">    created_at TIMESTAMP WITH TIME ZONE NOT NULL DEFAULT NOW()</w:t>
        <w:br/>
        <w:t>);</w:t>
        <w:br/>
        <w:br/>
        <w:t>-- Refresh-токены</w:t>
        <w:br/>
        <w:t>CREATE TABLE refresh_tokens (</w:t>
        <w:br/>
        <w:t xml:space="preserve">    id UUID PRIMARY KEY DEFAULT uuid_generate_v4(),</w:t>
        <w:br/>
        <w:t xml:space="preserve">    user_id UUID NOT NULL REFERENCES users(id) ON DELETE CASCADE,</w:t>
        <w:br/>
        <w:t xml:space="preserve">    token_hash VARCHAR(255) UNIQUE NOT NULL,</w:t>
        <w:br/>
        <w:t xml:space="preserve">    expires_at TIMESTAMP WITH TIME ZONE NOT NULL,</w:t>
        <w:br/>
        <w:t xml:space="preserve">    created_at TIMESTAMP WITH TIME ZONE NOT NULL DEFAULT NOW()</w:t>
        <w:br/>
        <w:t>);</w:t>
        <w:br/>
        <w:br/>
        <w:t>-- Индексы</w:t>
        <w:br/>
        <w:t>CREATE INDEX idx_equipment_category ON equipment(category_id);</w:t>
        <w:br/>
        <w:t>CREATE INDEX idx_equipment_department ON equipment(department_id);</w:t>
        <w:br/>
        <w:t>CREATE INDEX idx_equipment_status ON equipment(status);</w:t>
        <w:br/>
        <w:t>CREATE INDEX idx_equipment_inventory_number ON equipment(inventory_number);</w:t>
        <w:br/>
        <w:t>CREATE INDEX idx_equipment_is_archived ON equipment(is_archived);</w:t>
        <w:br/>
        <w:t>CREATE INDEX idx_movements_equipment ON movements(equipment_id);</w:t>
        <w:br/>
        <w:t>CREATE INDEX idx_movements_moved_at ON movements(moved_at);</w:t>
        <w:br/>
        <w:t>CREATE INDEX idx_inventory_items_session ON inventory_items(session_id);</w:t>
        <w:br/>
        <w:t>CREATE INDEX idx_audit_logs_user ON audit_logs(user_id);</w:t>
        <w:br/>
        <w:t>CREATE INDEX idx_audit_logs_entity ON audit_logs(entity_type, entity_id);</w:t>
        <w:br/>
        <w:t>CREATE INDEX idx_audit_logs_created ON audit_logs(created_at);</w:t>
      </w:r>
    </w:p>
    <w:p>
      <w:r>
        <w:br w:type="page"/>
      </w:r>
    </w:p>
    <w:p>
      <w:pPr>
        <w:pStyle w:val="Heading1"/>
      </w:pPr>
      <w:r>
        <w:t>7. Архитектура системы</w:t>
      </w:r>
    </w:p>
    <w:p>
      <w:pPr>
        <w:pStyle w:val="Heading2"/>
      </w:pPr>
      <w:r>
        <w:t>7.1. Общая схема</w:t>
      </w:r>
    </w:p>
    <w:p>
      <w:r>
        <w:rPr>
          <w:rFonts w:ascii="Times New Roman" w:hAnsi="Times New Roman"/>
          <w:sz w:val="28"/>
        </w:rPr>
        <w:t>Система состоит из трёх контейнеров, взаимодействующих по следующей схеме: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Frontend</w:t>
              <w:br/>
              <w:t>(Next.js)</w:t>
              <w:br/>
              <w:t>:3000</w:t>
              <w:br/>
              <w:t>Клиентское приложение</w:t>
            </w:r>
          </w:p>
        </w:tc>
        <w:tc>
          <w:tcPr>
            <w:tcW w:type="dxa" w:w="3230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Backend API</w:t>
              <w:br/>
              <w:t>(Go)</w:t>
              <w:br/>
              <w:t>:8080</w:t>
              <w:br/>
              <w:t>REST API сервер</w:t>
            </w:r>
          </w:p>
        </w:tc>
        <w:tc>
          <w:tcPr>
            <w:tcW w:type="dxa" w:w="3230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PostgreSQL</w:t>
              <w:br/>
              <w:t>:5432</w:t>
              <w:br/>
              <w:t>База данных</w:t>
            </w:r>
          </w:p>
        </w:tc>
      </w:tr>
    </w:tbl>
    <w:p/>
    <w:p>
      <w:r>
        <w:rPr>
          <w:rFonts w:ascii="Times New Roman" w:hAnsi="Times New Roman"/>
          <w:sz w:val="28"/>
        </w:rPr>
        <w:t>Frontend ↔ Backend: HTTP/JSON. Backend ↔ PostgreSQL: SQL (pgx).</w:t>
      </w:r>
    </w:p>
    <w:p>
      <w:r>
        <w:rPr>
          <w:rFonts w:ascii="Times New Roman" w:hAnsi="Times New Roman"/>
          <w:sz w:val="28"/>
        </w:rPr>
        <w:t>Каждый компонент работает в отдельном Podman-контейнере.</w:t>
      </w:r>
    </w:p>
    <w:p>
      <w:pPr>
        <w:pStyle w:val="Heading2"/>
      </w:pPr>
      <w:r>
        <w:t>7.2. Структура Backend (Go)</w:t>
      </w:r>
    </w:p>
    <w:p>
      <w:pPr>
        <w:spacing w:before="120" w:after="120"/>
      </w:pPr>
      <w:r>
        <w:rPr>
          <w:rFonts w:ascii="Courier New" w:hAnsi="Courier New"/>
          <w:sz w:val="18"/>
        </w:rPr>
        <w:t>backend/</w:t>
        <w:br/>
        <w:t>├── cmd/server/main.go           — Точка входа</w:t>
        <w:br/>
        <w:t>├── internal/</w:t>
        <w:br/>
        <w:t>│   ├── config/config.go         — Конфигурация (env-переменные)</w:t>
        <w:br/>
        <w:t>│   ├── handler/                 — HTTP-обработчики</w:t>
        <w:br/>
        <w:t>│   │   ├── auth.go, equipment.go, category.go, department.go</w:t>
        <w:br/>
        <w:t>│   │   ├── inventory.go, movement.go, report.go, user.go, audit.go</w:t>
        <w:br/>
        <w:t>│   ├── middleware/              — JWT, RBAC, логирование, CORS</w:t>
        <w:br/>
        <w:t>│   │   ├── auth.go, rbac.go, logger.go, cors.go</w:t>
        <w:br/>
        <w:t>│   ├── model/                   — Структуры данных</w:t>
        <w:br/>
        <w:t>│   ├── repository/              — Слой работы с БД</w:t>
        <w:br/>
        <w:t>│   ├── service/                 — Бизнес-логика</w:t>
        <w:br/>
        <w:t>│   └── router/router.go        — Маршрутизация</w:t>
        <w:br/>
        <w:t>├── migrations/                  — SQL-миграции</w:t>
        <w:br/>
        <w:t>├── uploads/                     — Загруженные файлы (volume)</w:t>
        <w:br/>
        <w:t>├── go.mod, go.sum</w:t>
        <w:br/>
        <w:t>├── Containerfile</w:t>
        <w:br/>
        <w:t>└── .env.example</w:t>
      </w:r>
    </w:p>
    <w:p>
      <w:pPr>
        <w:pStyle w:val="Heading2"/>
      </w:pPr>
      <w:r>
        <w:t>7.3. Структура Frontend (Next.js)</w:t>
      </w:r>
    </w:p>
    <w:p>
      <w:pPr>
        <w:spacing w:before="120" w:after="120"/>
      </w:pPr>
      <w:r>
        <w:rPr>
          <w:rFonts w:ascii="Courier New" w:hAnsi="Courier New"/>
          <w:sz w:val="18"/>
        </w:rPr>
        <w:t>frontend/</w:t>
        <w:br/>
        <w:t>├── src/</w:t>
        <w:br/>
        <w:t>│   ├── app/                     — App Router (Next.js 14+)</w:t>
        <w:br/>
        <w:t>│   │   ├── layout.tsx, page.tsx (Дашборд)</w:t>
        <w:br/>
        <w:t>│   │   ├── login/page.tsx</w:t>
        <w:br/>
        <w:t>│   │   ├── equipment/page.tsx, [id]/page.tsx, new/page.tsx</w:t>
        <w:br/>
        <w:t>│   │   ├── categories/page.tsx</w:t>
        <w:br/>
        <w:t>│   │   ├── departments/page.tsx</w:t>
        <w:br/>
        <w:t>│   │   ├── inventory/page.tsx, [id]/page.tsx</w:t>
        <w:br/>
        <w:t>│   │   ├── reports/page.tsx</w:t>
        <w:br/>
        <w:t>│   │   ├── users/page.tsx</w:t>
        <w:br/>
        <w:t>│   │   └── audit/page.tsx</w:t>
        <w:br/>
        <w:t>│   ├── components/</w:t>
        <w:br/>
        <w:t>│   │   ├── ui/                  — Button, Input, Table, Modal, Pagination, Select, Badge</w:t>
        <w:br/>
        <w:t>│   │   ├── layout/              — Sidebar, Header, MainLayout</w:t>
        <w:br/>
        <w:t>│   │   ├── equipment/           — EquipmentTable, EquipmentForm, EquipmentCard, Filters</w:t>
        <w:br/>
        <w:t>│   │   ├── inventory/           — InventoryList, InventoryCheckForm</w:t>
        <w:br/>
        <w:t>│   │   ├── dashboard/           — StatsCard, StatusChart, RecentMovements</w:t>
        <w:br/>
        <w:t>│   │   └── auth/LoginForm.tsx</w:t>
        <w:br/>
        <w:t>│   ├── lib/                     — api.ts, auth.ts, utils.ts</w:t>
        <w:br/>
        <w:t>│   ├── hooks/                   — useAuth.ts, useEquipment.ts, usePagination.ts</w:t>
        <w:br/>
        <w:t>│   └── types/index.ts           — TypeScript-типы</w:t>
        <w:br/>
        <w:t>├── tailwind.config.ts, tsconfig.json, next.config.js</w:t>
        <w:br/>
        <w:t>├── package.json, Containerfile, .env.example</w:t>
      </w:r>
    </w:p>
    <w:p>
      <w:r>
        <w:br w:type="page"/>
      </w:r>
    </w:p>
    <w:p>
      <w:pPr>
        <w:pStyle w:val="Heading1"/>
      </w:pPr>
      <w:r>
        <w:t>8. Контейнеризация (Podman)</w:t>
      </w:r>
    </w:p>
    <w:p>
      <w:pPr>
        <w:pStyle w:val="Heading2"/>
      </w:pPr>
      <w:r>
        <w:t>8.1. podman-compose.yml</w:t>
      </w:r>
    </w:p>
    <w:p>
      <w:pPr>
        <w:spacing w:before="120" w:after="120"/>
      </w:pPr>
      <w:r>
        <w:rPr>
          <w:rFonts w:ascii="Courier New" w:hAnsi="Courier New"/>
          <w:sz w:val="18"/>
        </w:rPr>
        <w:t>version: "3.8"</w:t>
        <w:br/>
        <w:br/>
        <w:t>services:</w:t>
        <w:br/>
        <w:t xml:space="preserve">  db:</w:t>
        <w:br/>
        <w:t xml:space="preserve">    image: docker.io/library/postgres:16-alpine</w:t>
        <w:br/>
        <w:t xml:space="preserve">    container_name: inventory-db</w:t>
        <w:br/>
        <w:t xml:space="preserve">    environment:</w:t>
        <w:br/>
        <w:t xml:space="preserve">      POSTGRES_DB: inventory</w:t>
        <w:br/>
        <w:t xml:space="preserve">      POSTGRES_USER: inventory_user</w:t>
        <w:br/>
        <w:t xml:space="preserve">      POSTGRES_PASSWORD: ${DB_PASSWORD}</w:t>
        <w:br/>
        <w:t xml:space="preserve">    ports:</w:t>
        <w:br/>
        <w:t xml:space="preserve">      - "5432:5432"</w:t>
        <w:br/>
        <w:t xml:space="preserve">    volumes:</w:t>
        <w:br/>
        <w:t xml:space="preserve">      - pg_data:/var/lib/postgresql/data</w:t>
        <w:br/>
        <w:t xml:space="preserve">    healthcheck:</w:t>
        <w:br/>
        <w:t xml:space="preserve">      test: ["CMD-SHELL", "pg_isready -U inventory_user -d inventory"]</w:t>
        <w:br/>
        <w:t xml:space="preserve">      interval: 5s</w:t>
        <w:br/>
        <w:t xml:space="preserve">      timeout: 5s</w:t>
        <w:br/>
        <w:t xml:space="preserve">      retries: 5</w:t>
        <w:br/>
        <w:br/>
        <w:t xml:space="preserve">  backend:</w:t>
        <w:br/>
        <w:t xml:space="preserve">    build:</w:t>
        <w:br/>
        <w:t xml:space="preserve">      context: ./backend</w:t>
        <w:br/>
        <w:t xml:space="preserve">      containerfile: Containerfile</w:t>
        <w:br/>
        <w:t xml:space="preserve">    container_name: inventory-backend</w:t>
        <w:br/>
        <w:t xml:space="preserve">    environment:</w:t>
        <w:br/>
        <w:t xml:space="preserve">      DB_HOST: db</w:t>
        <w:br/>
        <w:t xml:space="preserve">      DB_PORT: 5432</w:t>
        <w:br/>
        <w:t xml:space="preserve">      DB_NAME: inventory</w:t>
        <w:br/>
        <w:t xml:space="preserve">      DB_USER: inventory_user</w:t>
        <w:br/>
        <w:t xml:space="preserve">      DB_PASSWORD: ${DB_PASSWORD}</w:t>
        <w:br/>
        <w:t xml:space="preserve">      JWT_SECRET: ${JWT_SECRET}</w:t>
        <w:br/>
        <w:t xml:space="preserve">      SERVER_PORT: 8080</w:t>
        <w:br/>
        <w:t xml:space="preserve">    ports:</w:t>
        <w:br/>
        <w:t xml:space="preserve">      - "8080:8080"</w:t>
        <w:br/>
        <w:t xml:space="preserve">    volumes:</w:t>
        <w:br/>
        <w:t xml:space="preserve">      - uploads:/app/uploads</w:t>
        <w:br/>
        <w:t xml:space="preserve">    depends_on:</w:t>
        <w:br/>
        <w:t xml:space="preserve">      db:</w:t>
        <w:br/>
        <w:t xml:space="preserve">        condition: service_healthy</w:t>
        <w:br/>
        <w:br/>
        <w:t xml:space="preserve">  frontend:</w:t>
        <w:br/>
        <w:t xml:space="preserve">    build:</w:t>
        <w:br/>
        <w:t xml:space="preserve">      context: ./frontend</w:t>
        <w:br/>
        <w:t xml:space="preserve">      containerfile: Containerfile</w:t>
        <w:br/>
        <w:t xml:space="preserve">    container_name: inventory-frontend</w:t>
        <w:br/>
        <w:t xml:space="preserve">    environment:</w:t>
        <w:br/>
        <w:t xml:space="preserve">      NEXT_PUBLIC_API_URL: http://localhost:8080/api/v1</w:t>
        <w:br/>
        <w:t xml:space="preserve">    ports:</w:t>
        <w:br/>
        <w:t xml:space="preserve">      - "3000:3000"</w:t>
        <w:br/>
        <w:t xml:space="preserve">    depends_on:</w:t>
        <w:br/>
        <w:t xml:space="preserve">      - backend</w:t>
        <w:br/>
        <w:br/>
        <w:t>volumes:</w:t>
        <w:br/>
        <w:t xml:space="preserve">  pg_data:</w:t>
        <w:br/>
        <w:t xml:space="preserve">  uploads:</w:t>
      </w:r>
    </w:p>
    <w:p>
      <w:pPr>
        <w:pStyle w:val="Heading2"/>
      </w:pPr>
      <w:r>
        <w:t>8.2. Containerfile (Backend — Go)</w:t>
      </w:r>
    </w:p>
    <w:p>
      <w:pPr>
        <w:spacing w:before="120" w:after="120"/>
      </w:pPr>
      <w:r>
        <w:rPr>
          <w:rFonts w:ascii="Courier New" w:hAnsi="Courier New"/>
          <w:sz w:val="18"/>
        </w:rPr>
        <w:t>FROM docker.io/library/golang:1.22-alpine AS builder</w:t>
        <w:br/>
        <w:t>WORKDIR /app</w:t>
        <w:br/>
        <w:t>COPY go.mod go.sum ./</w:t>
        <w:br/>
        <w:t>RUN go mod download</w:t>
        <w:br/>
        <w:t>COPY . .</w:t>
        <w:br/>
        <w:t>RUN CGO_ENABLED=0 GOOS=linux go build -o server ./cmd/server</w:t>
        <w:br/>
        <w:br/>
        <w:t>FROM docker.io/library/alpine:3.19</w:t>
        <w:br/>
        <w:t>RUN apk --no-cache add ca-certificates</w:t>
        <w:br/>
        <w:t>WORKDIR /app</w:t>
        <w:br/>
        <w:t>COPY --from=builder /app/server .</w:t>
        <w:br/>
        <w:t>COPY --from=builder /app/migrations ./migrations</w:t>
        <w:br/>
        <w:t>EXPOSE 8080</w:t>
        <w:br/>
        <w:t>CMD ["./server"]</w:t>
      </w:r>
    </w:p>
    <w:p>
      <w:pPr>
        <w:pStyle w:val="Heading2"/>
      </w:pPr>
      <w:r>
        <w:t>8.3. Containerfile (Frontend — Next.js)</w:t>
      </w:r>
    </w:p>
    <w:p>
      <w:pPr>
        <w:spacing w:before="120" w:after="120"/>
      </w:pPr>
      <w:r>
        <w:rPr>
          <w:rFonts w:ascii="Courier New" w:hAnsi="Courier New"/>
          <w:sz w:val="18"/>
        </w:rPr>
        <w:t>FROM docker.io/library/node:20-alpine AS builder</w:t>
        <w:br/>
        <w:t>WORKDIR /app</w:t>
        <w:br/>
        <w:t>COPY package.json package-lock.json ./</w:t>
        <w:br/>
        <w:t>RUN npm ci</w:t>
        <w:br/>
        <w:t>COPY . .</w:t>
        <w:br/>
        <w:t>RUN npm run build</w:t>
        <w:br/>
        <w:br/>
        <w:t>FROM docker.io/library/node:20-alpine</w:t>
        <w:br/>
        <w:t>WORKDIR /app</w:t>
        <w:br/>
        <w:t>COPY --from=builder /app/.next/standalone ./</w:t>
        <w:br/>
        <w:t>COPY --from=builder /app/.next/static ./.next/static</w:t>
        <w:br/>
        <w:t>COPY --from=builder /app/public ./public</w:t>
        <w:br/>
        <w:t>EXPOSE 3000</w:t>
        <w:br/>
        <w:t>CMD ["node", "server.js"]</w:t>
      </w:r>
    </w:p>
    <w:p>
      <w:r>
        <w:br w:type="page"/>
      </w:r>
    </w:p>
    <w:p>
      <w:pPr>
        <w:pStyle w:val="Heading1"/>
      </w:pPr>
      <w:r>
        <w:t>9. Нефункциональные требования</w:t>
      </w:r>
    </w:p>
    <w:p>
      <w:pPr>
        <w:pStyle w:val="Heading2"/>
      </w:pPr>
      <w:r>
        <w:t>9.1. Производительность</w:t>
      </w:r>
    </w:p>
    <w:p>
      <w:pPr>
        <w:pStyle w:val="ListBullet"/>
      </w:pPr>
      <w:r>
        <w:rPr>
          <w:rFonts w:ascii="Times New Roman" w:hAnsi="Times New Roman"/>
          <w:sz w:val="28"/>
        </w:rPr>
        <w:t>Время отклика API — не более 500 мс для стандартных операций.</w:t>
      </w:r>
    </w:p>
    <w:p>
      <w:pPr>
        <w:pStyle w:val="ListBullet"/>
      </w:pPr>
      <w:r>
        <w:rPr>
          <w:rFonts w:ascii="Times New Roman" w:hAnsi="Times New Roman"/>
          <w:sz w:val="28"/>
        </w:rPr>
        <w:t>Пагинация — не более 50 записей на страницу по умолчанию.</w:t>
      </w:r>
    </w:p>
    <w:p>
      <w:pPr>
        <w:pStyle w:val="ListBullet"/>
      </w:pPr>
      <w:r>
        <w:rPr>
          <w:rFonts w:ascii="Times New Roman" w:hAnsi="Times New Roman"/>
          <w:sz w:val="28"/>
        </w:rPr>
        <w:t>Поддержка одновременной работы не менее 20 пользователей.</w:t>
      </w:r>
    </w:p>
    <w:p>
      <w:pPr>
        <w:pStyle w:val="Heading2"/>
      </w:pPr>
      <w:r>
        <w:t>9.2. Безопасность</w:t>
      </w:r>
    </w:p>
    <w:p>
      <w:pPr>
        <w:pStyle w:val="ListBullet"/>
      </w:pPr>
      <w:r>
        <w:rPr>
          <w:rFonts w:ascii="Times New Roman" w:hAnsi="Times New Roman"/>
          <w:sz w:val="28"/>
        </w:rPr>
        <w:t>Пароли хранятся в виде bcrypt-хэшей (cost = 12).</w:t>
      </w:r>
    </w:p>
    <w:p>
      <w:pPr>
        <w:pStyle w:val="ListBullet"/>
      </w:pPr>
      <w:r>
        <w:rPr>
          <w:rFonts w:ascii="Times New Roman" w:hAnsi="Times New Roman"/>
          <w:sz w:val="28"/>
        </w:rPr>
        <w:t>JWT-токены передаются в заголовке Authorization: Bearer &lt;token&gt;.</w:t>
      </w:r>
    </w:p>
    <w:p>
      <w:pPr>
        <w:pStyle w:val="ListBullet"/>
      </w:pPr>
      <w:r>
        <w:rPr>
          <w:rFonts w:ascii="Times New Roman" w:hAnsi="Times New Roman"/>
          <w:sz w:val="28"/>
        </w:rPr>
        <w:t>Refresh-токены хранятся в HttpOnly cookie.</w:t>
      </w:r>
    </w:p>
    <w:p>
      <w:pPr>
        <w:pStyle w:val="ListBullet"/>
      </w:pPr>
      <w:r>
        <w:rPr>
          <w:rFonts w:ascii="Times New Roman" w:hAnsi="Times New Roman"/>
          <w:sz w:val="28"/>
        </w:rPr>
        <w:t>Защита от CSRF, XSS, SQL-инъекций.</w:t>
      </w:r>
    </w:p>
    <w:p>
      <w:pPr>
        <w:pStyle w:val="ListBullet"/>
      </w:pPr>
      <w:r>
        <w:rPr>
          <w:rFonts w:ascii="Times New Roman" w:hAnsi="Times New Roman"/>
          <w:sz w:val="28"/>
        </w:rPr>
        <w:t>CORS настроен на разрешённые origins.</w:t>
      </w:r>
    </w:p>
    <w:p>
      <w:pPr>
        <w:pStyle w:val="ListBullet"/>
      </w:pPr>
      <w:r>
        <w:rPr>
          <w:rFonts w:ascii="Times New Roman" w:hAnsi="Times New Roman"/>
          <w:sz w:val="28"/>
        </w:rPr>
        <w:t>Валидация всех входных данных на стороне backend.</w:t>
      </w:r>
    </w:p>
    <w:p>
      <w:pPr>
        <w:pStyle w:val="ListBullet"/>
      </w:pPr>
      <w:r>
        <w:rPr>
          <w:rFonts w:ascii="Times New Roman" w:hAnsi="Times New Roman"/>
          <w:sz w:val="28"/>
        </w:rPr>
        <w:t>Rate limiting на эндпоинтах аутентификации.</w:t>
      </w:r>
    </w:p>
    <w:p>
      <w:pPr>
        <w:pStyle w:val="Heading2"/>
      </w:pPr>
      <w:r>
        <w:t>9.3. Надёжность</w:t>
      </w:r>
    </w:p>
    <w:p>
      <w:pPr>
        <w:pStyle w:val="ListBullet"/>
      </w:pPr>
      <w:r>
        <w:rPr>
          <w:rFonts w:ascii="Times New Roman" w:hAnsi="Times New Roman"/>
          <w:sz w:val="28"/>
        </w:rPr>
        <w:t>Миграции БД выполняются при старте backend-сервиса.</w:t>
      </w:r>
    </w:p>
    <w:p>
      <w:pPr>
        <w:pStyle w:val="ListBullet"/>
      </w:pPr>
      <w:r>
        <w:rPr>
          <w:rFonts w:ascii="Times New Roman" w:hAnsi="Times New Roman"/>
          <w:sz w:val="28"/>
        </w:rPr>
        <w:t>Graceful shutdown backend-сервиса.</w:t>
      </w:r>
    </w:p>
    <w:p>
      <w:pPr>
        <w:pStyle w:val="ListBullet"/>
      </w:pPr>
      <w:r>
        <w:rPr>
          <w:rFonts w:ascii="Times New Roman" w:hAnsi="Times New Roman"/>
          <w:sz w:val="28"/>
        </w:rPr>
        <w:t>Данные PostgreSQL хранятся в Podman volume (персистентность).</w:t>
      </w:r>
    </w:p>
    <w:p>
      <w:pPr>
        <w:pStyle w:val="Heading2"/>
      </w:pPr>
      <w:r>
        <w:t>9.4. Удобство использования</w:t>
      </w:r>
    </w:p>
    <w:p>
      <w:pPr>
        <w:pStyle w:val="ListBullet"/>
      </w:pPr>
      <w:r>
        <w:rPr>
          <w:rFonts w:ascii="Times New Roman" w:hAnsi="Times New Roman"/>
          <w:sz w:val="28"/>
        </w:rPr>
        <w:t>Адаптивный интерфейс (desktop: 1280px+, tablet: 768px+).</w:t>
      </w:r>
    </w:p>
    <w:p>
      <w:pPr>
        <w:pStyle w:val="ListBullet"/>
      </w:pPr>
      <w:r>
        <w:rPr>
          <w:rFonts w:ascii="Times New Roman" w:hAnsi="Times New Roman"/>
          <w:sz w:val="28"/>
        </w:rPr>
        <w:t>Уведомления об успешных/ошибочных операциях (toast-уведомления).</w:t>
      </w:r>
    </w:p>
    <w:p>
      <w:pPr>
        <w:pStyle w:val="ListBullet"/>
      </w:pPr>
      <w:r>
        <w:rPr>
          <w:rFonts w:ascii="Times New Roman" w:hAnsi="Times New Roman"/>
          <w:sz w:val="28"/>
        </w:rPr>
        <w:t>Подтверждение перед удалением / архивацией.</w:t>
      </w:r>
    </w:p>
    <w:p>
      <w:pPr>
        <w:pStyle w:val="ListBullet"/>
      </w:pPr>
      <w:r>
        <w:rPr>
          <w:rFonts w:ascii="Times New Roman" w:hAnsi="Times New Roman"/>
          <w:sz w:val="28"/>
        </w:rPr>
        <w:t>Хлебные крошки для навигации.</w:t>
      </w:r>
    </w:p>
    <w:p>
      <w:r>
        <w:br w:type="page"/>
      </w:r>
    </w:p>
    <w:p>
      <w:pPr>
        <w:pStyle w:val="Heading1"/>
      </w:pPr>
      <w:r>
        <w:t>10. Рекомендуемые библиотеки</w:t>
      </w:r>
    </w:p>
    <w:p>
      <w:pPr>
        <w:pStyle w:val="Heading2"/>
      </w:pPr>
      <w:r>
        <w:t>10.1. Backend (Go)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Библиотека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chi или gin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HTTP-роутер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pgx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Драйвер PostgreSQL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golang-jwt/jwt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Работа с JWT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golang-migrate/migrate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Миграции БД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go-playground/validator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Валидация входных данных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rs/cors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CORS-middleware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slog (stdlib)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Логирование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swaggo/swag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Генерация Swagger-документации</w:t>
            </w:r>
          </w:p>
        </w:tc>
      </w:tr>
    </w:tbl>
    <w:p/>
    <w:p>
      <w:pPr>
        <w:pStyle w:val="Heading2"/>
      </w:pPr>
      <w:r>
        <w:t>10.2. Frontend (Next.js)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Библиотека</w:t>
            </w:r>
          </w:p>
        </w:tc>
        <w:tc>
          <w:tcPr>
            <w:tcW w:type="dxa" w:w="6803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react-hook-form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Управление формами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zod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Валидация схем данных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recharts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Графики и диаграммы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react-hot-toast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Toast-уведомления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lucide-react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Иконки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/>
                <w:sz w:val="22"/>
              </w:rPr>
              <w:t>clsx / tailwind-merge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2"/>
              </w:rPr>
              <w:t>Утилиты для классов CSS</w:t>
            </w:r>
          </w:p>
        </w:tc>
      </w:tr>
    </w:tbl>
    <w:p/>
    <w:p>
      <w:r>
        <w:br w:type="page"/>
      </w:r>
    </w:p>
    <w:p>
      <w:pPr>
        <w:pStyle w:val="Heading1"/>
      </w:pPr>
      <w:r>
        <w:t>11.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Настройка инфраструктуры (Podman, БД, миграции)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Аутентификация и управление пользователями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Справочники (категории, подразделения)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CRUD оборудования + загрузка фото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Поиск, фильтрация, пагинация, экспорт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Модуль перемещений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Модуль инвентаризации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Отчётность и дашборд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Журнал аудита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Низкий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2"/>
              </w:rPr>
              <w:t>Тестирование, отладка, документация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</w:tbl>
    <w:p/>
    <w:p>
      <w:r>
        <w:br w:type="page"/>
      </w:r>
    </w:p>
    <w:p>
      <w:pPr>
        <w:pStyle w:val="Heading1"/>
      </w:pPr>
      <w:r>
        <w:t>12. Формат ответов API</w:t>
      </w:r>
    </w:p>
    <w:p>
      <w:pPr>
        <w:pStyle w:val="Heading2"/>
      </w:pPr>
      <w:r>
        <w:t>12.1. Успешный ответ</w:t>
      </w:r>
    </w:p>
    <w:p>
      <w:pPr>
        <w:spacing w:before="120" w:after="120"/>
      </w:pPr>
      <w:r>
        <w:rPr>
          <w:rFonts w:ascii="Courier New" w:hAnsi="Courier New"/>
          <w:sz w:val="18"/>
        </w:rPr>
        <w:t>{</w:t>
        <w:br/>
        <w:t xml:space="preserve">  "data": { ... },</w:t>
        <w:br/>
        <w:t xml:space="preserve">  "meta": {</w:t>
        <w:br/>
        <w:t xml:space="preserve">    "page": 1,</w:t>
        <w:br/>
        <w:t xml:space="preserve">    "per_page": 20,</w:t>
        <w:br/>
        <w:t xml:space="preserve">    "total": 150,</w:t>
        <w:br/>
        <w:t xml:space="preserve">    "total_pages": 8</w:t>
        <w:br/>
        <w:t xml:space="preserve">  }</w:t>
        <w:br/>
        <w:t>}</w:t>
      </w:r>
    </w:p>
    <w:p>
      <w:pPr>
        <w:pStyle w:val="Heading2"/>
      </w:pPr>
      <w:r>
        <w:t>12.2. Ответ с ошибкой</w:t>
      </w:r>
    </w:p>
    <w:p>
      <w:pPr>
        <w:spacing w:before="120" w:after="120"/>
      </w:pPr>
      <w:r>
        <w:rPr>
          <w:rFonts w:ascii="Courier New" w:hAnsi="Courier New"/>
          <w:sz w:val="18"/>
        </w:rPr>
        <w:t>{</w:t>
        <w:br/>
        <w:t xml:space="preserve">  "error": {</w:t>
        <w:br/>
        <w:t xml:space="preserve">    "code": "VALIDATION_ERROR",</w:t>
        <w:br/>
        <w:t xml:space="preserve">    "message": "Поле 'name' обязательно для заполнения",</w:t>
        <w:br/>
        <w:t xml:space="preserve">    "details": [</w:t>
        <w:br/>
        <w:t xml:space="preserve">      {</w:t>
        <w:br/>
        <w:t xml:space="preserve">        "field": "name",</w:t>
        <w:br/>
        <w:t xml:space="preserve">        "message": "обязательное поле"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12.3. HTTP-коды ответов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850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Успешная операция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201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Ресурс создан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204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Успех без тела ответа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400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Ошибка валидации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401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Не авторизован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403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Доступ запрещён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404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Ресурс не найден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409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Конфликт (дублирование)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22"/>
              </w:rPr>
              <w:t>500</w:t>
            </w:r>
          </w:p>
        </w:tc>
        <w:tc>
          <w:tcPr>
            <w:tcW w:type="dxa" w:w="8504"/>
          </w:tcPr>
          <w:p>
            <w:r>
              <w:rPr>
                <w:rFonts w:ascii="Times New Roman" w:hAnsi="Times New Roman"/>
                <w:sz w:val="22"/>
              </w:rPr>
              <w:t>Внутренняя ошибка сервера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