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b/>
          <w:bCs/>
          <w:color w:val="E8531E"/>
          <w:spacing w:val="250"/>
          <w:sz w:val="88"/>
          <w:szCs w:val="88"/>
        </w:rPr>
        <w:t xml:space="preserve">HUNGRY</w:t>
      </w:r>
    </w:p>
    <w:p>
      <w:pPr>
        <w:spacing w:before="0" w:after="40"/>
        <w:jc w:val="center"/>
      </w:pPr>
      <w:r>
        <w:rPr>
          <w:rFonts w:ascii="Arial" w:cs="Arial" w:eastAsia="Arial" w:hAnsi="Arial"/>
          <w:b/>
          <w:bCs/>
          <w:color w:val="1A2E44"/>
          <w:sz w:val="32"/>
          <w:szCs w:val="32"/>
        </w:rPr>
        <w:t xml:space="preserve">App Flow Document</w:t>
      </w:r>
    </w:p>
    <w:p>
      <w:pPr>
        <w:spacing w:before="0" w:after="400"/>
        <w:jc w:val="center"/>
      </w:pPr>
      <w:r>
        <w:rPr>
          <w:rFonts w:ascii="Arial" w:cs="Arial" w:eastAsia="Arial" w:hAnsi="Arial"/>
          <w:i/>
          <w:iCs/>
          <w:color w:val="888888"/>
          <w:sz w:val="22"/>
          <w:szCs w:val="22"/>
        </w:rPr>
        <w:t xml:space="preserve">User Navigation, Screen Inventory &amp; Journey Maps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none" w:color="FFFFFF" w:sz="0"/>
              <w:left w:val="none" w:color="FFFFFF" w:sz="0"/>
              <w:bottom w:val="none" w:color="FFFFFF" w:sz="0"/>
              <w:right w:val="none" w:color="FFFFFF" w:sz="0"/>
            </w:tcBorders>
            <w:shd w:fill="1A2E44" w:val="clear"/>
            <w:tcMar>
              <w:top w:type="dxa" w:w="140"/>
              <w:left w:type="dxa" w:w="440"/>
              <w:bottom w:type="dxa" w:w="140"/>
              <w:right w:type="dxa" w:w="440"/>
            </w:tcMar>
          </w:tcPr>
          <w:p>
            <w:pPr>
              <w:jc w:val="center"/>
            </w:pPr>
            <w:r>
              <w:rPr>
                <w:rFonts w:ascii="Arial" w:cs="Arial" w:eastAsia="Arial" w:hAnsi="Arial"/>
                <w:b/>
                <w:bCs/>
                <w:color w:val="FFFFFF"/>
                <w:sz w:val="20"/>
                <w:szCs w:val="20"/>
              </w:rPr>
              <w:t xml:space="preserve">Version 1.0  |  April 2026  |  Confidential</w:t>
            </w:r>
          </w:p>
        </w:tc>
      </w:tr>
    </w:tbl>
    <w:p>
      <w:pPr>
        <w:spacing w:before="0" w:after="0"/>
      </w:pPr>
      <w:r>
        <w:br w:type="page"/>
      </w:r>
    </w:p>
    <w:p>
      <w:pPr>
        <w:sectPr>
          <w:pgSz w:w="12240" w:h="15840" w:orient="portrait"/>
          <w:pgMar w:top="720" w:right="1440" w:bottom="720" w:left="1440" w:header="708" w:footer="708" w:gutter="0"/>
          <w:pgNumType/>
          <w:docGrid w:linePitch="360"/>
        </w:sectPr>
      </w:pPr>
    </w:p>
    <w:p>
      <w:pPr>
        <w:pStyle w:val="Heading1"/>
        <w:pBdr>
          <w:bottom w:val="single" w:color="E8531E" w:sz="6" w:space="4"/>
        </w:pBdr>
        <w:spacing w:before="400" w:after="160"/>
      </w:pPr>
      <w:r>
        <w:rPr>
          <w:rFonts w:ascii="Arial" w:cs="Arial" w:eastAsia="Arial" w:hAnsi="Arial"/>
          <w:b/>
          <w:bCs/>
          <w:color w:val="1A2E44"/>
          <w:sz w:val="32"/>
          <w:szCs w:val="32"/>
        </w:rPr>
        <w:t xml:space="preserve">1. Introduction</w:t>
      </w:r>
    </w:p>
    <w:p>
      <w:pPr>
        <w:pStyle w:val="Heading2"/>
        <w:spacing w:before="300" w:after="120"/>
      </w:pPr>
      <w:r>
        <w:rPr>
          <w:rFonts w:ascii="Arial" w:cs="Arial" w:eastAsia="Arial" w:hAnsi="Arial"/>
          <w:b/>
          <w:bCs/>
          <w:color w:val="E8531E"/>
          <w:sz w:val="26"/>
          <w:szCs w:val="26"/>
        </w:rPr>
        <w:t xml:space="preserve">1.1 Purpose</w:t>
      </w:r>
    </w:p>
    <w:p>
      <w:pPr>
        <w:spacing w:before="40" w:after="80"/>
      </w:pPr>
      <w:r>
        <w:rPr>
          <w:rFonts w:ascii="Arial" w:cs="Arial" w:eastAsia="Arial" w:hAnsi="Arial"/>
          <w:color w:val="1A1A1A"/>
          <w:sz w:val="22"/>
          <w:szCs w:val="22"/>
        </w:rPr>
        <w:t xml:space="preserve">This App Flow Document describes how users navigate through Hungry from entry point to completion of their primary goals. It covers all key screens, navigation paths, user decision points, conditional flows, error states, and edge cases.</w:t>
      </w:r>
    </w:p>
    <w:p>
      <w:pPr>
        <w:spacing w:before="40" w:after="80"/>
      </w:pPr>
      <w:r>
        <w:rPr>
          <w:rFonts w:ascii="Arial" w:cs="Arial" w:eastAsia="Arial" w:hAnsi="Arial"/>
          <w:color w:val="1A1A1A"/>
          <w:sz w:val="22"/>
          <w:szCs w:val="22"/>
        </w:rPr>
        <w:t xml:space="preserve">This document is the single source of truth for screen names, navigation logic, and user journey sequences. Wireframes and Figma designs should reference screen IDs from Section 6.</w:t>
      </w:r>
    </w:p>
    <w:p>
      <w:pPr>
        <w:spacing w:before="120" w:after="0"/>
      </w:pPr>
      <w:r>
        <w:t xml:space="preserve"/>
      </w:r>
    </w:p>
    <w:p>
      <w:pPr>
        <w:pStyle w:val="Heading2"/>
        <w:spacing w:before="300" w:after="120"/>
      </w:pPr>
      <w:r>
        <w:rPr>
          <w:rFonts w:ascii="Arial" w:cs="Arial" w:eastAsia="Arial" w:hAnsi="Arial"/>
          <w:b/>
          <w:bCs/>
          <w:color w:val="E8531E"/>
          <w:sz w:val="26"/>
          <w:szCs w:val="26"/>
        </w:rPr>
        <w:t xml:space="preserve">1.2 Application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Description &amp; Screens Included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Zone (Guest / Unauthenticated)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Accessible without login. Users can browse the full map, search dishes, view stall and dish detail pages, and read blog content. Login required only to submit reviews, favourite dishes, or access the taste profile.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 Zone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Requires valid login (email or Google). Includes: personalised home feed, taste profile, favourites, review submission, personal history, and notification settings.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Portal Zone (Web)</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Next.js web application. Requires business account login. Stall owners access: stall profile editor, dish menu manager, delivery link manager, analytics dashboard.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 Zone (Internal)</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Internal Supabase dashboard for review moderation, data quality checks, and stall claim approvals. Not in the consumer-facing app.</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2. High-Level Application Flow</w:t>
      </w:r>
    </w:p>
    <w:p>
      <w:pPr>
        <w:pStyle w:val="Heading2"/>
        <w:spacing w:before="300" w:after="120"/>
      </w:pPr>
      <w:r>
        <w:rPr>
          <w:rFonts w:ascii="Arial" w:cs="Arial" w:eastAsia="Arial" w:hAnsi="Arial"/>
          <w:b/>
          <w:bCs/>
          <w:color w:val="E8531E"/>
          <w:sz w:val="26"/>
          <w:szCs w:val="26"/>
        </w:rPr>
        <w:t xml:space="preserve">2.1 Top-Level Navigation Structure</w:t>
      </w:r>
    </w:p>
    <w:p>
      <w:pPr>
        <w:spacing w:before="40" w:after="80"/>
      </w:pPr>
      <w:r>
        <w:rPr>
          <w:rFonts w:ascii="Arial" w:cs="Arial" w:eastAsia="Arial" w:hAnsi="Arial"/>
          <w:color w:val="1A1A1A"/>
          <w:sz w:val="22"/>
          <w:szCs w:val="22"/>
        </w:rPr>
        <w:t xml:space="preserve">Hungry uses a bottom tab bar navigation (4 tabs) as the primary navigation on mobile. This is the authenticated app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Destination</w:t>
            </w:r>
          </w:p>
        </w:tc>
        <w:tc>
          <w:tcPr>
            <w:tcW w:type="dxa" w:w="37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Key Sub-Screens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Discover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pin (orange)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SCR-010: Home Map Screen</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SCR-011: Building Drill-Down, SCR-012: 'Decide For Me' Result</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Search</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Magnifying glass</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SCR-020: Dish Search Screen</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SCR-021: Taste Filter Panel, SCR-022: Search Results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Newspaper / bookmark</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SCR-030: Blog Aggregator Feed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SCR-031: Blog Post Web View</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Profile</w:t>
            </w:r>
          </w:p>
        </w:tc>
        <w:tc>
          <w:tcPr>
            <w:tcW w:type="dxa" w:w="1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Person silhouette</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SCR-040: User Profile Screen</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SCR-041: Favourites, SCR-042: Review History, SCR-043: Settings</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2.2 Global Elements (Always Visible)</w:t>
      </w:r>
    </w:p>
    <w:p>
      <w:pPr>
        <w:pStyle w:val="ListParagraph"/>
        <w:numPr>
          <w:ilvl w:val="0"/>
          <w:numId w:val="2"/>
        </w:numPr>
        <w:spacing w:before="30" w:after="30"/>
      </w:pPr>
      <w:r>
        <w:rPr>
          <w:rFonts w:ascii="Arial" w:cs="Arial" w:eastAsia="Arial" w:hAnsi="Arial"/>
          <w:color w:val="1A1A1A"/>
          <w:sz w:val="22"/>
          <w:szCs w:val="22"/>
        </w:rPr>
        <w:t xml:space="preserve">Bottom tab bar — visible on all authenticated screens except during deep flows (e.g. review writing, onboarding)</w:t>
      </w:r>
    </w:p>
    <w:p>
      <w:pPr>
        <w:pStyle w:val="ListParagraph"/>
        <w:numPr>
          <w:ilvl w:val="0"/>
          <w:numId w:val="2"/>
        </w:numPr>
        <w:spacing w:before="30" w:after="30"/>
      </w:pPr>
      <w:r>
        <w:rPr>
          <w:rFonts w:ascii="Arial" w:cs="Arial" w:eastAsia="Arial" w:hAnsi="Arial"/>
          <w:color w:val="1A1A1A"/>
          <w:sz w:val="22"/>
          <w:szCs w:val="22"/>
        </w:rPr>
        <w:t xml:space="preserve">'Decide For Me' floating action button (FAB) — orange circle, visible on Discover and Search tabs</w:t>
      </w:r>
    </w:p>
    <w:p>
      <w:pPr>
        <w:pStyle w:val="ListParagraph"/>
        <w:numPr>
          <w:ilvl w:val="0"/>
          <w:numId w:val="2"/>
        </w:numPr>
        <w:spacing w:before="30" w:after="30"/>
      </w:pPr>
      <w:r>
        <w:rPr>
          <w:rFonts w:ascii="Arial" w:cs="Arial" w:eastAsia="Arial" w:hAnsi="Arial"/>
          <w:color w:val="1A1A1A"/>
          <w:sz w:val="22"/>
          <w:szCs w:val="22"/>
        </w:rPr>
        <w:t xml:space="preserve">Notification bell — visible in top-right corner on Discover and Search tabs (for stall updates, review replies)</w:t>
      </w:r>
    </w:p>
    <w:p>
      <w:pPr>
        <w:pStyle w:val="ListParagraph"/>
        <w:numPr>
          <w:ilvl w:val="0"/>
          <w:numId w:val="2"/>
        </w:numPr>
        <w:spacing w:before="30" w:after="30"/>
      </w:pPr>
      <w:r>
        <w:rPr>
          <w:rFonts w:ascii="Arial" w:cs="Arial" w:eastAsia="Arial" w:hAnsi="Arial"/>
          <w:color w:val="1A1A1A"/>
          <w:sz w:val="22"/>
          <w:szCs w:val="22"/>
        </w:rPr>
        <w:t xml:space="preserve">GPS indicator — subtle dot in top-left showing location permission status</w:t>
      </w:r>
    </w:p>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3. Unauthenticated User Flows</w:t>
      </w:r>
    </w:p>
    <w:p>
      <w:pPr>
        <w:pStyle w:val="Heading2"/>
        <w:spacing w:before="300" w:after="120"/>
      </w:pPr>
      <w:r>
        <w:rPr>
          <w:rFonts w:ascii="Arial" w:cs="Arial" w:eastAsia="Arial" w:hAnsi="Arial"/>
          <w:b/>
          <w:bCs/>
          <w:color w:val="E8531E"/>
          <w:sz w:val="26"/>
          <w:szCs w:val="26"/>
        </w:rPr>
        <w:t xml:space="preserve">3.1 First-Time Visitor Flow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Launch</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Splash screen shows Hungry logo. App requests location permission. If granted, proceeds. If denied, shows manual location entry.</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Permission granted → Step 2 | Permission denied → Location entry → Step 2</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Home Map Screen (Guest)</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 loads centred on user location. Building pins visible. Bottom sheet shows 'Popular Nearby' dish cards. 'Sign In for personalised picks' soft prompt visible but dismissable.</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 building pin → SCR-011 | Tap dish card → SCR-050 | Search → SCR-020 | Reads tab → SCR-030</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Guest Browse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can fully browse map, view buildings, search dishes, view dish and stall detail pages, and read blog content. All with no login required.</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'Review' or 'Favourite' → Login prompt | Continue browsing freely</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Login Prompt (Soft Gate)</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guest tries to review or favourite: bottom sheet appears: 'Sign in to save favourites and write reviews. Takes 30 seconds.' Options: Sign in with Google, Sign in with Email, Continue as Guest.</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Google → §3.2 Step 2 | Email → §3.3 | Continue → Dismisses prompt, remains guest</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3.2 New User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SCR-001: Sign Up</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enters email, password (min 8 chars), display name. Google Sign-In button shown. Terms of Service and Privacy Policy links. 'Already have an account? Log In' link.</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(valid) → Step 2 | Google Sign-In → Step 4 | Back → Guest browsing</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SCR-002: Email Verification</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Supabase sends verification email. 'Check your inbox' screen shown. Resend option after 60 seconds. App waits for verification.</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Click email link → Step 3 | Resend → Resends email | Back to Login → SCR-003</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SCR-003: Onboarding — Taste Quiz</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6-question taste quiz. Each question: slide a single taste dimension (e.g. 'How spicy do you like your food? [slider 1–10]'). Progress indicator shows 1/6 → 6/6. Skip option available.</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all 6 → Step 4 | Skip → Step 4 (neutral profile assigned)</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SCR-004: Onboarding — Dietary Preferences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Toggle buttons: Halal, Vegetarian, Vegan, Pork-Free, Nut-Free, Gluten-Free. 'I have no restrictions' option. Multi-select allowed.</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Next → Step 5 | Back → Step 3</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SCR-005: Onboarding — Location Permission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not yet granted: explains why location is needed ('Find food near you'). Request permission. If already granted, skip this step.</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Allow → Step 6 | Deny → Step 6 (manual location entry available later)</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SCR-010: Home Map Screen (First Login)</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 loads with personalised 'For You' section in bottom sheet. Brief tooltip overlay highlighting: map pins, search bar, 'Decide For Me' button. Dismissable.</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Dismiss tooltip → Free navigation ✓</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3.3 Returning User — Log 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SCR-003: Log In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 password fields. 'Remember me' toggle. Google Sign-In button. 'Forgot password?' link. 'New user? Sign Up' link.</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 credentials → SCR-010 ✓ | Invalid → Error message inline | Google → Authenticated | Forgot → §3.4</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SCR-010: Home Map Screen</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to last active state or default map view.</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Navigate freely → Any screen</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3.4 Password Reset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Forgot Password</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enters registered email. Generic confirmation shown (doesn't reveal if email exists for security).</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 Step 2</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Email Screen</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Resend option after 60 seconds.</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 email → Step 3 | Back → SCR-003</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Password Page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password entry + confirmation. Token from email URL validated.</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(valid) → Success ✓ | Expired token → Request new link</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Password reset confirmed. Auto-redirect to Log In after 3 seconds.</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 In → SCR-010 ✓</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4. Authenticated User Flows</w:t>
      </w:r>
    </w:p>
    <w:p>
      <w:pPr>
        <w:pStyle w:val="Heading2"/>
        <w:spacing w:before="300" w:after="120"/>
      </w:pPr>
      <w:r>
        <w:rPr>
          <w:rFonts w:ascii="Arial" w:cs="Arial" w:eastAsia="Arial" w:hAnsi="Arial"/>
          <w:b/>
          <w:bCs/>
          <w:color w:val="E8531E"/>
          <w:sz w:val="26"/>
          <w:szCs w:val="26"/>
        </w:rPr>
        <w:t xml:space="preserve">4.1 Core Flow — Dish Discovery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SCR-010: Home Map Screen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Mapbox map with building pins. Orange = hawker centre, teal = food court, grey = standalone. Bottom sheet: 'For You' dish cards (personalised) and 'Popular Nearby' cards. 'Decide For Me' FAB.</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building pin → Step 2 | Tap dish card → SCR-050 | Tap FAB → SCR-012 | Search tab → SCR-020</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SCR-011: Building Drill-Down</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Bottom sheet expands to full-screen. Floor selector tab bar at top (B2, B1, L1, L2...). Stall grid per selected floor: unit number, name, top dish name, hygiene grade badge, open/closed indicator.</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 stall card → Step 3 | Tap floor tab → Filters stalls | Back → SCR-010</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SCR-060: Stall Detail Page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Header: stall name, address, floor/unit, hygiene grade (A/B/C/D badge), open/closed, operating hours, NEA closure notice (if applicable). Dish list: all dishes sold by this stall. Reviews section. Delivery buttons: 'Order on GrabFood' and 'Order on Foodpanda' (if URLs exist).</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dish → SCR-050 | Tap GrabFood/Foodpanda button → External app (deep link) | Tap 'Get Directions' → Maps app | Back → SCR-011</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SCR-050: Dish Detail Page</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Photo carousel. Dish name + taste tags. Taste radar chart (6D). Price range. 'Must Order' community badge if top-rated. Review list. 'Favourite' button. 'Order Now' section showing GrabFood and Foodpanda options.</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 Favourite → Updates taste profile | Tap Order button → External delivery app | Tap 'Write a Review' → SCR-070 | Back → SCR-060 or SCR-022</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4.2 Core Flow — Dish Search &amp; Taste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SCR-020: Dish Search Screen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bar pre-focused. Recent searches shown. Cuisine category chips below search bar. Dietary filter toggles (Halal, Veg, etc.). 'Taste Filter' button opens slider panel.</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query → Step 2 | Tap category chip → Step 2 (filtered) | Tap 'Taste Filter' → Step 3</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SCR-022: Search Results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Dish cards ranked by proximity + rating + taste match. Each card: dish photo, name, stall name, floor/unit, distance, rating, top taste tags. Infinite scroll.</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 dish card → SCR-050 | Adjust filters → Updates results live | 'Decide For Me' FAB → SCR-012</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SCR-021: Taste Filter Panel</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Six horizontal sliders: Sweet, Spicy, Sour, Salty, Rich, Aromatic. Each 0–10 range. Current user profile shown as default values. 'Reset to my profile' button. 'Apply' button.</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 → Returns to SCR-022 with filtered results | Reset → Resets to user profile values</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SCR-012: 'Decide For Me' Result</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 dish recommendation card: large photo, dish name, stall name, floor/unit, taste match score. 'Order Now', 'Get Directions', 'Not This — Try Again' options.</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Order Now → External delivery app | Get Directions → Maps app | Try Again → Generates new recommendation | Dismiss → SCR-020</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4.3 Review Submission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SCR-050: Dish Detail Page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taps 'Write a Review' button (requires authentication — soft gate if guest).</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 SCR-070</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SCR-070: Review — Star Rating</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 star tap selection. Dish name and photo shown for context.</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Select rating → Step 3</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SCR-071: Review — Taste Tags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Multi-select taste tag chips: Spicy, Sweet, Sour, Savoury, Rich, Light, Fragrant, Crispy, Soft. 'Would you recommend this?' Yes/No toggle.</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 Step 4</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SCR-072: Review — Text &amp; Photos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Optional text description (no minimum — but '20+ characters gets a Pioneer badge' nudge). 'Add photos' button (up to 5). Photo picker from camera roll or camera.</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Submit → Step 5 | Back → Step 3</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Submitted</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 toast: 'Review submitted! It will appear shortly.' Review goes into moderation queue (manual review for first 5 reviews from each user, then auto-approved).</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to SCR-050 ✓</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4.4 Reads (Blog)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SCR-030: Reads Feed</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 post cards sorted by recency and proximity. Each card: source blog logo, title, short excerpt (100 words max), featured image thumbnail, 'Near [Area]' tag. Area filter chips at top: Nearby, CBD, Chinatown, etc.</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post card → Step 2 | Tap area chip → Filters feed</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SCR-031: Blog Post Web View</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In-app browser (Expo WebBrowser) opens original article URL. Full Hungry header shown with back button. If post mentions a stall indexed in Hungry, 'View on Hungry' banner shown at bottom.</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 → SCR-030 | 'View on Hungry' → SCR-060 (Stall Detail)</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4.5 User Profile &amp; Settings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160"/>
      </w:tblGrid>
      <w:tr>
        <w:trPr>
          <w:tblHeader/>
        </w:trPr>
        <w:tc>
          <w:tcPr>
            <w:tcW w:type="dxa" w:w="5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c>
          <w:tcPr>
            <w:tcW w:type="dxa" w:w="38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Goes to →</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SCR-040: Profile Screen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Taste fingerprint radar chart. Stats: dishes reviewed, stalls visited, favourites count. Tabbed sections: Favourites, My Reviews, Settings.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Favourites tab → SCR-041 | Tap Reviews tab → SCR-042 | Tap Settings tab → SCR-043</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SCR-041: Favourites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Grid of favourited dishes. Swipe left to remove. Tap to view dish.</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 dish → SCR-050 | Swipe to remove → Updates taste profile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SCR-042: Review History</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of user's submitted reviews. Tap to view the reviewed dish.</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review → SCR-050</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SCR-043: Settings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Categories: Account, Notifications, Dietary Preferences, Privacy, About.</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Tap category → Sub-screen | Log Out → Clears session → Guest mode</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5. Error States &amp; Edge Cases</w:t>
      </w:r>
    </w:p>
    <w:p>
      <w:pPr>
        <w:pStyle w:val="Heading2"/>
        <w:spacing w:before="300" w:after="120"/>
      </w:pPr>
      <w:r>
        <w:rPr>
          <w:rFonts w:ascii="Arial" w:cs="Arial" w:eastAsia="Arial" w:hAnsi="Arial"/>
          <w:b/>
          <w:bCs/>
          <w:color w:val="E8531E"/>
          <w:sz w:val="26"/>
          <w:szCs w:val="26"/>
        </w:rPr>
        <w:t xml:space="preserve">5.1 Error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Error State</w:t>
            </w:r>
          </w:p>
        </w:tc>
        <w:tc>
          <w:tcPr>
            <w:tcW w:type="dxa" w:w="6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User Experience &amp; Recovery Path</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permission denied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shows 'Enter your location manually' field. Can still browse but proximity ranking uses manual location. Persistent prompt to grant permission shown in settings.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dishes found in search</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Friendly empty state: fork and plate illustration, 'No [search term] near you right now. Try expanding the area or searching something else.' Radius expand button.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Stall has no delivery links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'Dine-in only' badge shown. No delivery buttons rendered. 'Know their GrabFood? Add it' link for community contribution.</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Building has no stall data</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Bottom sheet shows: 'No food listings found here yet. Know what's inside? Add a stall.' Empty state with community contribution CTA.</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deep link fails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GrabFood/Foodpanda URL is broken: app catches the error and shows 'Delivery link unavailable — try searching on GrabFood directly.' Opens GrabFood search as fallback.</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NEA data shows centre is closed</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page and building drill-down shows orange 'Closed today (cleaning day)' banner with reopening date if available.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submission fails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Shows inline error: 'Unable to submit review. Please check your connection and try again.' Preserves typed content so user doesn't lose work.</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Photo upload fails</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Individual photo error shown with retry option. Other photos in batch still upload. Review can be submitted without the failed photo.</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offline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Banner: 'You're offline — showing your last saved results.' Read-only map with cached data. Submit actions queued for when connection restores.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Session expired</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Modal: 'Your session expired. Log in to continue.' Returns to last screen after re-login.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Taste profile has no data (new user who skipped quiz)</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 screen shows 'Popular Nearby' instead of personalised 'For You'. Prompt: 'Take the 1-minute taste quiz to get personalised picks.'</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5.2 Edge Case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tries to review a dish they haven't eaten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verification required for MVP — honour system. V2: GPS check-in within 200m required for 'Verified Diner' badge.</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owner's operating hours differ from SFA data</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SFA data is the default. Stall owner can override hours in business portal. Owner-set hours shown with 'Updated by owner' label.</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Building has only 1 food venue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Skip floor selector screen — open stall detail directly on building pin tap.</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Two stalls have the same name (e.g. 'Maxwell Fuzhou Oyster Cake' appears at multiple hawker centres)</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Differentiated by stall unit number and hawker centre name in all cards and search results.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favourites a dish that is later removed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removed from favourites list. Taste profile recalculated. 'This dish is no longer available' shown if user tries to view it.</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Foodpanda affiliate link returns 404 (stall removed from Foodpanda)</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Weekly health check job detects broken URL. Delivery button hidden. Stall owner notified via email if they have a business account.</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opened from a GrabFood/Foodpanda deep link (future)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Reserved for V2: external deep links from delivery apps back into Hungry for dish discovery.</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6. Complete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57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2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Zone</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SCR-001</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 Up — new user registration form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SCR-002</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 Verification — post-registration prompt</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SCR-003</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In — authentication screen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SCR-004</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Forgot Password — reset request</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SCR-005</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Password — new password entry from email link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SCR-006</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 Step 1 — Taste Quiz (6 questions)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 setup</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SCR-007</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Step 2 — Dietary Preferences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setup</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SCR-008</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 Step 3 — Location Permission</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 setup</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SCR-010</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 Map Screen — main map with building pins and bottom sheet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SCR-011</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Building Drill-Down — floor selector and stall grid</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SCR-012</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'Decide For Me' Result — single dish recommendation card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SCR-020</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Dish Search — search bar, category chips, dietary toggles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SCR-021</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Taste Filter Panel — six dimension sliders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SCR-022</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Search Results — dish cards ranked list</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SCR-030</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Feed — blog post aggregator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SCR-031</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 Post Web View — in-app browser for full articles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SCR-040</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Profile — taste radar, stats, tabs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SCR-041</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Favourites — saved dishes grid</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SCR-042</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History — list of submitted reviews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SCR-043</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Settings — account, notifications, dietary, privacy</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SCR-050</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Detail — photo carousel, taste chart, reviews, order buttons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 (guest read-only)</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SCR-060</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Stall Detail — stall info, dish list, reviews, delivery buttons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 (guest read-only)</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SCR-070</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Step 1 — star rating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SCR-071</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Review Step 2 — taste tags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SCR-072</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Step 3 — text and photo</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SCR-080</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404 / Not Found — page not found error</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SCR-081</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State — network unavailable with cached data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SCR-090</w:t>
            </w:r>
          </w:p>
        </w:tc>
        <w:tc>
          <w:tcPr>
            <w:tcW w:type="dxa" w:w="5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Portal — web app (Next.js, separate from mobile app)</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w:t>
            </w:r>
          </w:p>
        </w:tc>
      </w:tr>
    </w:tbl>
    <w:p>
      <w:pPr>
        <w:spacing w:before="0" w:after="0"/>
      </w:pPr>
      <w:r>
        <w:br w:type="page"/>
      </w:r>
    </w:p>
    <w:p>
      <w:pPr>
        <w:pStyle w:val="Heading1"/>
        <w:pBdr>
          <w:bottom w:val="single" w:color="E8531E" w:sz="6" w:space="4"/>
        </w:pBdr>
        <w:spacing w:before="400" w:after="160"/>
      </w:pPr>
      <w:r>
        <w:rPr>
          <w:rFonts w:ascii="Arial" w:cs="Arial" w:eastAsia="Arial" w:hAnsi="Arial"/>
          <w:b/>
          <w:bCs/>
          <w:color w:val="1A2E44"/>
          <w:sz w:val="32"/>
          <w:szCs w:val="32"/>
        </w:rPr>
        <w:t xml:space="preserve">7. Navigation Rules &amp; Conventions</w:t>
      </w:r>
    </w:p>
    <w:p>
      <w:pPr>
        <w:pStyle w:val="Heading2"/>
        <w:spacing w:before="300" w:after="120"/>
      </w:pPr>
      <w:r>
        <w:rPr>
          <w:rFonts w:ascii="Arial" w:cs="Arial" w:eastAsia="Arial" w:hAnsi="Arial"/>
          <w:b/>
          <w:bCs/>
          <w:color w:val="E8531E"/>
          <w:sz w:val="26"/>
          <w:szCs w:val="26"/>
        </w:rPr>
        <w:t xml:space="preserve">7.1 Global Navigation Rules</w:t>
      </w:r>
    </w:p>
    <w:p>
      <w:pPr>
        <w:pStyle w:val="ListParagraph"/>
        <w:numPr>
          <w:ilvl w:val="0"/>
          <w:numId w:val="2"/>
        </w:numPr>
        <w:spacing w:before="30" w:after="30"/>
      </w:pPr>
      <w:r>
        <w:rPr>
          <w:rFonts w:ascii="Arial" w:cs="Arial" w:eastAsia="Arial" w:hAnsi="Arial"/>
          <w:color w:val="1A1A1A"/>
          <w:sz w:val="22"/>
          <w:szCs w:val="22"/>
        </w:rPr>
        <w:t xml:space="preserve">Bottom tab bar is always visible to authenticated users except during: onboarding flows, review submission steps 1–3, and full-screen image viewing.</w:t>
      </w:r>
    </w:p>
    <w:p>
      <w:pPr>
        <w:pStyle w:val="ListParagraph"/>
        <w:numPr>
          <w:ilvl w:val="0"/>
          <w:numId w:val="2"/>
        </w:numPr>
        <w:spacing w:before="30" w:after="30"/>
      </w:pPr>
      <w:r>
        <w:rPr>
          <w:rFonts w:ascii="Arial" w:cs="Arial" w:eastAsia="Arial" w:hAnsi="Arial"/>
          <w:color w:val="1A1A1A"/>
          <w:sz w:val="22"/>
          <w:szCs w:val="22"/>
        </w:rPr>
        <w:t xml:space="preserve">Guest users see the full bottom tab bar but hitting 'Profile' shows a login prompt bottom sheet instead of the profile screen.</w:t>
      </w:r>
    </w:p>
    <w:p>
      <w:pPr>
        <w:pStyle w:val="ListParagraph"/>
        <w:numPr>
          <w:ilvl w:val="0"/>
          <w:numId w:val="2"/>
        </w:numPr>
        <w:spacing w:before="30" w:after="30"/>
      </w:pPr>
      <w:r>
        <w:rPr>
          <w:rFonts w:ascii="Arial" w:cs="Arial" w:eastAsia="Arial" w:hAnsi="Arial"/>
          <w:color w:val="1A1A1A"/>
          <w:sz w:val="22"/>
          <w:szCs w:val="22"/>
        </w:rPr>
        <w:t xml:space="preserve">The browser back gesture (iOS swipe from left edge, Android hardware back) always works predictably. Modal dialogs close on back. Bottom sheets slide down on back.</w:t>
      </w:r>
    </w:p>
    <w:p>
      <w:pPr>
        <w:pStyle w:val="ListParagraph"/>
        <w:numPr>
          <w:ilvl w:val="0"/>
          <w:numId w:val="2"/>
        </w:numPr>
        <w:spacing w:before="30" w:after="30"/>
      </w:pPr>
      <w:r>
        <w:rPr>
          <w:rFonts w:ascii="Arial" w:cs="Arial" w:eastAsia="Arial" w:hAnsi="Arial"/>
          <w:color w:val="1A1A1A"/>
          <w:sz w:val="22"/>
          <w:szCs w:val="22"/>
        </w:rPr>
        <w:t xml:space="preserve">Deep links to specific dishes or stalls (e.g. hungry.app/dish/123) must work from external sources (blog posts, Telegram shares). If the resource doesn't exist, show SCR-080.</w:t>
      </w:r>
    </w:p>
    <w:p>
      <w:pPr>
        <w:pStyle w:val="ListParagraph"/>
        <w:numPr>
          <w:ilvl w:val="0"/>
          <w:numId w:val="2"/>
        </w:numPr>
        <w:spacing w:before="30" w:after="30"/>
      </w:pPr>
      <w:r>
        <w:rPr>
          <w:rFonts w:ascii="Arial" w:cs="Arial" w:eastAsia="Arial" w:hAnsi="Arial"/>
          <w:color w:val="1A1A1A"/>
          <w:sz w:val="22"/>
          <w:szCs w:val="22"/>
        </w:rPr>
        <w:t xml:space="preserve">All navigation transitions use React Navigation's default slide animation (300ms). Map interactions use Mapbox's native gesture handling with no additional animation.</w:t>
      </w:r>
    </w:p>
    <w:p>
      <w:pPr>
        <w:spacing w:before="120" w:after="0"/>
      </w:pPr>
      <w:r>
        <w:t xml:space="preserve"/>
      </w:r>
    </w:p>
    <w:p>
      <w:pPr>
        <w:pStyle w:val="Heading2"/>
        <w:spacing w:before="300" w:after="120"/>
      </w:pPr>
      <w:r>
        <w:rPr>
          <w:rFonts w:ascii="Arial" w:cs="Arial" w:eastAsia="Arial" w:hAnsi="Arial"/>
          <w:b/>
          <w:bCs/>
          <w:color w:val="E8531E"/>
          <w:sz w:val="26"/>
          <w:szCs w:val="26"/>
        </w:rPr>
        <w:t xml:space="preserve">7.2 Mobile Navigation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iOS Behaviour</w:t>
            </w:r>
          </w:p>
        </w:tc>
        <w:tc>
          <w:tcPr>
            <w:tcW w:type="dxa" w:w="348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Android Behaviour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Bottom tab bar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UITabBarController style. Safe area inset respected.</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Material Design bottom navigation bar. System navigation bar respected.</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Bottom sheets</w:t>
            </w:r>
          </w:p>
        </w:tc>
        <w:tc>
          <w:tcPr>
            <w:tcW w:type="dxa" w:w="34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Native Bottom Sheet library. Spring physics gesture handling.</w:t>
            </w:r>
          </w:p>
        </w:tc>
        <w:tc>
          <w:tcPr>
            <w:tcW w:type="dxa" w:w="34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Same — cross-platform consistent via library.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Modals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 modally from bottom (card style). Half-screen or full-screen.</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bottom sheet approach for consistency across platforms.</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 navigation</w:t>
            </w:r>
          </w:p>
        </w:tc>
        <w:tc>
          <w:tcPr>
            <w:tcW w:type="dxa" w:w="34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Swipe from left edge or back button in navigation header.</w:t>
            </w:r>
          </w:p>
        </w:tc>
        <w:tc>
          <w:tcPr>
            <w:tcW w:type="dxa" w:w="34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Android hardware back button + swipe. Back button in navigation header.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gestures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Pinch to zoom, drag to pan, two-finger rotate. Standard Mapbox iOS SDK.</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gestures via Mapbox Android SDK.</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7.3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Loading State Behaviour</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map load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Skeleton map tiles shown (grey placeholder) while Mapbox tiles load. Building pins fade in as they load.</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Building drill-down opening</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Shimmer skeleton cards shown for stall list while PostGIS query returns.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 search results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Skeleton cards shown during search. No results appear mid-fetch to avoid layout shift.</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Dish/stall page load</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Blurhash placeholder shown for photos. Content areas use skeleton loaders.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submission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button shows spinner + disabled state. Loading text: 'Submitting review...'</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Taste profile recalculation</w:t>
            </w:r>
          </w:p>
        </w:tc>
        <w:tc>
          <w:tcPr>
            <w:tcW w:type="dxa" w:w="6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Profile radar chart animates smoothly to new values. No loading state needed (client-side calculation).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 post loading</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WebBrowser handles loading state with its own progress indicator.</w:t>
            </w:r>
          </w:p>
        </w:tc>
      </w:tr>
    </w:tbl>
    <w:p>
      <w:pPr>
        <w:spacing w:before="120" w:after="0"/>
      </w:pPr>
      <w:r>
        <w:t xml:space="preserve"/>
      </w:r>
    </w:p>
    <w:p>
      <w:pPr>
        <w:pStyle w:val="Heading2"/>
        <w:spacing w:before="300" w:after="120"/>
      </w:pPr>
      <w:r>
        <w:rPr>
          <w:rFonts w:ascii="Arial" w:cs="Arial" w:eastAsia="Arial" w:hAnsi="Arial"/>
          <w:b/>
          <w:bCs/>
          <w:color w:val="E8531E"/>
          <w:sz w:val="26"/>
          <w:szCs w:val="26"/>
        </w:rPr>
        <w:t xml:space="preserve">7.4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560"/>
            <w:tcBorders>
              <w:top w:val="single" w:color="D0D0D0" w:sz="1"/>
              <w:left w:val="single" w:color="D0D0D0" w:sz="1"/>
              <w:bottom w:val="single" w:color="D0D0D0" w:sz="1"/>
              <w:right w:val="single" w:color="D0D0D0" w:sz="1"/>
            </w:tcBorders>
            <w:shd w:fill="1A2E4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v1.0</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2026</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draft — auto-generated from Hungry project research conversations</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v1.1</w:t>
            </w:r>
          </w:p>
        </w:tc>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[Changes]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right"/>
    </w:pPr>
    <w:r>
      <w:rPr>
        <w:rFonts w:ascii="Arial" w:cs="Arial" w:eastAsia="Arial" w:hAnsi="Arial"/>
        <w:color w:val="888888"/>
        <w:sz w:val="18"/>
        <w:szCs w:val="18"/>
      </w:rPr>
      <w:t xml:space="preserve">Hungry App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31E" w:sz="2" w:space="4"/>
      </w:pBdr>
    </w:pPr>
    <w:r>
      <w:rPr>
        <w:rFonts w:ascii="Arial" w:cs="Arial" w:eastAsia="Arial" w:hAnsi="Arial"/>
        <w:color w:val="888888"/>
        <w:sz w:val="18"/>
        <w:szCs w:val="18"/>
      </w:rPr>
      <w:t xml:space="preserve">HUNGRY — Singapore's Dish-First Food Discovery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E8531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E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2026-03-31T18:24:12.748Z</dcterms:created>
  <dcterms:modified xsi:type="dcterms:W3CDTF">2026-03-31T18:24:12.748Z</dcterms:modified>
</cp:coreProperties>
</file>

<file path=docProps/custom.xml><?xml version="1.0" encoding="utf-8"?>
<Properties xmlns="http://schemas.openxmlformats.org/officeDocument/2006/custom-properties" xmlns:vt="http://schemas.openxmlformats.org/officeDocument/2006/docPropsVTypes"/>
</file>