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0F1A14"/>
          <w:spacing w:val="20"/>
          <w:sz w:val="44"/>
          <w:szCs w:val="44"/>
        </w:rPr>
        <w:t xml:space="preserve">TANVIR AHMMED SIFAT</w:t>
      </w:r>
    </w:p>
    <w:p>
      <w:pPr>
        <w:spacing w:after="8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Web Developer  ·  Full Stack Engineer  ·  AI Researcher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Bangladesh  ·  </w:t>
      </w:r>
      <w:r>
        <w:rPr>
          <w:rFonts w:ascii="Calibri" w:cs="Calibri" w:eastAsia="Calibri" w:hAnsi="Calibri"/>
          <w:color w:val="6B7280"/>
          <w:sz w:val="19"/>
          <w:szCs w:val="19"/>
        </w:rPr>
        <w:t xml:space="preserve">+880 1521 565 259  ·  </w:t>
      </w:r>
      <w:r>
        <w:rPr>
          <w:rFonts w:ascii="Calibri" w:cs="Calibri" w:eastAsia="Calibri" w:hAnsi="Calibri"/>
          <w:color w:val="1A6647"/>
          <w:sz w:val="19"/>
          <w:szCs w:val="19"/>
        </w:rPr>
        <w:t xml:space="preserve">sifatict26@gmail.com  ·  </w:t>
      </w:r>
      <w:r>
        <w:rPr>
          <w:rFonts w:ascii="Calibri" w:cs="Calibri" w:eastAsia="Calibri" w:hAnsi="Calibri"/>
          <w:color w:val="1A6647"/>
          <w:sz w:val="19"/>
          <w:szCs w:val="19"/>
        </w:rPr>
        <w:t xml:space="preserve">tanvir-sifat.vercel.app  ·  </w:t>
      </w:r>
      <w:r>
        <w:rPr>
          <w:rFonts w:ascii="Calibri" w:cs="Calibri" w:eastAsia="Calibri" w:hAnsi="Calibri"/>
          <w:color w:val="1A6647"/>
          <w:sz w:val="19"/>
          <w:szCs w:val="19"/>
        </w:rPr>
        <w:t xml:space="preserve">linkedin.com/in/sifat26  ·  </w:t>
      </w:r>
      <w:r>
        <w:rPr>
          <w:rFonts w:ascii="Calibri" w:cs="Calibri" w:eastAsia="Calibri" w:hAnsi="Calibri"/>
          <w:color w:val="1A6647"/>
          <w:sz w:val="19"/>
          <w:szCs w:val="19"/>
        </w:rPr>
        <w:t xml:space="preserve">github.com/sifat26</w:t>
      </w:r>
    </w:p>
    <w:p>
      <w:pPr>
        <w:pBdr>
          <w:top w:val="single" w:color="1A6647" w:sz="6" w:space="0"/>
        </w:pBdr>
        <w:spacing w:after="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A6647"/>
          <w:spacing w:val="40"/>
          <w:sz w:val="20"/>
          <w:szCs w:val="20"/>
        </w:rPr>
        <w:t xml:space="preserve">SUMMARY</w:t>
      </w:r>
    </w:p>
    <w:p>
      <w:pPr>
        <w:spacing w:after="40" w:before="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Web developer with 2+ years building and shipping production applications. I work across Angular, React, and Next.js frontends backed by Node.js and Express APIs — and I take those apps through to deployment. At UTRDL I've built client portals and dashboards for UK mortgage and real estate businesses, startup portals, and investor-facing platforms. On the side I've shipped several personal full-stack projects from scratch, including an MCQ assessment platform with server-authoritative grading and an AI personality tool. Currently completing an M.Sc. in ICT with 3 peer-reviewed publications in applied deep learning.</w:t>
      </w:r>
    </w:p>
    <w:p>
      <w:pPr>
        <w:pBdr>
          <w:top w:val="single" w:color="1A6647" w:sz="6" w:space="0"/>
        </w:pBdr>
        <w:spacing w:after="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A6647"/>
          <w:spacing w:val="40"/>
          <w:sz w:val="20"/>
          <w:szCs w:val="20"/>
        </w:rPr>
        <w:t xml:space="preserve">TECHNICAL SKILLS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F1A14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Angular, React, Next.js, TypeScript, JavaScript, HTML5, CSS3, Tailwind CSS, Bootstrap, SCSS, Angular Material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F1A14"/>
          <w:sz w:val="20"/>
          <w:szCs w:val="20"/>
        </w:rPr>
        <w:t xml:space="preserve">Backend &amp; APIs: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Node.js, Express.js, REST APIs, JWT Authentication, Payment Gateway Integration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F1A14"/>
          <w:sz w:val="20"/>
          <w:szCs w:val="20"/>
        </w:rPr>
        <w:t xml:space="preserve">Databases: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MongoDB, MySQL, Firebase, Supabase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F1A14"/>
          <w:sz w:val="20"/>
          <w:szCs w:val="20"/>
        </w:rPr>
        <w:t xml:space="preserve">Deployment: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Vercel, Azure VPS, IIS Server, cPanel, VPS, Git, GitHub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F1A14"/>
          <w:sz w:val="20"/>
          <w:szCs w:val="20"/>
        </w:rPr>
        <w:t xml:space="preserve">Tools: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Postman, Figma, Jira, Google Analytics, Cloudinary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F1A14"/>
          <w:sz w:val="20"/>
          <w:szCs w:val="20"/>
        </w:rPr>
        <w:t xml:space="preserve">AI / ML: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Python, TensorFlow, Deep Learning, Computer Vision, Medical Image Analysis</w:t>
      </w:r>
    </w:p>
    <w:p>
      <w:pPr>
        <w:pBdr>
          <w:top w:val="single" w:color="1A6647" w:sz="6" w:space="0"/>
        </w:pBdr>
        <w:spacing w:after="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A6647"/>
          <w:spacing w:val="4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0" w:before="120"/>
      </w:pPr>
      <w:r>
        <w:rPr>
          <w:rFonts w:ascii="Calibri" w:cs="Calibri" w:eastAsia="Calibri" w:hAnsi="Calibri"/>
          <w:b/>
          <w:bCs/>
          <w:color w:val="0F1A14"/>
          <w:sz w:val="22"/>
          <w:szCs w:val="22"/>
        </w:rPr>
        <w:t xml:space="preserve">Web Developer</w:t>
      </w:r>
      <w:r>
        <w:t xml:space="preserve"/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Jun 2024 — Present</w:t>
      </w:r>
    </w:p>
    <w:p>
      <w:pPr>
        <w:spacing w:after="40" w:before="0"/>
      </w:pPr>
      <w:r>
        <w:rPr>
          <w:rFonts w:ascii="Calibri" w:cs="Calibri" w:eastAsia="Calibri" w:hAnsi="Calibri"/>
          <w:i w:val="false"/>
          <w:iCs w:val="false"/>
          <w:color w:val="374151"/>
          <w:sz w:val="20"/>
          <w:szCs w:val="20"/>
        </w:rPr>
        <w:t xml:space="preserve">Universal Technology Research and Development Ltd. · Bangladesh · Full-time</w:t>
      </w:r>
    </w:p>
    <w:p>
      <w:pPr>
        <w:pStyle w:val="ListParagraph"/>
        <w:numPr>
          <w:ilvl w:val="0"/>
          <w:numId w:val="1"/>
        </w:numPr>
        <w:spacing w:after="30" w:before="0" w:line="240" w:lineRule="auto"/>
        <w:ind w:left="360" w:hanging="18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Build and maintain Angular and React/Next.js web apps and client portals for UK and UAE clients across finance, real estate, and venture capital.</w:t>
      </w:r>
    </w:p>
    <w:p>
      <w:pPr>
        <w:pStyle w:val="ListParagraph"/>
        <w:numPr>
          <w:ilvl w:val="0"/>
          <w:numId w:val="1"/>
        </w:numPr>
        <w:spacing w:after="30" w:before="0" w:line="240" w:lineRule="auto"/>
        <w:ind w:left="360" w:hanging="18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Built customer portals and broker dashboards for UK mortgage platforms — loan calculators, multi-step application forms, and document upload flows.</w:t>
      </w:r>
    </w:p>
    <w:p>
      <w:pPr>
        <w:pStyle w:val="ListParagraph"/>
        <w:numPr>
          <w:ilvl w:val="0"/>
          <w:numId w:val="1"/>
        </w:numPr>
        <w:spacing w:after="30" w:before="0" w:line="240" w:lineRule="auto"/>
        <w:ind w:left="360" w:hanging="18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Developed the frontend for a commercial real estate platform with interactive map search, location filters, and property data views.</w:t>
      </w:r>
    </w:p>
    <w:p>
      <w:pPr>
        <w:pStyle w:val="ListParagraph"/>
        <w:numPr>
          <w:ilvl w:val="0"/>
          <w:numId w:val="1"/>
        </w:numPr>
        <w:spacing w:after="30" w:before="0" w:line="240" w:lineRule="auto"/>
        <w:ind w:left="360" w:hanging="18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Created application workflows for a startup incubation portal and investor dashboards for venture capital and asset management firms.</w:t>
      </w:r>
    </w:p>
    <w:p>
      <w:pPr>
        <w:pStyle w:val="ListParagraph"/>
        <w:numPr>
          <w:ilvl w:val="0"/>
          <w:numId w:val="1"/>
        </w:numPr>
        <w:spacing w:after="30" w:before="0" w:line="240" w:lineRule="auto"/>
        <w:ind w:left="360" w:hanging="18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Maintained reusable component libraries to keep UI consistent across projects, and handled production builds and deployments on IIS Server.</w:t>
      </w:r>
    </w:p>
    <w:p>
      <w:pPr>
        <w:spacing w:after="0" w:before="80"/>
      </w:pPr>
    </w:p>
    <w:p>
      <w:pPr>
        <w:tabs>
          <w:tab w:val="right" w:pos="9026"/>
        </w:tabs>
        <w:spacing w:after="0" w:before="120"/>
      </w:pPr>
      <w:r>
        <w:rPr>
          <w:rFonts w:ascii="Calibri" w:cs="Calibri" w:eastAsia="Calibri" w:hAnsi="Calibri"/>
          <w:b/>
          <w:bCs/>
          <w:color w:val="0F1A14"/>
          <w:sz w:val="22"/>
          <w:szCs w:val="22"/>
        </w:rPr>
        <w:t xml:space="preserve">Full Stack Developer</w:t>
      </w:r>
      <w:r>
        <w:t xml:space="preserve"/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2023 — Present</w:t>
      </w:r>
    </w:p>
    <w:p>
      <w:pPr>
        <w:spacing w:after="40" w:before="0"/>
      </w:pPr>
      <w:r>
        <w:rPr>
          <w:rFonts w:ascii="Calibri" w:cs="Calibri" w:eastAsia="Calibri" w:hAnsi="Calibri"/>
          <w:i w:val="false"/>
          <w:iCs w:val="false"/>
          <w:color w:val="374151"/>
          <w:sz w:val="20"/>
          <w:szCs w:val="20"/>
        </w:rPr>
        <w:t xml:space="preserve">Freelance &amp; Contract · Remote</w:t>
      </w:r>
    </w:p>
    <w:p>
      <w:pPr>
        <w:pStyle w:val="ListParagraph"/>
        <w:numPr>
          <w:ilvl w:val="0"/>
          <w:numId w:val="1"/>
        </w:numPr>
        <w:spacing w:after="30" w:before="0" w:line="240" w:lineRule="auto"/>
        <w:ind w:left="360" w:hanging="18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Delivered three paid client e-commerce platforms in small development teams — React and Next.js frontends connected to Express REST APIs.</w:t>
      </w:r>
    </w:p>
    <w:p>
      <w:pPr>
        <w:pStyle w:val="ListParagraph"/>
        <w:numPr>
          <w:ilvl w:val="0"/>
          <w:numId w:val="1"/>
        </w:numPr>
        <w:spacing w:after="30" w:before="0" w:line="240" w:lineRule="auto"/>
        <w:ind w:left="360" w:hanging="18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Worked across authentication, product management, order workflows, multi-vendor dashboards, and catalog search.</w:t>
      </w:r>
    </w:p>
    <w:p>
      <w:pPr>
        <w:pStyle w:val="ListParagraph"/>
        <w:numPr>
          <w:ilvl w:val="0"/>
          <w:numId w:val="1"/>
        </w:numPr>
        <w:spacing w:after="30" w:before="0" w:line="240" w:lineRule="auto"/>
        <w:ind w:left="360" w:hanging="18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Deployed to cPanel, VPS, and Azure; set up SEO metadata and Google Analytics for live client storefronts.</w:t>
      </w:r>
    </w:p>
    <w:p>
      <w:pPr>
        <w:pBdr>
          <w:top w:val="single" w:color="1A6647" w:sz="6" w:space="0"/>
        </w:pBdr>
        <w:spacing w:after="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A6647"/>
          <w:spacing w:val="40"/>
          <w:sz w:val="20"/>
          <w:szCs w:val="20"/>
        </w:rPr>
        <w:t xml:space="preserve">PROJECTS</w:t>
      </w:r>
    </w:p>
    <w:p>
      <w:pPr>
        <w:tabs>
          <w:tab w:val="right" w:pos="9026"/>
        </w:tabs>
        <w:spacing w:after="20" w:before="100"/>
      </w:pPr>
      <w:r>
        <w:rPr>
          <w:rFonts w:ascii="Calibri" w:cs="Calibri" w:eastAsia="Calibri" w:hAnsi="Calibri"/>
          <w:b/>
          <w:bCs/>
          <w:color w:val="0F1A14"/>
          <w:sz w:val="20"/>
          <w:szCs w:val="20"/>
        </w:rPr>
        <w:t xml:space="preserve">Bazarica — Multi-Vendor Marketplace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—  </w:t>
      </w:r>
      <w:r>
        <w:rPr>
          <w:rFonts w:ascii="Calibri" w:cs="Calibri" w:eastAsia="Calibri" w:hAnsi="Calibri"/>
          <w:color w:val="1A6647"/>
          <w:sz w:val="20"/>
          <w:szCs w:val="20"/>
        </w:rPr>
        <w:t xml:space="preserve">bazarica.com.bd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Next.js · Express.js · MongoDB · Azure VPS</w:t>
      </w:r>
    </w:p>
    <w:p>
      <w:pPr>
        <w:pStyle w:val="ListParagraph"/>
        <w:numPr>
          <w:ilvl w:val="0"/>
          <w:numId w:val="1"/>
        </w:numPr>
        <w:spacing w:after="30" w:before="0" w:line="240" w:lineRule="auto"/>
        <w:ind w:left="360" w:hanging="18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Live multi-vendor marketplace where independent sellers list and sell products, with separate admin, seller, and customer experiences.</w:t>
      </w:r>
    </w:p>
    <w:p>
      <w:pPr>
        <w:pStyle w:val="ListParagraph"/>
        <w:numPr>
          <w:ilvl w:val="0"/>
          <w:numId w:val="1"/>
        </w:numPr>
        <w:spacing w:after="30" w:before="0" w:line="240" w:lineRule="auto"/>
        <w:ind w:left="360" w:hanging="18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Built role-based dashboards for all three user types, integrated the payment gateway and order confirmation flow, and implemented catalog search across vendors.</w:t>
      </w:r>
    </w:p>
    <w:p>
      <w:pPr>
        <w:pStyle w:val="ListParagraph"/>
        <w:numPr>
          <w:ilvl w:val="0"/>
          <w:numId w:val="1"/>
        </w:numPr>
        <w:spacing w:after="30" w:before="0" w:line="240" w:lineRule="auto"/>
        <w:ind w:left="360" w:hanging="18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Set up SEO metadata and Google Analytics, then deployed and configured the app on Azure VPS.</w:t>
      </w:r>
    </w:p>
    <w:p>
      <w:pPr>
        <w:spacing w:after="0" w:before="60"/>
      </w:pPr>
    </w:p>
    <w:p>
      <w:pPr>
        <w:tabs>
          <w:tab w:val="right" w:pos="9026"/>
        </w:tabs>
        <w:spacing w:after="20" w:before="100"/>
      </w:pPr>
      <w:r>
        <w:rPr>
          <w:rFonts w:ascii="Calibri" w:cs="Calibri" w:eastAsia="Calibri" w:hAnsi="Calibri"/>
          <w:b/>
          <w:bCs/>
          <w:color w:val="0F1A14"/>
          <w:sz w:val="20"/>
          <w:szCs w:val="20"/>
        </w:rPr>
        <w:t xml:space="preserve">Nirnoy — MCQ Exam &amp; Assessment Platform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—  </w:t>
      </w:r>
      <w:r>
        <w:rPr>
          <w:rFonts w:ascii="Calibri" w:cs="Calibri" w:eastAsia="Calibri" w:hAnsi="Calibri"/>
          <w:color w:val="1A6647"/>
          <w:sz w:val="20"/>
          <w:szCs w:val="20"/>
        </w:rPr>
        <w:t xml:space="preserve">nirnoy.vercel.app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React · Express.js · MongoDB · Tailwind CSS</w:t>
      </w:r>
    </w:p>
    <w:p>
      <w:pPr>
        <w:pStyle w:val="ListParagraph"/>
        <w:numPr>
          <w:ilvl w:val="0"/>
          <w:numId w:val="1"/>
        </w:numPr>
        <w:spacing w:after="30" w:before="0" w:line="240" w:lineRule="auto"/>
        <w:ind w:left="360" w:hanging="18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Full-stack exam platform for SSC/HSC students with server-authoritative grading and timer — answers are never sent to the client before submission, removing any cheating vector.</w:t>
      </w:r>
    </w:p>
    <w:p>
      <w:pPr>
        <w:pStyle w:val="ListParagraph"/>
        <w:numPr>
          <w:ilvl w:val="0"/>
          <w:numId w:val="1"/>
        </w:numPr>
        <w:spacing w:after="30" w:before="0" w:line="240" w:lineRule="auto"/>
        <w:ind w:left="360" w:hanging="18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Built admin dashboard with JSON exam importer and CSV export, plus per-exam leaderboards and per-student score history.</w:t>
      </w:r>
    </w:p>
    <w:p>
      <w:pPr>
        <w:pStyle w:val="ListParagraph"/>
        <w:numPr>
          <w:ilvl w:val="0"/>
          <w:numId w:val="1"/>
        </w:numPr>
        <w:spacing w:after="30" w:before="0" w:line="240" w:lineRule="auto"/>
        <w:ind w:left="360" w:hanging="18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Designed the server-side timer to stay accurate across tab throttling and varying network conditions.</w:t>
      </w:r>
    </w:p>
    <w:p>
      <w:pPr>
        <w:spacing w:after="0" w:before="60"/>
      </w:pPr>
    </w:p>
    <w:p>
      <w:pPr>
        <w:tabs>
          <w:tab w:val="right" w:pos="9026"/>
        </w:tabs>
        <w:spacing w:after="20" w:before="100"/>
      </w:pPr>
      <w:r>
        <w:rPr>
          <w:rFonts w:ascii="Calibri" w:cs="Calibri" w:eastAsia="Calibri" w:hAnsi="Calibri"/>
          <w:b/>
          <w:bCs/>
          <w:color w:val="0F1A14"/>
          <w:sz w:val="20"/>
          <w:szCs w:val="20"/>
        </w:rPr>
        <w:t xml:space="preserve">SelfMatrix — AI Personality Assessment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—  </w:t>
      </w:r>
      <w:r>
        <w:rPr>
          <w:rFonts w:ascii="Calibri" w:cs="Calibri" w:eastAsia="Calibri" w:hAnsi="Calibri"/>
          <w:color w:val="1A6647"/>
          <w:sz w:val="20"/>
          <w:szCs w:val="20"/>
        </w:rPr>
        <w:t xml:space="preserve">selfmatrix.vercel.app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React · TypeScript · Express.js · Supabase</w:t>
      </w:r>
    </w:p>
    <w:p>
      <w:pPr>
        <w:pStyle w:val="ListParagraph"/>
        <w:numPr>
          <w:ilvl w:val="0"/>
          <w:numId w:val="1"/>
        </w:numPr>
        <w:spacing w:after="30" w:before="0" w:line="240" w:lineRule="auto"/>
        <w:ind w:left="360" w:hanging="18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Scenario-based communication personality tool: 32 questions measuring four archetypes, with weighted scoring that calculates primary, secondary, and blend profiles.</w:t>
      </w:r>
    </w:p>
    <w:p>
      <w:pPr>
        <w:pStyle w:val="ListParagraph"/>
        <w:numPr>
          <w:ilvl w:val="0"/>
          <w:numId w:val="1"/>
        </w:numPr>
        <w:spacing w:after="30" w:before="0" w:line="240" w:lineRule="auto"/>
        <w:ind w:left="360" w:hanging="18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Integrated LLM-powered personalized growth plans and shareable result URLs with encoded state — no login required.</w:t>
      </w:r>
    </w:p>
    <w:p>
      <w:pPr>
        <w:spacing w:after="0" w:before="60"/>
      </w:pPr>
    </w:p>
    <w:p>
      <w:pPr>
        <w:tabs>
          <w:tab w:val="right" w:pos="9026"/>
        </w:tabs>
        <w:spacing w:after="20" w:before="100"/>
      </w:pPr>
      <w:r>
        <w:rPr>
          <w:rFonts w:ascii="Calibri" w:cs="Calibri" w:eastAsia="Calibri" w:hAnsi="Calibri"/>
          <w:b/>
          <w:bCs/>
          <w:color w:val="0F1A14"/>
          <w:sz w:val="20"/>
          <w:szCs w:val="20"/>
        </w:rPr>
        <w:t xml:space="preserve">Outfitro — Fashion E-Commerce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—  </w:t>
      </w:r>
      <w:r>
        <w:rPr>
          <w:rFonts w:ascii="Calibri" w:cs="Calibri" w:eastAsia="Calibri" w:hAnsi="Calibri"/>
          <w:color w:val="1A6647"/>
          <w:sz w:val="20"/>
          <w:szCs w:val="20"/>
        </w:rPr>
        <w:t xml:space="preserve">outfitro.com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React · Express.js · Node.js · cPanel</w:t>
      </w:r>
    </w:p>
    <w:p>
      <w:pPr>
        <w:pStyle w:val="ListParagraph"/>
        <w:numPr>
          <w:ilvl w:val="0"/>
          <w:numId w:val="1"/>
        </w:numPr>
        <w:spacing w:after="30" w:before="0" w:line="240" w:lineRule="auto"/>
        <w:ind w:left="360" w:hanging="180"/>
      </w:pPr>
      <w:r>
        <w:rPr>
          <w:rFonts w:ascii="Calibri" w:cs="Calibri" w:eastAsia="Calibri" w:hAnsi="Calibri"/>
          <w:color w:val="0F1A14"/>
          <w:sz w:val="20"/>
          <w:szCs w:val="20"/>
        </w:rPr>
        <w:t xml:space="preserve">Full-stack fashion storefront with product catalog, authentication, cart-to-checkout flow, and cPanel deployment — built as part of a 3-person paid client team.</w:t>
      </w:r>
    </w:p>
    <w:p>
      <w:pPr>
        <w:pBdr>
          <w:top w:val="single" w:color="1A6647" w:sz="6" w:space="0"/>
        </w:pBdr>
        <w:spacing w:after="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A6647"/>
          <w:spacing w:val="40"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0" w:before="120"/>
      </w:pPr>
      <w:r>
        <w:rPr>
          <w:rFonts w:ascii="Calibri" w:cs="Calibri" w:eastAsia="Calibri" w:hAnsi="Calibri"/>
          <w:b/>
          <w:bCs/>
          <w:color w:val="0F1A14"/>
          <w:sz w:val="22"/>
          <w:szCs w:val="22"/>
        </w:rPr>
        <w:t xml:space="preserve">M.Sc. Engineering — Information &amp; Communication Technology</w:t>
      </w:r>
      <w:r>
        <w:t xml:space="preserve"/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2025 — Present</w:t>
      </w:r>
    </w:p>
    <w:p>
      <w:pPr>
        <w:spacing w:after="40" w:before="0"/>
      </w:pPr>
      <w:r>
        <w:rPr>
          <w:rFonts w:ascii="Calibri" w:cs="Calibri" w:eastAsia="Calibri" w:hAnsi="Calibri"/>
          <w:i w:val="false"/>
          <w:iCs w:val="false"/>
          <w:color w:val="374151"/>
          <w:sz w:val="20"/>
          <w:szCs w:val="20"/>
        </w:rPr>
        <w:t xml:space="preserve">Mawlana Bhashani Science &amp; Technology University, Bangladesh  ·  In progress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151"/>
          <w:sz w:val="20"/>
          <w:szCs w:val="20"/>
        </w:rPr>
        <w:t xml:space="preserve">Research focus: deep learning for medical imaging, computer vision, and network intrusion detection.</w:t>
      </w:r>
    </w:p>
    <w:p>
      <w:pPr>
        <w:spacing w:after="0" w:before="60"/>
      </w:pPr>
    </w:p>
    <w:p>
      <w:pPr>
        <w:tabs>
          <w:tab w:val="right" w:pos="9026"/>
        </w:tabs>
        <w:spacing w:after="0" w:before="120"/>
      </w:pPr>
      <w:r>
        <w:rPr>
          <w:rFonts w:ascii="Calibri" w:cs="Calibri" w:eastAsia="Calibri" w:hAnsi="Calibri"/>
          <w:b/>
          <w:bCs/>
          <w:color w:val="0F1A14"/>
          <w:sz w:val="22"/>
          <w:szCs w:val="22"/>
        </w:rPr>
        <w:t xml:space="preserve">B.Sc. Engineering — Information &amp; Communication Technology</w:t>
      </w:r>
      <w:r>
        <w:t xml:space="preserve"/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2020 — 2025</w:t>
      </w:r>
    </w:p>
    <w:p>
      <w:pPr>
        <w:spacing w:after="40" w:before="0"/>
      </w:pPr>
      <w:r>
        <w:rPr>
          <w:rFonts w:ascii="Calibri" w:cs="Calibri" w:eastAsia="Calibri" w:hAnsi="Calibri"/>
          <w:i w:val="false"/>
          <w:iCs w:val="false"/>
          <w:color w:val="374151"/>
          <w:sz w:val="20"/>
          <w:szCs w:val="20"/>
        </w:rPr>
        <w:t xml:space="preserve">Mawlana Bhashani Science &amp; Technology University, Bangladesh  ·  CGPA 3.65 / 4.00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74151"/>
          <w:sz w:val="20"/>
          <w:szCs w:val="20"/>
        </w:rPr>
        <w:t xml:space="preserve">Core coursework: software engineering, data structures, algorithms, computer networks, databases.</w:t>
      </w:r>
    </w:p>
    <w:p>
      <w:pPr>
        <w:pBdr>
          <w:top w:val="single" w:color="1A6647" w:sz="6" w:space="0"/>
        </w:pBdr>
        <w:spacing w:after="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A6647"/>
          <w:spacing w:val="40"/>
          <w:sz w:val="20"/>
          <w:szCs w:val="20"/>
        </w:rPr>
        <w:t xml:space="preserve">SELECTED PUBLICATIONS  (3 PEER-REVIEWED, 2025)</w:t>
      </w:r>
    </w:p>
    <w:p>
      <w:pPr>
        <w:spacing w:after="20" w:before="40"/>
      </w:pPr>
      <w:r>
        <w:rPr>
          <w:rFonts w:ascii="Calibri" w:cs="Calibri" w:eastAsia="Calibri" w:hAnsi="Calibri"/>
          <w:b/>
          <w:bCs/>
          <w:color w:val="0F1A14"/>
          <w:sz w:val="20"/>
          <w:szCs w:val="20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0F1A14"/>
          <w:sz w:val="20"/>
          <w:szCs w:val="20"/>
        </w:rPr>
        <w:t xml:space="preserve">Detection and Classification of Kidney Disease from CT Images: An Automated Deep Learning Approach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374151"/>
          <w:sz w:val="20"/>
          <w:szCs w:val="20"/>
        </w:rPr>
        <w:t xml:space="preserve">MDPI Technologies, Vol. 13, No. 11 (2025). DOI: 10.3390/technologies13110508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F1A14"/>
          <w:sz w:val="20"/>
          <w:szCs w:val="20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0F1A14"/>
          <w:sz w:val="20"/>
          <w:szCs w:val="20"/>
        </w:rPr>
        <w:t xml:space="preserve">An IoT-Based Lung Cancer Detection System from CT Images Using Deep Learning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374151"/>
          <w:sz w:val="20"/>
          <w:szCs w:val="20"/>
        </w:rPr>
        <w:t xml:space="preserve">Springer Nature, ITSS-IoE 2025, Univ. of Wolverhampton, UK. DOI: 10.1007/978-981-92-3681-7_14</w:t>
      </w:r>
    </w:p>
    <w:p>
      <w:pPr>
        <w:spacing w:after="40" w:before="20"/>
      </w:pPr>
      <w:r>
        <w:rPr>
          <w:rFonts w:ascii="Calibri" w:cs="Calibri" w:eastAsia="Calibri" w:hAnsi="Calibri"/>
          <w:b/>
          <w:bCs/>
          <w:color w:val="0F1A14"/>
          <w:sz w:val="20"/>
          <w:szCs w:val="20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0F1A14"/>
          <w:sz w:val="20"/>
          <w:szCs w:val="20"/>
        </w:rPr>
        <w:t xml:space="preserve">Classification of Kidney Disease from CT Images: A Deep Learning-Based Comparative Analysis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374151"/>
          <w:sz w:val="20"/>
          <w:szCs w:val="20"/>
        </w:rPr>
        <w:t xml:space="preserve">IEEE ICSECS 2025, Malaysia. DOI: 10.1109/ICSECS65227.2025.11279151</w:t>
      </w:r>
    </w:p>
    <w:sectPr>
      <w:pgSz w:w="11906" w:h="16838" w:orient="portrait"/>
      <w:pgMar w:top="792" w:right="936" w:bottom="792" w:left="93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A14"/>
        <w:sz w:val="20"/>
        <w:szCs w:val="20"/>
      </w:rPr>
    </w:rPrDefault>
    <w:pPrDefault>
      <w:pPr>
        <w:spacing w:line="240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Tanvir Ahmmed Sifat — Resume</dc:title>
  <dc:creator>Tanvir Ahmmed Sifat</dc:creator>
  <cp:lastModifiedBy>Un-named</cp:lastModifiedBy>
  <cp:revision>1</cp:revision>
  <dcterms:created xsi:type="dcterms:W3CDTF">2026-10-26T20:42:24.158Z</dcterms:created>
  <dcterms:modified xsi:type="dcterms:W3CDTF">2026-10-26T20:42:24.159Z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