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865" w:rsidRDefault="002D30C9" w:rsidP="00BA5A6A">
      <w:pPr>
        <w:widowControl/>
        <w:wordWrap/>
        <w:autoSpaceDE/>
        <w:autoSpaceDN/>
        <w:spacing w:after="200"/>
        <w:rPr>
          <w:rFonts w:asciiTheme="majorEastAsia" w:eastAsiaTheme="majorEastAsia" w:hAnsiTheme="majorEastAsia"/>
          <w:szCs w:val="22"/>
        </w:rPr>
      </w:pPr>
      <w:r w:rsidRPr="002D30C9">
        <w:rPr>
          <w:noProof/>
        </w:rPr>
        <w:drawing>
          <wp:anchor distT="0" distB="0" distL="114300" distR="114300" simplePos="0" relativeHeight="251660288" behindDoc="0" locked="0" layoutInCell="1" allowOverlap="1" wp14:anchorId="72A1FE5D" wp14:editId="4BA8389C">
            <wp:simplePos x="0" y="0"/>
            <wp:positionH relativeFrom="column">
              <wp:posOffset>3554987</wp:posOffset>
            </wp:positionH>
            <wp:positionV relativeFrom="paragraph">
              <wp:posOffset>52705</wp:posOffset>
            </wp:positionV>
            <wp:extent cx="3077210" cy="2049145"/>
            <wp:effectExtent l="19050" t="19050" r="27940" b="27305"/>
            <wp:wrapSquare wrapText="bothSides"/>
            <wp:docPr id="2" name="그림 2" descr="D:\$$$창업준비USB\무료사진\ChatGPT 영사확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$$$창업준비USB\무료사진\ChatGPT 영사확인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2049145"/>
                    </a:xfrm>
                    <a:prstGeom prst="rect">
                      <a:avLst/>
                    </a:prstGeom>
                    <a:noFill/>
                    <a:ln w="25400" cmpd="dbl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865" w:rsidRPr="00436865">
        <w:rPr>
          <w:rFonts w:asciiTheme="majorEastAsia" w:eastAsiaTheme="majorEastAsia" w:hAnsiTheme="majorEastAsia" w:hint="eastAsia"/>
          <w:szCs w:val="22"/>
        </w:rPr>
        <w:t>영사확인이란,</w:t>
      </w:r>
      <w:r w:rsidR="00450AA4">
        <w:rPr>
          <w:rFonts w:asciiTheme="majorEastAsia" w:eastAsiaTheme="majorEastAsia" w:hAnsiTheme="majorEastAsia"/>
          <w:szCs w:val="22"/>
        </w:rPr>
        <w:t xml:space="preserve"> </w:t>
      </w:r>
      <w:r w:rsidR="00436865" w:rsidRPr="00436865">
        <w:rPr>
          <w:rFonts w:asciiTheme="majorEastAsia" w:eastAsiaTheme="majorEastAsia" w:hAnsiTheme="majorEastAsia" w:hint="eastAsia"/>
          <w:szCs w:val="22"/>
        </w:rPr>
        <w:t xml:space="preserve">어느 한 국가가 발행한 </w:t>
      </w:r>
      <w:bookmarkStart w:id="0" w:name="_GoBack"/>
      <w:bookmarkEnd w:id="0"/>
      <w:r w:rsidR="00436865" w:rsidRPr="00436865">
        <w:rPr>
          <w:rFonts w:asciiTheme="majorEastAsia" w:eastAsiaTheme="majorEastAsia" w:hAnsiTheme="majorEastAsia" w:hint="eastAsia"/>
          <w:szCs w:val="22"/>
        </w:rPr>
        <w:t>문서를 다른 국가에서 사용하기 위하여 그 문서의 효력을 인정받기 위한 절차 중의 하나로,</w:t>
      </w:r>
      <w:r w:rsidR="00436865" w:rsidRPr="00436865">
        <w:rPr>
          <w:rFonts w:asciiTheme="majorEastAsia" w:eastAsiaTheme="majorEastAsia" w:hAnsiTheme="majorEastAsia"/>
          <w:szCs w:val="22"/>
        </w:rPr>
        <w:t xml:space="preserve"> </w:t>
      </w:r>
      <w:r w:rsidR="00436865" w:rsidRPr="00436865">
        <w:rPr>
          <w:rFonts w:asciiTheme="majorEastAsia" w:eastAsiaTheme="majorEastAsia" w:hAnsiTheme="majorEastAsia" w:hint="eastAsia"/>
          <w:szCs w:val="22"/>
        </w:rPr>
        <w:t>아포스티유 협약에</w:t>
      </w:r>
      <w:r w:rsidR="00436865" w:rsidRPr="00436865">
        <w:rPr>
          <w:rFonts w:asciiTheme="majorEastAsia" w:eastAsiaTheme="majorEastAsia" w:hAnsiTheme="majorEastAsia"/>
          <w:szCs w:val="22"/>
        </w:rPr>
        <w:t xml:space="preserve"> </w:t>
      </w:r>
      <w:r w:rsidR="00436865" w:rsidRPr="00436865">
        <w:rPr>
          <w:rFonts w:asciiTheme="majorEastAsia" w:eastAsiaTheme="majorEastAsia" w:hAnsiTheme="majorEastAsia" w:hint="eastAsia"/>
          <w:szCs w:val="22"/>
        </w:rPr>
        <w:t>가입하지 않은 국가에 제출하는 문서를 대상으로 하며,</w:t>
      </w:r>
      <w:r w:rsidR="00436865" w:rsidRPr="00436865">
        <w:rPr>
          <w:rFonts w:asciiTheme="majorEastAsia" w:eastAsiaTheme="majorEastAsia" w:hAnsiTheme="majorEastAsia"/>
          <w:szCs w:val="22"/>
        </w:rPr>
        <w:t xml:space="preserve"> </w:t>
      </w:r>
      <w:r w:rsidR="00436865" w:rsidRPr="00436865">
        <w:rPr>
          <w:rFonts w:asciiTheme="majorEastAsia" w:eastAsiaTheme="majorEastAsia" w:hAnsiTheme="majorEastAsia" w:hint="eastAsia"/>
          <w:szCs w:val="22"/>
        </w:rPr>
        <w:t xml:space="preserve">이 경우 우리나라 재외동포청의 영사확인을 거쳐 문서가 사용될 국가의 주한 해외공관에서 영사확인라는 절차를 통해 문서의 공적 효력을 인정받는 것을 말합니다. </w:t>
      </w:r>
    </w:p>
    <w:p w:rsidR="00BA5A6A" w:rsidRDefault="00436865" w:rsidP="00BA5A6A">
      <w:pPr>
        <w:widowControl/>
        <w:wordWrap/>
        <w:autoSpaceDE/>
        <w:autoSpaceDN/>
        <w:spacing w:after="200"/>
        <w:rPr>
          <w:rFonts w:asciiTheme="majorEastAsia" w:eastAsiaTheme="majorEastAsia" w:hAnsiTheme="majorEastAsia"/>
          <w:szCs w:val="22"/>
        </w:rPr>
      </w:pPr>
      <w:r w:rsidRPr="00436865">
        <w:rPr>
          <w:rFonts w:asciiTheme="majorEastAsia" w:eastAsiaTheme="majorEastAsia" w:hAnsiTheme="majorEastAsia" w:hint="eastAsia"/>
          <w:szCs w:val="22"/>
        </w:rPr>
        <w:t>2</w:t>
      </w:r>
      <w:r w:rsidRPr="00436865">
        <w:rPr>
          <w:rFonts w:asciiTheme="majorEastAsia" w:eastAsiaTheme="majorEastAsia" w:hAnsiTheme="majorEastAsia"/>
          <w:szCs w:val="22"/>
        </w:rPr>
        <w:t>026</w:t>
      </w:r>
      <w:r w:rsidRPr="00436865">
        <w:rPr>
          <w:rFonts w:asciiTheme="majorEastAsia" w:eastAsiaTheme="majorEastAsia" w:hAnsiTheme="majorEastAsia" w:hint="eastAsia"/>
          <w:szCs w:val="22"/>
        </w:rPr>
        <w:t>년 현재 아포스티유 협약 미가입국은 여전히 다수 존재하고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이들 미가입국에 문서를 제출할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경우에는 영사확인의 절차가 필요하며,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대표적인 미가입 국가로는 베트남,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태국,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말레이시아,</w:t>
      </w:r>
      <w:r w:rsidRPr="00436865">
        <w:rPr>
          <w:rFonts w:asciiTheme="majorEastAsia" w:eastAsiaTheme="majorEastAsia" w:hAnsiTheme="majorEastAsia"/>
          <w:szCs w:val="22"/>
        </w:rPr>
        <w:t xml:space="preserve"> </w:t>
      </w:r>
      <w:r w:rsidRPr="00436865">
        <w:rPr>
          <w:rFonts w:asciiTheme="majorEastAsia" w:eastAsiaTheme="majorEastAsia" w:hAnsiTheme="majorEastAsia" w:hint="eastAsia"/>
          <w:szCs w:val="22"/>
        </w:rPr>
        <w:t>대만,</w:t>
      </w:r>
      <w:r w:rsidRPr="00436865">
        <w:rPr>
          <w:rFonts w:asciiTheme="majorEastAsia" w:eastAsiaTheme="majorEastAsia" w:hAnsiTheme="majorEastAsia"/>
          <w:szCs w:val="22"/>
        </w:rPr>
        <w:t xml:space="preserve"> UAE </w:t>
      </w:r>
      <w:r w:rsidRPr="00436865">
        <w:rPr>
          <w:rFonts w:asciiTheme="majorEastAsia" w:eastAsiaTheme="majorEastAsia" w:hAnsiTheme="majorEastAsia" w:hint="eastAsia"/>
          <w:szCs w:val="22"/>
        </w:rPr>
        <w:t>등이 있습니다.</w:t>
      </w:r>
    </w:p>
    <w:p w:rsidR="00BA5A6A" w:rsidRDefault="00436865" w:rsidP="00BA5A6A">
      <w:pPr>
        <w:widowControl/>
        <w:wordWrap/>
        <w:autoSpaceDE/>
        <w:autoSpaceDN/>
        <w:spacing w:after="200"/>
        <w:rPr>
          <w:rFonts w:asciiTheme="majorEastAsia" w:eastAsiaTheme="majorEastAsia" w:hAnsiTheme="majorEastAsia"/>
          <w:color w:val="000000" w:themeColor="text1"/>
          <w:szCs w:val="22"/>
        </w:rPr>
      </w:pPr>
      <w:r>
        <w:rPr>
          <w:rFonts w:hint="eastAsia"/>
        </w:rPr>
        <w:t>영사확인,</w:t>
      </w:r>
      <w:r>
        <w:t xml:space="preserve"> </w:t>
      </w:r>
      <w:r w:rsidR="00424A71"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신속하고 정확한 처리를 원하신다면</w:t>
      </w:r>
      <w:r w:rsidR="00424A71" w:rsidRPr="00436865">
        <w:rPr>
          <w:rFonts w:asciiTheme="majorEastAsia" w:eastAsiaTheme="majorEastAsia" w:hAnsiTheme="majorEastAsia"/>
          <w:color w:val="000000" w:themeColor="text1"/>
          <w:szCs w:val="22"/>
        </w:rPr>
        <w:t xml:space="preserve">, </w:t>
      </w:r>
      <w:r w:rsidR="00424A71"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시그니처 행정사사무소</w:t>
      </w:r>
      <w:r w:rsidR="00424A71">
        <w:rPr>
          <w:rFonts w:asciiTheme="majorEastAsia" w:eastAsiaTheme="majorEastAsia" w:hAnsiTheme="majorEastAsia" w:hint="eastAsia"/>
          <w:color w:val="000000" w:themeColor="text1"/>
          <w:szCs w:val="22"/>
        </w:rPr>
        <w:t>와 함께 진행하세요</w:t>
      </w:r>
      <w:r w:rsidR="00424A71" w:rsidRPr="00436865">
        <w:rPr>
          <w:rFonts w:asciiTheme="majorEastAsia" w:eastAsiaTheme="majorEastAsia" w:hAnsiTheme="majorEastAsia" w:hint="eastAsia"/>
          <w:color w:val="000000" w:themeColor="text1"/>
          <w:szCs w:val="22"/>
        </w:rPr>
        <w:t>!</w:t>
      </w:r>
    </w:p>
    <w:p w:rsidR="002D30C9" w:rsidRPr="002D30C9" w:rsidRDefault="00436865" w:rsidP="00BA5A6A">
      <w:pPr>
        <w:widowControl/>
        <w:wordWrap/>
        <w:autoSpaceDE/>
        <w:autoSpaceDN/>
        <w:spacing w:after="200"/>
      </w:pPr>
      <w:r w:rsidRPr="00436865">
        <w:rPr>
          <w:rFonts w:asciiTheme="majorEastAsia" w:eastAsiaTheme="majorEastAsia" w:hAnsiTheme="majorEastAsia" w:hint="eastAsia"/>
          <w:szCs w:val="22"/>
        </w:rPr>
        <w:t>지금 바로 상담하세요!</w:t>
      </w:r>
      <w:r w:rsidRPr="00436865">
        <w:rPr>
          <w:rFonts w:asciiTheme="majorEastAsia" w:eastAsiaTheme="majorEastAsia" w:hAnsiTheme="majorEastAsia"/>
          <w:szCs w:val="22"/>
        </w:rPr>
        <w:t>!!</w:t>
      </w:r>
      <w:r w:rsidR="002D30C9" w:rsidRPr="002D30C9">
        <w:t xml:space="preserve"> </w:t>
      </w:r>
    </w:p>
    <w:p w:rsidR="00436865" w:rsidRDefault="00436865" w:rsidP="00BA5A6A">
      <w:pPr>
        <w:pStyle w:val="a3"/>
        <w:spacing w:before="0" w:beforeAutospacing="0" w:after="240" w:afterAutospacing="0"/>
        <w:textAlignment w:val="baseline"/>
        <w:rPr>
          <w:rFonts w:asciiTheme="majorEastAsia" w:eastAsiaTheme="majorEastAsia" w:hAnsiTheme="majorEastAsia"/>
          <w:sz w:val="22"/>
          <w:szCs w:val="22"/>
        </w:rPr>
      </w:pPr>
    </w:p>
    <w:sectPr w:rsidR="00436865" w:rsidSect="00F86F3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3958" w:rsidRDefault="002E3958" w:rsidP="00F86F3E">
      <w:pPr>
        <w:spacing w:after="0"/>
      </w:pPr>
      <w:r>
        <w:separator/>
      </w:r>
    </w:p>
  </w:endnote>
  <w:endnote w:type="continuationSeparator" w:id="0">
    <w:p w:rsidR="002E3958" w:rsidRDefault="002E3958" w:rsidP="00F86F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3958" w:rsidRDefault="002E3958" w:rsidP="00F86F3E">
      <w:pPr>
        <w:spacing w:after="0"/>
      </w:pPr>
      <w:r>
        <w:separator/>
      </w:r>
    </w:p>
  </w:footnote>
  <w:footnote w:type="continuationSeparator" w:id="0">
    <w:p w:rsidR="002E3958" w:rsidRDefault="002E3958" w:rsidP="00F86F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D1"/>
    <w:rsid w:val="00007AFB"/>
    <w:rsid w:val="00044AC0"/>
    <w:rsid w:val="000557DF"/>
    <w:rsid w:val="00065287"/>
    <w:rsid w:val="000A6312"/>
    <w:rsid w:val="000B4B55"/>
    <w:rsid w:val="000B7F6A"/>
    <w:rsid w:val="0011071D"/>
    <w:rsid w:val="001C0F1C"/>
    <w:rsid w:val="001C5021"/>
    <w:rsid w:val="001E724D"/>
    <w:rsid w:val="00200DD1"/>
    <w:rsid w:val="00234880"/>
    <w:rsid w:val="00260557"/>
    <w:rsid w:val="00295094"/>
    <w:rsid w:val="002D30C9"/>
    <w:rsid w:val="002E3958"/>
    <w:rsid w:val="00336760"/>
    <w:rsid w:val="0035698F"/>
    <w:rsid w:val="00371F50"/>
    <w:rsid w:val="0037728E"/>
    <w:rsid w:val="003F3251"/>
    <w:rsid w:val="003F7374"/>
    <w:rsid w:val="004102CC"/>
    <w:rsid w:val="00411429"/>
    <w:rsid w:val="00424A71"/>
    <w:rsid w:val="00436865"/>
    <w:rsid w:val="00446D38"/>
    <w:rsid w:val="00450AA4"/>
    <w:rsid w:val="00472276"/>
    <w:rsid w:val="004A1236"/>
    <w:rsid w:val="006130CD"/>
    <w:rsid w:val="00626AB0"/>
    <w:rsid w:val="00637A23"/>
    <w:rsid w:val="006724C9"/>
    <w:rsid w:val="0068026F"/>
    <w:rsid w:val="00710FB9"/>
    <w:rsid w:val="00734C61"/>
    <w:rsid w:val="007441A9"/>
    <w:rsid w:val="007743AA"/>
    <w:rsid w:val="00791AC0"/>
    <w:rsid w:val="007B44FD"/>
    <w:rsid w:val="00862429"/>
    <w:rsid w:val="00877C6A"/>
    <w:rsid w:val="008F206A"/>
    <w:rsid w:val="00904CF8"/>
    <w:rsid w:val="00905CD1"/>
    <w:rsid w:val="00A11EE2"/>
    <w:rsid w:val="00A252B2"/>
    <w:rsid w:val="00A336B3"/>
    <w:rsid w:val="00A47563"/>
    <w:rsid w:val="00A83496"/>
    <w:rsid w:val="00AE3A74"/>
    <w:rsid w:val="00B67EB1"/>
    <w:rsid w:val="00B925DB"/>
    <w:rsid w:val="00BA4EF5"/>
    <w:rsid w:val="00BA5A6A"/>
    <w:rsid w:val="00C125C3"/>
    <w:rsid w:val="00C74EA2"/>
    <w:rsid w:val="00D31495"/>
    <w:rsid w:val="00D51CD7"/>
    <w:rsid w:val="00ED5C7E"/>
    <w:rsid w:val="00EE3847"/>
    <w:rsid w:val="00F16358"/>
    <w:rsid w:val="00F52895"/>
    <w:rsid w:val="00F61DB4"/>
    <w:rsid w:val="00F86F3E"/>
    <w:rsid w:val="00F93EDA"/>
    <w:rsid w:val="00FB1A28"/>
    <w:rsid w:val="00FD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DFA53"/>
  <w15:chartTrackingRefBased/>
  <w15:docId w15:val="{D271BD4C-D45B-4387-81DD-D1F0E0C0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CD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5CD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4">
    <w:name w:val="header"/>
    <w:basedOn w:val="a"/>
    <w:link w:val="Char"/>
    <w:uiPriority w:val="99"/>
    <w:unhideWhenUsed/>
    <w:rsid w:val="00F86F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86F3E"/>
  </w:style>
  <w:style w:type="paragraph" w:styleId="a5">
    <w:name w:val="footer"/>
    <w:basedOn w:val="a"/>
    <w:link w:val="Char0"/>
    <w:uiPriority w:val="99"/>
    <w:unhideWhenUsed/>
    <w:rsid w:val="00F86F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86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BS2506</dc:creator>
  <cp:keywords/>
  <dc:description/>
  <cp:lastModifiedBy>BS2506</cp:lastModifiedBy>
  <cp:revision>9</cp:revision>
  <dcterms:created xsi:type="dcterms:W3CDTF">2026-05-10T05:31:00Z</dcterms:created>
  <dcterms:modified xsi:type="dcterms:W3CDTF">2026-05-10T05:58:00Z</dcterms:modified>
</cp:coreProperties>
</file>