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ITEM #:</w:t>
      </w:r>
      <w:r>
        <w:tab/>
        <w:t>20 QUART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SP20</w:t>
      </w:r>
      <w:r/>
      <w:r>
        <w:br/>
      </w:r>
      <w:r>
        <w:t>Pertinent Data:</w:t>
      </w:r>
      <w:r>
        <w:tab/>
      </w:r>
      <w:r/>
      <w:r>
        <w:br/>
      </w:r>
      <w:r>
        <w:t>Utilities Req’d.:</w:t>
      </w:r>
      <w:r>
        <w:tab/>
        <w:t>120V/1PH, 6.0A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plug, coordinate NEMA configuration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>a.</w:t>
      </w:r>
      <w:r>
        <w:tab/>
        <w:t>20 Quart Stainless Steel Bowl.</w:t>
      </w:r>
      <w:r/>
      <w:r>
        <w:br/>
      </w:r>
      <w:r>
        <w:t>b.</w:t>
      </w:r>
      <w:r>
        <w:tab/>
        <w:t>Flat Beater (aluminum).</w:t>
      </w:r>
      <w:r/>
      <w:r>
        <w:br/>
      </w:r>
      <w:r>
        <w:t>c.</w:t>
      </w:r>
      <w:r>
        <w:tab/>
        <w:t>Stainless Steel Wire Whip.</w:t>
      </w:r>
      <w:r/>
      <w:r>
        <w:br/>
      </w:r>
      <w:r>
        <w:t>d.</w:t>
      </w:r>
      <w:r>
        <w:tab/>
        <w:t>Spiral Dough Hook (Stainless Steel).</w:t>
      </w:r>
      <w:r/>
      <w:r>
        <w:br/>
      </w:r>
      <w:r>
        <w:t>4.</w:t>
      </w:r>
      <w:r>
        <w:tab/>
        <w:t xml:space="preserve">Coordinate installation onto </w:t>
      </w:r>
      <w:r>
        <w:rPr>
          <w:color w:val="FF0000"/>
        </w:rPr>
        <w:t>Item #, Pastry Counter</w:t>
      </w:r>
      <w:r>
        <w:t>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