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#45:</w:t>
      </w:r>
      <w:r>
        <w:tab/>
        <w:t>AIRPOT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Fetco</w:t>
      </w:r>
      <w:r/>
      <w:r>
        <w:br/>
      </w:r>
      <w:r>
        <w:t>Model No.:</w:t>
      </w:r>
      <w:r>
        <w:tab/>
        <w:t xml:space="preserve">L4S10A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a Digital Freshness Timer which is four pie shaped visual indicators represent how much time (in 15-minute increments) has elapsed since filling.</w:t>
      </w:r>
      <w:r/>
      <w:r>
        <w:br/>
      </w:r>
      <w:r>
        <w:t>4.</w:t>
      </w:r>
      <w:r>
        <w:tab/>
        <w:t>Equip unit with Digital Volume Indicator which is a Digital visual indicator that shows how much liquid remains with series of “V” shape bars rep</w:t>
      </w:r>
      <w:r>
        <w:t>-resenting 20% increments.</w:t>
      </w:r>
      <w:r/>
      <w:r>
        <w:br/>
      </w:r>
      <w:r>
        <w:t>5.</w:t>
      </w:r>
      <w:r>
        <w:tab/>
        <w:t>Provide a Precision Fit Funnel Assembly which keeps moisture and heat from escaping to lock in freshness and aroma.</w:t>
      </w:r>
      <w:r/>
      <w:r>
        <w:br/>
      </w:r>
      <w:r>
        <w:t>6.</w:t>
      </w:r>
      <w:r>
        <w:tab/>
        <w:t>The unit’s faucet handle shall be made with antimicrobial Omni Pro Armor.</w:t>
      </w:r>
      <w:r/>
      <w:r>
        <w:br/>
      </w:r>
      <w:r>
        <w:t>7.</w:t>
      </w:r>
      <w:r>
        <w:tab/>
        <w:t xml:space="preserve">Coordinate installation into </w:t>
      </w:r>
      <w:r>
        <w:rPr>
          <w:color w:val="FF0000"/>
        </w:rPr>
        <w:t>Item #, Airpot Stand</w:t>
      </w:r>
      <w:r>
        <w:t>.</w:t>
      </w:r>
      <w:r/>
      <w:r>
        <w:br/>
      </w:r>
      <w:r>
        <w:t>8.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