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SYSTEM WALL BRACKET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4408SS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stainless steel constriction.</w:t>
      </w:r>
      <w:r/>
      <w:r>
        <w:br/>
      </w:r>
      <w:r>
        <w:t>4.</w:t>
      </w:r>
      <w:r>
        <w:tab/>
        <w:t xml:space="preserve">Provide wall supports sturdy enough to support </w:t>
      </w:r>
      <w:r>
        <w:rPr>
          <w:color w:val="FF0000"/>
        </w:rPr>
        <w:t>Item #, Beer System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