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BOTTLE RAIL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SR-S42A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42" long, locking speed rail.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Coordinate installation onto Item #__, Cocktail Station, and Item #___, Soda Gun Holder.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