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COCKTAIL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TS30IC10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all type 304 stainless steel construction.</w:t>
      </w:r>
      <w:r/>
      <w:r>
        <w:br/>
      </w:r>
      <w:r>
        <w:t>4.</w:t>
      </w:r>
      <w:r>
        <w:tab/>
        <w:t>Provide one-piece seamless top and backsplash.</w:t>
      </w:r>
      <w:r/>
      <w:r>
        <w:br/>
      </w:r>
      <w:r>
        <w:t>5.</w:t>
      </w:r>
      <w:r>
        <w:tab/>
        <w:t>Provide stainless steel interior.</w:t>
      </w:r>
      <w:r/>
      <w:r>
        <w:br/>
      </w:r>
      <w:r>
        <w:t>6.</w:t>
      </w:r>
      <w:r>
        <w:tab/>
        <w:t>Provide BW6-30 Bottle well.</w:t>
      </w:r>
      <w:r/>
      <w:r>
        <w:br/>
      </w:r>
      <w:r>
        <w:t>7.</w:t>
      </w:r>
      <w:r>
        <w:tab/>
        <w:t xml:space="preserve">Coordinate installation of </w:t>
      </w:r>
      <w:r>
        <w:rPr>
          <w:color w:val="FF0000"/>
        </w:rPr>
        <w:t>Item #, Bottle Rail, and Item #, Soda Gun Holder.</w:t>
      </w:r>
      <w:r/>
      <w:r>
        <w:br/>
      </w:r>
      <w:r>
        <w:t>8.</w:t>
      </w:r>
      <w:r>
        <w:tab/>
        <w:t>Provide unit with cast aluminum cold plate with 2 full length circuits and 8 half-length circuits.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