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DOUGH SHEETER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SSO685 Automat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3.0A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heavy-duty cord and plug. Coordinate NEMA configuration with the Contractor of Division 16.</w:t>
      </w:r>
      <w:r/>
      <w:r>
        <w:br/>
      </w:r>
      <w:r>
        <w:t>3.</w:t>
      </w:r>
      <w:r>
        <w:tab/>
        <w:t>Equip unit with 107-3/32” overall length, with a 26” roller length.</w:t>
      </w:r>
      <w:r/>
      <w:r>
        <w:br/>
      </w:r>
      <w:r>
        <w:t>4.</w:t>
      </w:r>
      <w:r>
        <w:tab/>
        <w:t>Unit shall have a 1/64” to 1-3/4” adjustable roller gap.</w:t>
      </w:r>
      <w:r/>
      <w:r>
        <w:br/>
      </w:r>
      <w:r>
        <w:t>5.</w:t>
      </w:r>
      <w:r>
        <w:tab/>
        <w:t>Unit shall include a catch pan tray under conveyors.</w:t>
      </w:r>
      <w:r/>
      <w:r>
        <w:br/>
      </w:r>
      <w:r>
        <w:t>6.</w:t>
      </w:r>
      <w:r>
        <w:tab/>
        <w:t>Provide a 25” width to the conveyor belt.</w:t>
      </w:r>
      <w:r/>
      <w:r>
        <w:br/>
      </w:r>
      <w:r>
        <w:t>7.</w:t>
      </w:r>
      <w:r>
        <w:tab/>
        <w:t>Provide stainless steel protective guard on each side of rollers.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