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C18640A-GRC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1/2”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construction.</w:t>
      </w:r>
      <w:r/>
      <w:r>
        <w:br/>
      </w:r>
      <w:r>
        <w:t>3.</w:t>
      </w:r>
      <w:r>
        <w:tab/>
        <w:t>Provide unit with glass rinser on center.</w:t>
      </w:r>
      <w:r/>
      <w:r>
        <w:br/>
      </w:r>
      <w:r>
        <w:t>4.</w:t>
      </w:r>
      <w:r>
        <w:tab/>
        <w:t>Install in-line water regulator set at 15 PSI from the street water supply.</w:t>
      </w:r>
      <w:r/>
      <w:r>
        <w:br/>
      </w:r>
      <w:r>
        <w:t>5.</w:t>
      </w:r>
      <w:r>
        <w:tab/>
        <w:t>Install in-line one way check valve from the street water supply.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with Item #, Beer Dispensing Tower.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