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DROP-IN HOT FOOD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Manufacturing</w:t>
      </w:r>
      <w:r/>
      <w:r>
        <w:br/>
      </w:r>
      <w:r>
        <w:t>Model No.:</w:t>
      </w:r>
      <w:r>
        <w:tab/>
        <w:t>MOD-400TDM/AF</w:t>
      </w:r>
      <w:r/>
      <w:r>
        <w:br/>
      </w:r>
      <w:r>
        <w:t>Pertinent Data:</w:t>
      </w:r>
      <w:r>
        <w:tab/>
        <w:t>Four Well</w:t>
      </w:r>
      <w:r/>
      <w:r>
        <w:br/>
      </w:r>
      <w:r>
        <w:t>Utilities Req’d:</w:t>
      </w:r>
      <w:r>
        <w:tab/>
        <w:t>208V/1PH, 32.0A; 1/4” CW, 1/2” IW (Manifold)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 manifold, and auto fill.</w:t>
      </w:r>
      <w:r/>
      <w:r>
        <w:br/>
      </w:r>
      <w:r>
        <w:t>3.</w:t>
      </w:r>
      <w:r>
        <w:tab/>
        <w:t>Provide drain valve extension kit and drain screens.</w:t>
      </w:r>
      <w:r/>
      <w:r>
        <w:br/>
      </w:r>
      <w:r>
        <w:t>4.</w:t>
      </w:r>
      <w:r>
        <w:tab/>
        <w:t>Hot food well controls shall be installed on counter apron.</w:t>
      </w:r>
      <w:r/>
      <w:r>
        <w:br/>
      </w:r>
      <w:r>
        <w:t>5.</w:t>
      </w:r>
      <w:r>
        <w:tab/>
        <w:t>Unit shall be pre-wired to controls on apron.</w:t>
      </w:r>
      <w:r/>
      <w:r>
        <w:br/>
      </w:r>
      <w:r>
        <w:t>6.</w:t>
      </w:r>
      <w:r>
        <w:tab/>
        <w:t>Coordinate installation onto Item</w:t>
      </w:r>
      <w:r>
        <w:rPr>
          <w:color w:val="FF0000"/>
        </w:rPr>
        <w:t xml:space="preserve"> #, Service Counter With Sink.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