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ELECTRONIC READOUT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Cardinal</w:t>
      </w:r>
      <w:r/>
      <w:r>
        <w:br/>
      </w:r>
      <w:r>
        <w:t>Model No.:</w:t>
      </w:r>
      <w:r>
        <w:tab/>
        <w:t>205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5.0A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push button tare.</w:t>
      </w:r>
      <w:r/>
      <w:r>
        <w:br/>
      </w:r>
      <w:r>
        <w:t>4.</w:t>
      </w:r>
      <w:r>
        <w:tab/>
        <w:t>Provide Gross, tare, net conversion.</w:t>
      </w:r>
      <w:r/>
      <w:r>
        <w:br/>
      </w:r>
      <w:r>
        <w:t>5.</w:t>
      </w:r>
      <w:r>
        <w:tab/>
        <w:t>Provide selectable key lockout.</w:t>
      </w:r>
      <w:r/>
      <w:r>
        <w:br/>
      </w:r>
      <w:r>
        <w:t>6.</w:t>
      </w:r>
      <w:r>
        <w:tab/>
        <w:t>Provide auto shutoff and sleep modes.</w:t>
      </w:r>
      <w:r/>
      <w:r>
        <w:br/>
      </w:r>
      <w:r>
        <w:t>7.</w:t>
      </w:r>
      <w:r>
        <w:tab/>
        <w:t>Provide four input lines.</w:t>
      </w:r>
      <w:r/>
      <w:r>
        <w:br/>
      </w:r>
      <w:r>
        <w:t>8.</w:t>
      </w:r>
      <w:r>
        <w:tab/>
        <w:t xml:space="preserve">Coordinate installation with and connect to </w:t>
      </w:r>
      <w:r>
        <w:rPr>
          <w:color w:val="FF0000"/>
        </w:rPr>
        <w:t>Item #, Floor Scale</w:t>
      </w:r>
      <w:r>
        <w:t>.</w:t>
      </w:r>
      <w:r/>
      <w:r>
        <w:br/>
      </w:r>
      <w:r>
        <w:t>9.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