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ESPRESSO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Sure Tamp Steam (43400.0036)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20.4A; 1/4” CW; 5/8”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two (2) hoppers.</w:t>
      </w:r>
      <w:r/>
      <w:r>
        <w:br/>
      </w:r>
      <w:r>
        <w:t>4.</w:t>
      </w:r>
      <w:r>
        <w:tab/>
        <w:t>Equip unit with a dispense spout which accommodates cups up to 20oz.</w:t>
      </w:r>
      <w:r/>
      <w:r>
        <w:br/>
      </w:r>
      <w:r>
        <w:t>5.</w:t>
      </w:r>
      <w:r>
        <w:tab/>
        <w:t>Unit shall maintain constant and consistent tamping pressure throughout the shot cycle.</w:t>
      </w:r>
      <w:r/>
      <w:r>
        <w:br/>
      </w:r>
      <w:r>
        <w:t>6.</w:t>
      </w:r>
      <w:r>
        <w:tab/>
        <w:t>Provide BUNNlink7 machine to machine monitoring system.</w:t>
      </w:r>
      <w:r/>
      <w:r>
        <w:br/>
      </w:r>
      <w:r>
        <w:t>7.</w:t>
      </w:r>
      <w:r>
        <w:tab/>
        <w:t>Equip unit with Intellisteam7 wand automatically steams to proper milk temperature no need to monitor with a thermometer.</w:t>
      </w:r>
      <w:r/>
      <w:r>
        <w:br/>
      </w:r>
      <w:r>
        <w:t>8.</w:t>
      </w:r>
      <w:r>
        <w:tab/>
        <w:t xml:space="preserve">Coordinate installation onto Item </w:t>
      </w:r>
      <w:r>
        <w:rPr>
          <w:color w:val="FF0000"/>
        </w:rPr>
        <w:t>#, Room Service Setup Counter with Sink.</w:t>
      </w:r>
      <w:r/>
      <w:r>
        <w:br/>
      </w:r>
      <w:r>
        <w:t>9.</w:t>
      </w:r>
      <w:r>
        <w:tab/>
      </w:r>
      <w:r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