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FLOOR SCALE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Cardinal</w:t>
      </w:r>
      <w:r/>
      <w:r>
        <w:br/>
      </w:r>
      <w:r>
        <w:t>Model No.:</w:t>
      </w:r>
      <w:r>
        <w:tab/>
        <w:t>FHN544/PTN44</w:t>
      </w:r>
      <w:r/>
      <w:r>
        <w:br/>
      </w:r>
      <w:r>
        <w:t>Pertinent Data:</w:t>
      </w:r>
      <w:r>
        <w:tab/>
        <w:t>Recessed</w:t>
      </w:r>
      <w:r/>
      <w:r>
        <w:br/>
      </w:r>
      <w:r>
        <w:t>Utilities Req’d:</w:t>
      </w:r>
      <w:r>
        <w:tab/>
        <w:t>120V/1PH; 15.0A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diamond plate platform material.</w:t>
      </w:r>
      <w:r/>
      <w:r>
        <w:br/>
      </w:r>
      <w:r>
        <w:t>4.</w:t>
      </w:r>
      <w:r>
        <w:tab/>
        <w:t>Equip unit with 4 sealed electronic strain gage load cells as weighing elements.</w:t>
      </w:r>
      <w:r/>
      <w:r>
        <w:br/>
      </w:r>
      <w:r>
        <w:t>5.</w:t>
      </w:r>
      <w:r>
        <w:tab/>
        <w:t>Provide calibration controls.</w:t>
      </w:r>
      <w:r/>
      <w:r>
        <w:br/>
      </w:r>
      <w:r>
        <w:t>6.</w:t>
      </w:r>
      <w:r>
        <w:tab/>
        <w:t>Provide platform restraint with self-checking load cells.</w:t>
      </w:r>
      <w:r/>
      <w:r>
        <w:br/>
      </w:r>
      <w:r>
        <w:t>7.</w:t>
      </w:r>
      <w:r>
        <w:tab/>
        <w:t>Provide adjustable leveling feet mounted to each load cell.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