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FOOD TRANSPORT CART</w:t>
        <w:br/>
        <w:t>Quantity:</w:t>
        <w:tab/>
        <w:t>One (1)</w:t>
        <w:br/>
        <w:t>Manufacturer:</w:t>
        <w:tab/>
        <w:t>FWE</w:t>
        <w:br/>
        <w:t>Model No.:</w:t>
        <w:tab/>
        <w:t>TS-1826-18</w:t>
        <w:br/>
      </w:r>
      <w:r>
        <w:t>Pertinent Data:</w:t>
        <w:tab/>
      </w:r>
      <w:r>
        <w:t>Stainless Steel Exterior</w:t>
      </w:r>
      <w:r/>
      <w:r>
        <w:br/>
      </w:r>
      <w:r>
        <w:t>Utilities Req’d:</w:t>
        <w:tab/>
        <w:t>120V/1PH; 11.0A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standard single door.</w:t>
      </w:r>
      <w:r/>
      <w:r>
        <w:br/>
      </w:r>
      <w:r>
        <w:t>3.</w:t>
      </w:r>
      <w:r>
        <w:tab/>
        <w:t>Provide a patented built-in AHumi-Temp@ system which shall include an Incoloy nickel-chromium alloy heating element and Hi-Temp, self-lubricated, impedance protected fan-cooled blower motor.</w:t>
      </w:r>
      <w:r/>
      <w:r>
        <w:br/>
      </w:r>
      <w:r>
        <w:t>4.</w:t>
      </w:r>
      <w:r>
        <w:tab/>
        <w:t>Provide unit with removable, oversized humidity reservoir.</w:t>
      </w:r>
      <w:r/>
      <w:r>
        <w:br/>
      </w:r>
      <w:r>
        <w:t>5.</w:t>
      </w:r>
      <w:r>
        <w:tab/>
        <w:t>Provide unit with all welded construction.</w:t>
      </w:r>
      <w:r/>
      <w:r>
        <w:br/>
      </w:r>
      <w:r>
        <w:t>5.</w:t>
      </w:r>
      <w:r>
        <w:tab/>
        <w:t xml:space="preserve">Provide unit with recessed eye level controls. </w:t>
      </w:r>
      <w:r/>
      <w:r>
        <w:br/>
      </w:r>
      <w:r>
        <w:t>6.</w:t>
      </w:r>
      <w:r>
        <w:tab/>
        <w:t xml:space="preserve">Provide unit with heavy duty cord and plug, coordinate NEMA configurations with electrical contractor. </w:t>
      </w:r>
      <w:r/>
      <w:r>
        <w:br/>
      </w:r>
      <w:r>
        <w:t>7.</w:t>
      </w:r>
      <w:r>
        <w:tab/>
        <w:t>Provide four (4) heavy duty all swivel casters, two (2) with brakes.</w:t>
      </w:r>
      <w:r/>
      <w:r>
        <w:br/>
      </w:r>
      <w:r>
        <w:t>8.</w:t>
      </w:r>
      <w:r>
        <w:tab/>
        <w:t>Provide unit with a digital thermometer.</w:t>
      </w:r>
      <w:r/>
      <w:r>
        <w:br/>
      </w:r>
      <w:r>
        <w:t>9.</w:t>
      </w:r>
      <w:r>
        <w:tab/>
        <w:t>Provide a 2000 watt element.</w:t>
      </w:r>
      <w:r/>
      <w:r>
        <w:br/>
      </w:r>
      <w:r>
        <w:t>10.</w:t>
      </w:r>
      <w:r>
        <w:tab/>
        <w:t>Provide a heat retention battery.</w:t>
      </w:r>
      <w:r/>
      <w:r>
        <w:br/>
      </w:r>
      <w:r>
        <w:t>11.</w:t>
      </w:r>
      <w:r>
        <w:tab/>
        <w:t>Provide a key locking door latch.</w:t>
      </w:r>
      <w:r/>
      <w:r>
        <w:br/>
      </w:r>
      <w:r>
        <w:t>12.</w:t>
      </w:r>
      <w:r>
        <w:tab/>
        <w:t>Provide unit with a full extension bumper.</w:t>
      </w:r>
      <w:r/>
      <w:r>
        <w:br/>
      </w:r>
      <w:r>
        <w:t>13.</w:t>
      </w:r>
      <w:r>
        <w:tab/>
        <w:t>Provide unit with extra tray slides.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