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GLASS FILLER FAUCET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Fisher</w:t>
      </w:r>
      <w:r/>
      <w:r>
        <w:br/>
      </w:r>
      <w:r>
        <w:t>Model No.:</w:t>
      </w:r>
      <w:r>
        <w:tab/>
        <w:t xml:space="preserve">1117WB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CW, 1/2” HW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onto deck of Item </w:t>
      </w:r>
      <w:r>
        <w:rPr>
          <w:color w:val="FF0000"/>
        </w:rPr>
        <w:t>#, Beverage Counter With Sink</w:t>
      </w:r>
      <w:r>
        <w:t>.</w:t>
      </w:r>
      <w:r/>
      <w:r>
        <w:br/>
      </w:r>
      <w:r>
        <w:t>3.</w:t>
      </w:r>
      <w:r>
        <w:tab/>
        <w:t>Provide with wall bracket.</w:t>
      </w:r>
      <w:r/>
      <w:r>
        <w:br/>
      </w:r>
      <w:r>
        <w:t>4.</w:t>
      </w:r>
      <w:r>
        <w:tab/>
        <w:t>Provide a 12” swing spout.</w:t>
      </w:r>
      <w:r/>
      <w:r>
        <w:br/>
      </w:r>
      <w:r>
        <w:t>5.</w:t>
      </w:r>
      <w:r>
        <w:tab/>
        <w:t>Provide backflow preventer.</w:t>
      </w:r>
      <w:r/>
      <w:r>
        <w:br/>
      </w:r>
      <w:r>
        <w:t>6.</w:t>
      </w:r>
      <w:r>
        <w:tab/>
        <w:t>Provide unit with wrist-blade handles.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