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GLASS RINSER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Micro Matic</w:t>
      </w:r>
      <w:r/>
      <w:r>
        <w:br/>
      </w:r>
      <w:r>
        <w:t>Model No.:</w:t>
      </w:r>
      <w:r>
        <w:tab/>
        <w:t xml:space="preserve">MM5821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robust 10-gauge stainless steel for durable long-lasting performance.</w:t>
      </w:r>
      <w:r/>
      <w:r>
        <w:br/>
      </w:r>
      <w:r>
        <w:t>4.</w:t>
      </w:r>
      <w:r>
        <w:tab/>
        <w:t>Equip unit with an inline water regulator set at 1.03 bar from the street water supply.</w:t>
      </w:r>
      <w:r/>
      <w:r>
        <w:br/>
      </w:r>
      <w:r>
        <w:t>5.</w:t>
      </w:r>
      <w:r>
        <w:tab/>
        <w:t>Unit shall install a shutoff on the rinser water supply.</w:t>
      </w:r>
      <w:r/>
      <w:r>
        <w:br/>
      </w:r>
      <w:r>
        <w:t>6.</w:t>
      </w:r>
      <w:r>
        <w:tab/>
        <w:t xml:space="preserve">Coordinate installation into </w:t>
      </w:r>
      <w:r>
        <w:rPr>
          <w:color w:val="FF0000"/>
        </w:rPr>
        <w:t>Item #, Beverage Counter</w:t>
      </w:r>
      <w:r>
        <w:t>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