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HEATED CABINET</w:t>
        <w:br/>
        <w:t>Quantity:</w:t>
        <w:tab/>
        <w:t>Two (2)</w:t>
        <w:br/>
        <w:t>Manufacturer:</w:t>
        <w:tab/>
        <w:t>FWE</w:t>
        <w:br/>
        <w:t>Model No.:</w:t>
        <w:tab/>
        <w:t>HLC-7</w:t>
        <w:br/>
        <w:t>Pertinent Data:</w:t>
        <w:tab/>
        <w:t>---</w:t>
        <w:br/>
        <w:t>Utilities Req’d:</w:t>
        <w:tab/>
        <w:t>120V/1PH; 4.3A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heliarc welded, single unit construction of stainless steel.</w:t>
        <w:br/>
        <w:t>4.</w:t>
        <w:tab/>
        <w:t>Provide heavy-duty stainless steel, side-mounted lift handles.</w:t>
        <w:br/>
        <w:t>5.</w:t>
        <w:tab/>
        <w:t>Provide flush mounted, double pan, stainless steel door.</w:t>
        <w:br/>
        <w:t>6.</w:t>
        <w:tab/>
        <w:t>Provide high temperature door gasket.</w:t>
        <w:br/>
        <w:t>7.</w:t>
        <w:tab/>
        <w:t>Provide flush in-door stainless steel paddle latch.</w:t>
        <w:br/>
        <w:t>8.</w:t>
        <w:tab/>
        <w:t>Provide four (4) heavy duty, non-marking, polyurethane swivel casters, two (2) with brakes.</w:t>
        <w:br/>
        <w:t>9.</w:t>
        <w:tab/>
        <w:t>Provide a radiant heat system shall include an Incoloy nickel-chromium alloy heating element.</w:t>
        <w:br/>
        <w:t>10.</w:t>
        <w:tab/>
        <w:t>Provide a removable stainless steel humidifier pan.</w:t>
        <w:br/>
        <w:t>11.</w:t>
        <w:tab/>
        <w:t>The unit controls shall be up-front, recessed and shall include a full range thermostat adjustable to actual temperature.</w:t>
        <w:br/>
      </w:r>
      <w:r>
        <w:t>12.</w:t>
        <w:tab/>
        <w:t xml:space="preserve">Coordinate installation under </w:t>
      </w:r>
      <w:r>
        <w:rPr>
          <w:color w:val="FF0000"/>
        </w:rPr>
        <w:t>Item #, Work Counter with Sink</w:t>
      </w:r>
      <w:r>
        <w:t>.</w:t>
      </w:r>
      <w:r>
        <w:br/>
      </w:r>
      <w:r>
        <w:t>13.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