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CREAM CABINET</w:t>
        <w:br/>
        <w:t>Quantity:</w:t>
        <w:tab/>
        <w:t>One (1)</w:t>
        <w:br/>
        <w:t>Manufacturer:</w:t>
        <w:tab/>
        <w:t>Master-Bilt</w:t>
        <w:br/>
        <w:t>Model No.:</w:t>
        <w:tab/>
        <w:t>FLR-80-SE</w:t>
        <w:br/>
        <w:t>Pertinent Data:</w:t>
        <w:tab/>
        <w:t>---</w:t>
        <w:br/>
        <w:t>Utilities Req’d.:</w:t>
        <w:tab/>
        <w:t>120V/1PH, 7.5A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heavy-duty cord and plug, coordinate NEMA configuration with Electrical Contractor.</w:t>
        <w:br/>
        <w:t>3.</w:t>
        <w:tab/>
        <w:t>Provide 20-gauge seamless stainless steel top.</w:t>
        <w:br/>
        <w:t>4.</w:t>
        <w:tab/>
        <w:t>Provide 24-gauge Stainless Steel exterior.</w:t>
        <w:br/>
        <w:t>5.</w:t>
        <w:tab/>
        <w:t>Provide pumps and jar assemblies.</w:t>
        <w:br/>
        <w:t>6.</w:t>
        <w:tab/>
        <w:t>Provide stainless steel lids, hinged with handles.</w:t>
        <w:br/>
        <w:t>7.</w:t>
        <w:tab/>
        <w:t>Provide heavy duty replaceable gasket.</w:t>
        <w:br/>
        <w:t>8.</w:t>
        <w:tab/>
        <w:t>Provide four (4) heavy duty, non-marking casters, two (2) with brakes.</w:t>
        <w:br/>
        <w:t>9.</w:t>
        <w:tab/>
        <w:t>Must meet all applicable federal, state, and local laws, rules, regulations, and codes.</w:t>
        <w:br/>
        <w:br/>
      </w:r>
      <w:r>
        <w:t>ITEM #:</w:t>
      </w:r>
      <w:r>
        <w:tab/>
        <w:t>ICE CREAM DIPPING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Atlas Metal</w:t>
      </w:r>
      <w:r/>
      <w:r>
        <w:br/>
      </w:r>
      <w:r>
        <w:t>Model No.:</w:t>
      </w:r>
      <w:r>
        <w:tab/>
        <w:t>WDF2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top Constructed of 18-gauge, type 304 stainless steel, die stamped with a raised perimeter bead.</w:t>
      </w:r>
      <w:r/>
      <w:r>
        <w:br/>
      </w:r>
      <w:r>
        <w:t>4.</w:t>
      </w:r>
      <w:r>
        <w:tab/>
        <w:t>Provide a removable stainless steel hinged lid.</w:t>
      </w:r>
      <w:r/>
      <w:r>
        <w:br/>
      </w:r>
      <w:r>
        <w:t>5.</w:t>
      </w:r>
      <w:r>
        <w:tab/>
        <w:t>Provide a lid locking device.</w:t>
      </w:r>
      <w:r/>
      <w:r>
        <w:br/>
      </w:r>
      <w:r>
        <w:t>6.</w:t>
      </w:r>
      <w:r>
        <w:tab/>
        <w:t>Equip unit with a condensate evaporator.</w:t>
      </w:r>
      <w:r/>
      <w:r>
        <w:br/>
      </w:r>
      <w:r>
        <w:t>7.</w:t>
      </w:r>
      <w:r>
        <w:tab/>
        <w:t>Provide a remote On/Off switch for counter mounting.</w:t>
      </w:r>
      <w:r/>
      <w:r>
        <w:br/>
      </w:r>
      <w:r>
        <w:t>8.</w:t>
      </w:r>
      <w:r>
        <w:tab/>
        <w:t>Provide with heavy-duty cord and plug, coordinate NEMA configuration with Electrical Contractor.</w:t>
      </w:r>
      <w:r/>
      <w:r>
        <w:br/>
      </w:r>
      <w:r>
        <w:t>9.</w:t>
      </w:r>
      <w:r>
        <w:tab/>
        <w:t xml:space="preserve">Coordinate installation into </w:t>
      </w:r>
      <w:r>
        <w:rPr>
          <w:color w:val="FF0000"/>
        </w:rPr>
        <w:t>Item #, Room Service Preparation Counter With Sink</w:t>
      </w:r>
      <w:r>
        <w:t>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