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F-801MAJ-C</w:t>
      </w:r>
      <w:r/>
      <w:r>
        <w:br/>
      </w:r>
      <w:r>
        <w:t>Pertinent Data:</w:t>
      </w:r>
      <w:r>
        <w:tab/>
        <w:t xml:space="preserve">580 Pounds ARI Capacity, Self-Contained Refrigeration </w:t>
      </w:r>
      <w:r/>
      <w:r>
        <w:br/>
      </w:r>
      <w:r>
        <w:t>Utilities Req’d:</w:t>
      </w:r>
      <w:r>
        <w:tab/>
        <w:t>120V/1PH, 11.8A;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and Item #___,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#______, Ice Bin</w:t>
      </w:r>
      <w:r>
        <w:t>, coordinate proper installation.</w:t>
      </w:r>
      <w:r/>
      <w:r>
        <w:br/>
      </w:r>
      <w:r>
        <w:t>5.</w:t>
      </w:r>
      <w:r>
        <w:tab/>
        <w:t>Ice maker shall produce Cublet Ice.</w:t>
      </w:r>
      <w:r/>
      <w:r>
        <w:br/>
      </w:r>
      <w:r>
        <w:t>6.</w:t>
      </w:r>
      <w:r>
        <w:tab/>
        <w:t>Provide unit with H-GUARD Plus Antimicrobial Agent.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#______, Ice Bin</w:t>
      </w:r>
      <w:r>
        <w:t>,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