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NS1322A-32</w:t>
      </w:r>
      <w:r/>
      <w:r>
        <w:br/>
      </w:r>
      <w:r>
        <w:t>Pertinent Data:</w:t>
      </w:r>
      <w:r>
        <w:tab/>
        <w:t>1300Lb., Air-Cooled, Nugget Ice</w:t>
      </w:r>
      <w:r/>
      <w:r>
        <w:br/>
      </w:r>
      <w:r>
        <w:t>Utilities Req’d:</w:t>
      </w:r>
      <w:r>
        <w:tab/>
        <w:t>208V/1PH; 17.8A; 3/8"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. Coordinate proper installation.</w:t>
      </w:r>
      <w:r/>
      <w:r>
        <w:br/>
      </w:r>
      <w:r>
        <w:t>5.</w:t>
      </w:r>
      <w:r>
        <w:tab/>
        <w:t>Ice maker shall produce softer, nugget style, Original Chewable Ice.</w:t>
      </w:r>
      <w:r/>
      <w:r>
        <w:br/>
      </w:r>
      <w:r>
        <w:t>6.</w:t>
      </w:r>
      <w:r>
        <w:tab/>
        <w:t>Provide unit with AutoAlert™ indicating lights, front facing removable air filter, one-touch cleaning, stainless steel finish, and AgION™ antimicrobial protection.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