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</w:r>
      <w:r>
        <w:t>INGREDIENT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FG9G6000</w:t>
      </w:r>
      <w:r/>
      <w:r>
        <w:br/>
      </w:r>
      <w:r>
        <w:t xml:space="preserve">Pertinent Data: </w:t>
      </w:r>
      <w:r>
        <w:tab/>
        <w:t>White Color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40 cup capacity.</w:t>
      </w:r>
      <w:r/>
      <w:r>
        <w:br/>
      </w:r>
      <w:r>
        <w:t>3.</w:t>
      </w:r>
      <w:r>
        <w:tab/>
        <w:t>Equip unit with portioning scoop and scoop hook.</w:t>
      </w:r>
      <w:r/>
      <w:r>
        <w:br/>
      </w:r>
      <w:r>
        <w:t>4.</w:t>
      </w:r>
      <w:r>
        <w:tab/>
        <w:t>Unit shall be equipped with FIFO barrier base and lid.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