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PANINI PRESS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Electrolux</w:t>
      </w:r>
      <w:r/>
      <w:r>
        <w:br/>
      </w:r>
      <w:r>
        <w:t>Model No.:</w:t>
      </w:r>
      <w:r>
        <w:tab/>
        <w:t>603870 (HSPP3RPRS)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208V/1PH; 26.0A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Microwave technology in combination with Infrared Technology.</w:t>
      </w:r>
      <w:r/>
      <w:r>
        <w:br/>
      </w:r>
      <w:r>
        <w:t>3.</w:t>
      </w:r>
      <w:r>
        <w:tab/>
        <w:t>Provide AISI 304 Stainless steel lid and top plate.</w:t>
      </w:r>
      <w:r/>
      <w:r>
        <w:br/>
      </w:r>
      <w:r>
        <w:t>4.</w:t>
      </w:r>
      <w:r>
        <w:tab/>
        <w:t>Provide AISI 430 stainless steel back cover and galvanized steel bottom cover.</w:t>
      </w:r>
      <w:r/>
      <w:r>
        <w:br/>
      </w:r>
      <w:r>
        <w:t>5.</w:t>
      </w:r>
      <w:r>
        <w:tab/>
        <w:t>Provide aluminum ribbed top contact plate.</w:t>
      </w:r>
      <w:r/>
      <w:r>
        <w:br/>
      </w:r>
      <w:r>
        <w:t>6.</w:t>
      </w:r>
      <w:r>
        <w:tab/>
        <w:t>Provide self-adjusting top plate.</w:t>
      </w:r>
      <w:r/>
      <w:r>
        <w:br/>
      </w:r>
      <w:r>
        <w:t>7.</w:t>
      </w:r>
      <w:r>
        <w:tab/>
        <w:t>Provide smooth 4mm thick quartz glass bottom cooking surface.</w:t>
      </w:r>
      <w:r/>
      <w:r>
        <w:br/>
      </w:r>
      <w:r>
        <w:t>8.</w:t>
      </w:r>
      <w:r>
        <w:tab/>
        <w:t>Provide automatic holding and opening system controlled by an electromagnet.</w:t>
      </w:r>
      <w:r/>
      <w:r>
        <w:br/>
      </w:r>
      <w:r>
        <w:t>9.</w:t>
      </w:r>
      <w:r>
        <w:tab/>
        <w:t>Provide automatic lifting of the lid at the end of the cooking cycle via gas spring.</w:t>
      </w:r>
      <w:r/>
      <w:r>
        <w:br/>
      </w:r>
      <w:r>
        <w:t>10.</w:t>
      </w:r>
      <w:r>
        <w:tab/>
        <w:t>Provide programmable parameters.</w:t>
      </w:r>
      <w:r/>
      <w:r>
        <w:br/>
      </w:r>
      <w:r>
        <w:t>11.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