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PLATE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Aladdin</w:t>
      </w:r>
      <w:r/>
      <w:r>
        <w:br/>
      </w:r>
      <w:r>
        <w:t>Model No.:</w:t>
      </w:r>
      <w:r>
        <w:tab/>
        <w:t>PD2WNH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two column, non-heated plate dispenser.</w:t>
      </w:r>
      <w:r/>
      <w:r>
        <w:br/>
      </w:r>
      <w:r>
        <w:t>4.</w:t>
      </w:r>
      <w:r>
        <w:tab/>
        <w:t>Unit shall have durable all stainless steel construction with reinforcement in stress areas.</w:t>
      </w:r>
      <w:r/>
      <w:r>
        <w:br/>
      </w:r>
      <w:r>
        <w:t>5.</w:t>
      </w:r>
      <w:r>
        <w:tab/>
        <w:t>Equip unit with stainless steel internal plate guards.</w:t>
      </w:r>
      <w:r/>
      <w:r>
        <w:br/>
      </w:r>
      <w:r>
        <w:t>6.</w:t>
      </w:r>
      <w:r>
        <w:tab/>
        <w:t>Provide stainless steel dispensing mechanism which are self-leveling and individually field adjustable.</w:t>
      </w:r>
      <w:r/>
      <w:r>
        <w:br/>
      </w:r>
      <w:r>
        <w:t>7.</w:t>
      </w:r>
      <w:r>
        <w:tab/>
        <w:t>Unit shall be equipped with a large ergonomic push handle.</w:t>
      </w:r>
      <w:r/>
      <w:r>
        <w:br/>
      </w:r>
      <w:r>
        <w:t>8.</w:t>
      </w:r>
      <w:r>
        <w:tab/>
        <w:t>Equip unit with four non-marking plastic corner bumpers.</w:t>
      </w:r>
      <w:r/>
      <w:r>
        <w:br/>
      </w:r>
      <w:r>
        <w:t>9.</w:t>
      </w:r>
      <w:r>
        <w:tab/>
        <w:t>Provide four (4) 5” swivel casters, two (2) with brakes.</w:t>
      </w:r>
      <w:r/>
      <w:r>
        <w:br/>
      </w:r>
      <w:r>
        <w:t>10.</w:t>
      </w:r>
      <w:r>
        <w:tab/>
        <w:t xml:space="preserve">Coordinate installation with Item </w:t>
      </w:r>
      <w:r>
        <w:rPr>
          <w:color w:val="FF0000"/>
        </w:rPr>
        <w:t>#???</w:t>
      </w:r>
      <w:r>
        <w:t>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