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PRE-RINSE UNIT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34460</w:t>
      </w:r>
      <w:r/>
      <w:r>
        <w:br/>
      </w:r>
      <w:r>
        <w:t>Pertinent Data:</w:t>
      </w:r>
      <w:r>
        <w:tab/>
        <w:t>Splash Mount</w:t>
      </w:r>
      <w:r/>
      <w:r>
        <w:br/>
      </w:r>
      <w:r>
        <w:t>Utilities Req'd:</w:t>
      </w:r>
      <w:r>
        <w:tab/>
        <w:t>1/2" HW, 1/2"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rPr>
          <w:color w:val="FF0000"/>
        </w:rPr>
        <w:t>2.</w:t>
      </w:r>
      <w:r>
        <w:rPr>
          <w:color w:val="FF0000"/>
        </w:rPr>
        <w:tab/>
        <w:t>Coordinate installation onto backsplash of Item #____, _________.</w:t>
      </w:r>
      <w:r/>
      <w:r>
        <w:br/>
      </w:r>
      <w:r>
        <w:t>3.</w:t>
      </w:r>
      <w:r>
        <w:tab/>
        <w:t>Provide with wall bracket and wrist blade handles.</w:t>
      </w:r>
      <w:r/>
      <w:r>
        <w:br/>
      </w:r>
      <w:r>
        <w:t>4.</w:t>
      </w:r>
      <w:r>
        <w:tab/>
        <w:t>Provide a 12" Swing Spout.</w:t>
      </w:r>
      <w:r/>
      <w:r>
        <w:br/>
      </w:r>
      <w:r>
        <w:t>5.</w:t>
      </w:r>
      <w:r>
        <w:tab/>
        <w:t>Provide back flow preventor.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