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Merry Chef</w:t>
      </w:r>
      <w:r/>
      <w:r>
        <w:br/>
      </w:r>
      <w:r>
        <w:t>Model No.:</w:t>
      </w:r>
      <w:r>
        <w:tab/>
        <w:t>eikon e2s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20.0A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on top of </w:t>
      </w:r>
      <w:r>
        <w:rPr>
          <w:color w:val="FF0000"/>
        </w:rPr>
        <w:t>Item #, Freezer Worktop</w:t>
      </w:r>
      <w:r>
        <w:t>.</w:t>
      </w:r>
      <w:r/>
      <w:r>
        <w:br/>
      </w:r>
      <w:r>
        <w:t>4.</w:t>
      </w:r>
      <w:r>
        <w:tab/>
        <w:t>Provide stainless steel finish.</w:t>
      </w:r>
      <w:r/>
      <w:r>
        <w:br/>
      </w:r>
      <w:r>
        <w:t>5.</w:t>
      </w:r>
      <w:r>
        <w:tab/>
        <w:t>Provide a rail surrounding accessory storage on top of the oven.</w:t>
      </w:r>
      <w:r/>
      <w:r>
        <w:br/>
      </w:r>
      <w:r>
        <w:t>6.</w:t>
      </w:r>
      <w:r>
        <w:tab/>
        <w:t>Equip unit with accelerated Cooking Technology7 which combines three heat technologies:</w:t>
      </w:r>
      <w:r/>
      <w:r>
        <w:br/>
      </w:r>
      <w:r>
        <w:t>a.</w:t>
      </w:r>
      <w:r>
        <w:tab/>
        <w:t>Tuned impingement.</w:t>
      </w:r>
      <w:r/>
      <w:r>
        <w:br/>
      </w:r>
      <w:r>
        <w:t>b.</w:t>
      </w:r>
      <w:r>
        <w:tab/>
        <w:t>Microwave.</w:t>
      </w:r>
      <w:r/>
      <w:r>
        <w:br/>
      </w:r>
      <w:r>
        <w:t>c.</w:t>
      </w:r>
      <w:r>
        <w:tab/>
        <w:t>Convection.</w:t>
      </w:r>
      <w:r/>
      <w:r>
        <w:br/>
      </w:r>
      <w:r>
        <w:t>7.</w:t>
      </w:r>
      <w:r>
        <w:tab/>
        <w:t>Provide ventless cooking capabilities through built-in catalytic converter.</w:t>
      </w:r>
      <w:r/>
      <w:r>
        <w:br/>
      </w:r>
      <w:r>
        <w:t>8.</w:t>
      </w:r>
      <w:r>
        <w:tab/>
        <w:t>Provide a cool touch exterior.</w:t>
      </w:r>
      <w:r/>
      <w:r>
        <w:br/>
      </w:r>
      <w:r>
        <w:t>9.</w:t>
      </w:r>
      <w:r>
        <w:tab/>
        <w:t>Provide EasyTouch7, icon driven touchscreen controls.</w:t>
      </w:r>
      <w:r/>
      <w:r>
        <w:br/>
      </w:r>
      <w:r>
        <w:t>10.</w:t>
      </w:r>
      <w:r>
        <w:tab/>
        <w:t>Equip unit with USB memory stick data transfer of up to 1,024 cooking profiles.</w:t>
      </w:r>
      <w:r/>
      <w:r>
        <w:br/>
      </w:r>
      <w:r>
        <w:t>11.</w:t>
      </w:r>
      <w:r>
        <w:tab/>
        <w:t>Unit shall be equipped with inbuilt diagnostic testing.</w:t>
      </w:r>
      <w:r/>
      <w:r>
        <w:br/>
      </w:r>
      <w:r>
        <w:t>12.</w:t>
      </w:r>
      <w:r>
        <w:tab/>
        <w:t>Provide stainless steel cavity and case work.</w:t>
      </w:r>
      <w:r/>
      <w:r>
        <w:br/>
      </w:r>
      <w:r>
        <w:t>13.</w:t>
      </w:r>
      <w:r>
        <w:tab/>
        <w:t>Provide a 12” cavity in a 14” width footprint.</w:t>
      </w:r>
      <w:r/>
      <w:r>
        <w:br/>
      </w:r>
      <w:r>
        <w:t>14.</w:t>
      </w:r>
      <w:r>
        <w:tab/>
        <w:t>Provide the following accessories:</w:t>
      </w:r>
      <w:r/>
      <w:r>
        <w:br/>
      </w:r>
      <w:r>
        <w:t>a.</w:t>
      </w:r>
      <w:r>
        <w:tab/>
        <w:t>Flat cook plate.</w:t>
      </w:r>
      <w:r/>
      <w:r>
        <w:br/>
      </w:r>
      <w:r>
        <w:t>b.</w:t>
      </w:r>
      <w:r>
        <w:tab/>
        <w:t>Two cook plate liners.</w:t>
      </w:r>
      <w:r/>
      <w:r>
        <w:br/>
      </w:r>
      <w:r>
        <w:t>c.</w:t>
      </w:r>
      <w:r>
        <w:tab/>
        <w:t>Solid base baskets: full, half and quarter sizes available in black and green.</w:t>
      </w:r>
      <w:r/>
      <w:r>
        <w:br/>
      </w:r>
      <w:r>
        <w:t>d.</w:t>
      </w:r>
      <w:r>
        <w:tab/>
        <w:t>Guarded hand paddle with supporting side walls.</w:t>
      </w:r>
      <w:r/>
      <w:r>
        <w:br/>
      </w:r>
      <w:r>
        <w:t>e.</w:t>
      </w:r>
      <w:r>
        <w:tab/>
        <w:t>Cool down pan.</w:t>
      </w:r>
      <w:r/>
      <w:r>
        <w:br/>
      </w:r>
      <w:r>
        <w:t>f.</w:t>
      </w:r>
      <w:r>
        <w:tab/>
        <w:t>Merchandising panel.</w:t>
      </w:r>
      <w:r/>
      <w:r>
        <w:br/>
      </w:r>
      <w:r>
        <w:t>g.</w:t>
      </w:r>
      <w:r>
        <w:tab/>
        <w:t>Merrychef cleaner.</w:t>
      </w:r>
      <w:r/>
      <w:r>
        <w:br/>
      </w:r>
      <w:r>
        <w:t>h.</w:t>
      </w:r>
      <w:r>
        <w:tab/>
        <w:t>Merrychef protector.</w:t>
      </w:r>
      <w:r/>
      <w:r>
        <w:br/>
      </w:r>
      <w:r>
        <w:t>i.</w:t>
      </w:r>
      <w:r>
        <w:tab/>
        <w:t>Other accessories by request.</w:t>
      </w:r>
      <w:r/>
      <w:r>
        <w:br/>
      </w:r>
      <w:r>
        <w:t>15.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