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STR-1R-1S-HC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3.8A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6”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>Provide one (1) full-height solid door, hinged as shown on plans.</w:t>
      </w:r>
      <w:r/>
      <w:r>
        <w:br/>
      </w:r>
      <w:r>
        <w:t>5.</w:t>
      </w:r>
      <w:r>
        <w:tab/>
        <w:t>Provide four (4) additional wire shelves.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