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GRAB-N-GO CASE</w:t>
        <w:br/>
        <w:t>Quantity:</w:t>
        <w:tab/>
        <w:t>One (1)</w:t>
        <w:br/>
        <w:t>Manufacturer:</w:t>
        <w:tab/>
        <w:t>Structural Concepts</w:t>
        <w:br/>
        <w:t>Model No.:</w:t>
        <w:tab/>
        <w:t>B5932</w:t>
        <w:br/>
        <w:t>Pertinent Data:</w:t>
        <w:tab/>
        <w:t>Self-Contained Refrigeration</w:t>
        <w:br/>
        <w:t>Utilities Req’d:</w:t>
        <w:tab/>
        <w:t>208V/1PH; 12.0A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unit with black interior, laminate standard color 909-58 black exterior, black lower front panel, and black painted exterior back panel.</w:t>
        <w:br/>
        <w:t>4.</w:t>
        <w:tab/>
        <w:t>Provide full end panels with mirror interior.</w:t>
        <w:br/>
        <w:t>5.</w:t>
        <w:tab/>
        <w:t>Provide four (4) non-lighted shelves.</w:t>
        <w:br/>
        <w:t>6.</w:t>
        <w:tab/>
        <w:t>Provide top light, LED 4000K w/ frosted lens, standard.</w:t>
        <w:br/>
        <w:t>7.</w:t>
        <w:tab/>
        <w:t>Provide digital fahrenheit thermometer.</w:t>
        <w:br/>
        <w:t>8.</w:t>
        <w:tab/>
        <w:t>Provide six foot power cord with base exit.</w:t>
        <w:br/>
        <w:t>9.</w:t>
        <w:tab/>
        <w:t>Provide Breeze~E (Type-ll) with EnergyWise self contained refrigeration.</w:t>
        <w:br/>
        <w:t>10.</w:t>
        <w:tab/>
        <w:t>Provide unit with casters.</w:t>
        <w:br/>
        <w:t>11.</w:t>
        <w:tab/>
        <w:t>Provide unit with clean sweep coil cleaner.</w:t>
        <w:br/>
        <w:t>12.</w:t>
        <w:tab/>
        <w:t>Provide a retractable non-locking night curtain.</w:t>
        <w:br/>
        <w:t>13.</w:t>
        <w:tab/>
        <w:t>Provide price tag moulding.</w:t>
        <w:br/>
        <w:t>14.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