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TSSU-36-08-ADA-HC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each door fitted with 12" (305 mm) long recessed handle that is foamed-in-place with a sheet metal interlock to ensure permanent attachment.</w:t>
      </w:r>
      <w:r/>
      <w:r>
        <w:br/>
      </w:r>
      <w:r>
        <w:t>3.</w:t>
      </w:r>
      <w:r>
        <w:tab/>
        <w:t>Each drawer shall have a positive seal self-closing doors with 90° stay open feature.</w:t>
      </w:r>
      <w:r/>
      <w:r>
        <w:br/>
      </w:r>
      <w:r>
        <w:t>4.</w:t>
      </w:r>
      <w:r>
        <w:tab/>
        <w:t>Provide Refrigerated pan rail which comes standard with eight (1/6size) 6 7/8"L x 61/4”W x 4"D (175 mm x 159 mm x 102 mm) NSF approved clear polycarbonate insert pans.</w:t>
      </w:r>
      <w:r/>
      <w:r>
        <w:br/>
      </w:r>
      <w:r>
        <w:t>5.</w:t>
      </w:r>
      <w:r>
        <w:tab/>
        <w:t>Equip unit with a stainless steel, patented, foam insulated flat lid keeps pan temperatures colder, locks in freshness, and minimizes condensation</w:t>
      </w:r>
      <w:r/>
      <w:r>
        <w:br/>
      </w:r>
      <w:r>
        <w:t>6.</w:t>
      </w:r>
      <w:r>
        <w:tab/>
        <w:t>Provide four (4) 3”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11-3/4" (299 mm)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