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SANDWICH / SALAD PREPARATION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TSSU-60-24M-B-ST-ADA-FGLID-HC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 1PH, 6.5A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two (2) stainless steel exterior refrigerator doors with white aluminum liner to match interior of unit.</w:t>
      </w:r>
      <w:r/>
      <w:r>
        <w:br/>
      </w:r>
      <w:r>
        <w:t>4.</w:t>
      </w:r>
      <w:r>
        <w:tab/>
        <w:t>Provide recessed handles on door.</w:t>
      </w:r>
      <w:r/>
      <w:r>
        <w:br/>
      </w:r>
      <w:r>
        <w:t>5.</w:t>
      </w:r>
      <w:r>
        <w:tab/>
        <w:t>Provide the unit with barrel locks for each door.</w:t>
      </w:r>
      <w:r/>
      <w:r>
        <w:br/>
      </w:r>
      <w:r>
        <w:t>6.</w:t>
      </w:r>
      <w:r>
        <w:tab/>
        <w:t>Provide 8-7/8" deep x 1/2" thick polyethylene cutting board.</w:t>
      </w:r>
      <w:r/>
      <w:r>
        <w:br/>
      </w:r>
      <w:r>
        <w:t>7.</w:t>
      </w:r>
      <w:r>
        <w:tab/>
        <w:t>Provide 24 pan capacity refrigerated rail with pan dividers.</w:t>
      </w:r>
      <w:r/>
      <w:r>
        <w:br/>
      </w:r>
      <w:r>
        <w:t>8.</w:t>
      </w:r>
      <w:r>
        <w:tab/>
        <w:t>Provide stainless steel foam insulated flat lid.</w:t>
      </w:r>
      <w:r/>
      <w:r>
        <w:br/>
      </w:r>
      <w:r>
        <w:t>9.</w:t>
      </w:r>
      <w:r>
        <w:tab/>
        <w:t>Equip unit with factory installed exterior rectangular digital temperature display.</w:t>
      </w:r>
      <w:r/>
      <w:r>
        <w:br/>
      </w:r>
      <w:r>
        <w:t>10.</w:t>
      </w:r>
      <w:r>
        <w:tab/>
        <w:t xml:space="preserve">Provide unit with 3" diameter, heavy duty, polyurethane, casters, two (2) with brakes. </w:t>
      </w:r>
      <w:r/>
      <w:r>
        <w:br/>
      </w:r>
      <w:r>
        <w:rPr>
          <w:color w:val="FF0000"/>
        </w:rPr>
        <w:t>11.</w:t>
      </w:r>
      <w:r>
        <w:rPr>
          <w:color w:val="FF0000"/>
        </w:rPr>
        <w:tab/>
        <w:t>Coordinate installation with Item #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